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500" w:type="pct"/>
        <w:tblCellMar>
          <w:left w:w="0" w:type="dxa"/>
          <w:right w:w="0" w:type="dxa"/>
        </w:tblCellMar>
        <w:tblLook w:val="04A0" w:firstRow="1" w:lastRow="0" w:firstColumn="1" w:lastColumn="0" w:noHBand="0" w:noVBand="1"/>
      </w:tblPr>
      <w:tblGrid>
        <w:gridCol w:w="5040"/>
      </w:tblGrid>
      <w:tr w:rsidR="00803D52" w:rsidTr="00803D52">
        <w:tc>
          <w:tcPr>
            <w:tcW w:w="5040" w:type="dxa"/>
          </w:tcPr>
          <w:p w:rsidR="00803D52" w:rsidRDefault="00803D52" w:rsidP="00856C35">
            <w:bookmarkStart w:id="0" w:name="_GoBack"/>
            <w:bookmarkEnd w:id="0"/>
            <w:r w:rsidRPr="00856C35">
              <w:rPr>
                <w:noProof/>
              </w:rPr>
              <w:drawing>
                <wp:inline distT="0" distB="0" distL="0" distR="0" wp14:anchorId="67237A55" wp14:editId="5718E9EA">
                  <wp:extent cx="639346" cy="4267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9346" cy="426720"/>
                          </a:xfrm>
                          <a:prstGeom prst="rect">
                            <a:avLst/>
                          </a:prstGeom>
                          <a:noFill/>
                          <a:ln>
                            <a:noFill/>
                          </a:ln>
                        </pic:spPr>
                      </pic:pic>
                    </a:graphicData>
                  </a:graphic>
                </wp:inline>
              </w:drawing>
            </w:r>
          </w:p>
        </w:tc>
      </w:tr>
    </w:tbl>
    <w:p w:rsidR="00467865" w:rsidRPr="00275BB5" w:rsidRDefault="00803D52" w:rsidP="00856C35">
      <w:pPr>
        <w:pStyle w:val="Heading1"/>
      </w:pPr>
      <w:r>
        <w:t xml:space="preserve">USDA APHIS NBAF Scientist Training Program </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4976" w:type="pct"/>
        <w:tblLayout w:type="fixed"/>
        <w:tblCellMar>
          <w:left w:w="0" w:type="dxa"/>
          <w:right w:w="0" w:type="dxa"/>
        </w:tblCellMar>
        <w:tblLook w:val="0000" w:firstRow="0" w:lastRow="0" w:firstColumn="0" w:lastColumn="0" w:noHBand="0" w:noVBand="0"/>
      </w:tblPr>
      <w:tblGrid>
        <w:gridCol w:w="1791"/>
        <w:gridCol w:w="8241"/>
      </w:tblGrid>
      <w:tr w:rsidR="00DE7FB7" w:rsidRPr="005114CE" w:rsidTr="00803D52">
        <w:trPr>
          <w:trHeight w:val="161"/>
        </w:trPr>
        <w:tc>
          <w:tcPr>
            <w:tcW w:w="1791" w:type="dxa"/>
            <w:vAlign w:val="bottom"/>
          </w:tcPr>
          <w:p w:rsidR="00803D52" w:rsidRDefault="00803D52" w:rsidP="00803D52"/>
          <w:p w:rsidR="00DE7FB7" w:rsidRPr="005114CE" w:rsidRDefault="00803D52" w:rsidP="00803D52">
            <w:r>
              <w:t>Degree program</w:t>
            </w:r>
            <w:r w:rsidR="00C76039" w:rsidRPr="005114CE">
              <w:t>:</w:t>
            </w:r>
          </w:p>
        </w:tc>
        <w:tc>
          <w:tcPr>
            <w:tcW w:w="8241"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45" w:type="pct"/>
        <w:tblLayout w:type="fixed"/>
        <w:tblCellMar>
          <w:left w:w="0" w:type="dxa"/>
          <w:right w:w="0" w:type="dxa"/>
        </w:tblCellMar>
        <w:tblLook w:val="0000" w:firstRow="0" w:lastRow="0" w:firstColumn="0" w:lastColumn="0" w:noHBand="0" w:noVBand="0"/>
      </w:tblPr>
      <w:tblGrid>
        <w:gridCol w:w="1792"/>
        <w:gridCol w:w="1901"/>
        <w:gridCol w:w="665"/>
        <w:gridCol w:w="5724"/>
        <w:gridCol w:w="89"/>
      </w:tblGrid>
      <w:tr w:rsidR="00803D52" w:rsidRPr="005114CE" w:rsidTr="003B6FC8">
        <w:trPr>
          <w:trHeight w:val="161"/>
        </w:trPr>
        <w:tc>
          <w:tcPr>
            <w:tcW w:w="1792" w:type="dxa"/>
            <w:vAlign w:val="bottom"/>
          </w:tcPr>
          <w:p w:rsidR="00803D52" w:rsidRDefault="00803D52" w:rsidP="00803D52"/>
          <w:p w:rsidR="00803D52" w:rsidRPr="005114CE" w:rsidRDefault="00803D52" w:rsidP="00803D52">
            <w:r>
              <w:t>Graduate program and mentor</w:t>
            </w:r>
            <w:r w:rsidRPr="005114CE">
              <w:t>:</w:t>
            </w:r>
          </w:p>
        </w:tc>
        <w:tc>
          <w:tcPr>
            <w:tcW w:w="8378" w:type="dxa"/>
            <w:gridSpan w:val="4"/>
            <w:tcBorders>
              <w:bottom w:val="single" w:sz="4" w:space="0" w:color="auto"/>
            </w:tcBorders>
            <w:vAlign w:val="bottom"/>
          </w:tcPr>
          <w:p w:rsidR="00803D52" w:rsidRPr="009C220D" w:rsidRDefault="00803D52" w:rsidP="00965E02">
            <w:pPr>
              <w:pStyle w:val="FieldText"/>
            </w:pPr>
          </w:p>
        </w:tc>
      </w:tr>
      <w:tr w:rsidR="00803D52" w:rsidRPr="005114CE" w:rsidTr="003B6FC8">
        <w:trPr>
          <w:gridAfter w:val="1"/>
          <w:wAfter w:w="89" w:type="dxa"/>
          <w:trHeight w:val="638"/>
        </w:trPr>
        <w:tc>
          <w:tcPr>
            <w:tcW w:w="3693" w:type="dxa"/>
            <w:gridSpan w:val="2"/>
            <w:vAlign w:val="bottom"/>
          </w:tcPr>
          <w:p w:rsidR="00803D52" w:rsidRDefault="00803D52" w:rsidP="00490804"/>
          <w:p w:rsidR="00803D52" w:rsidRDefault="00803D52" w:rsidP="00490804"/>
          <w:p w:rsidR="00803D52" w:rsidRPr="005114CE" w:rsidRDefault="00803D52" w:rsidP="00490804">
            <w:r w:rsidRPr="005114CE">
              <w:t>Are you a citizen of the United States?</w:t>
            </w:r>
          </w:p>
        </w:tc>
        <w:tc>
          <w:tcPr>
            <w:tcW w:w="665" w:type="dxa"/>
            <w:vAlign w:val="bottom"/>
          </w:tcPr>
          <w:p w:rsidR="00803D52" w:rsidRPr="00D6155E" w:rsidRDefault="00803D52" w:rsidP="00490804">
            <w:pPr>
              <w:pStyle w:val="Checkbox"/>
            </w:pPr>
            <w:r w:rsidRPr="00D6155E">
              <w:t>YES</w:t>
            </w:r>
          </w:p>
          <w:p w:rsidR="00803D52" w:rsidRPr="005114CE" w:rsidRDefault="00803D52" w:rsidP="00083002">
            <w:pPr>
              <w:pStyle w:val="Checkbox"/>
            </w:pPr>
            <w:r w:rsidRPr="005114CE">
              <w:fldChar w:fldCharType="begin">
                <w:ffData>
                  <w:name w:val="Check3"/>
                  <w:enabled/>
                  <w:calcOnExit w:val="0"/>
                  <w:checkBox>
                    <w:sizeAuto/>
                    <w:default w:val="0"/>
                  </w:checkBox>
                </w:ffData>
              </w:fldChar>
            </w:r>
            <w:bookmarkStart w:id="1" w:name="Check3"/>
            <w:r w:rsidRPr="005114CE">
              <w:instrText xml:space="preserve"> FORMCHECKBOX </w:instrText>
            </w:r>
            <w:r w:rsidR="001B4710">
              <w:fldChar w:fldCharType="separate"/>
            </w:r>
            <w:r w:rsidRPr="005114CE">
              <w:fldChar w:fldCharType="end"/>
            </w:r>
            <w:bookmarkEnd w:id="1"/>
          </w:p>
        </w:tc>
        <w:tc>
          <w:tcPr>
            <w:tcW w:w="5723" w:type="dxa"/>
            <w:vAlign w:val="bottom"/>
          </w:tcPr>
          <w:p w:rsidR="00803D52" w:rsidRPr="009C220D" w:rsidRDefault="003B6FC8" w:rsidP="003B6FC8">
            <w:pPr>
              <w:pStyle w:val="Checkbox"/>
              <w:jc w:val="left"/>
            </w:pPr>
            <w:r>
              <w:t xml:space="preserve"> </w:t>
            </w:r>
            <w:r w:rsidR="00803D52">
              <w:t>NO</w:t>
            </w:r>
          </w:p>
          <w:p w:rsidR="00803D52" w:rsidRPr="00D6155E" w:rsidRDefault="003B6FC8" w:rsidP="003B6FC8">
            <w:pPr>
              <w:pStyle w:val="Checkbox"/>
              <w:jc w:val="left"/>
            </w:pPr>
            <w:r>
              <w:t xml:space="preserve">  </w:t>
            </w:r>
            <w:r w:rsidR="00803D52" w:rsidRPr="00D6155E">
              <w:fldChar w:fldCharType="begin">
                <w:ffData>
                  <w:name w:val="Check4"/>
                  <w:enabled/>
                  <w:calcOnExit w:val="0"/>
                  <w:checkBox>
                    <w:sizeAuto/>
                    <w:default w:val="0"/>
                  </w:checkBox>
                </w:ffData>
              </w:fldChar>
            </w:r>
            <w:bookmarkStart w:id="2" w:name="Check4"/>
            <w:r w:rsidR="00803D52" w:rsidRPr="00D6155E">
              <w:instrText xml:space="preserve"> FORMCHECKBOX </w:instrText>
            </w:r>
            <w:r w:rsidR="001B4710">
              <w:fldChar w:fldCharType="separate"/>
            </w:r>
            <w:r w:rsidR="00803D52" w:rsidRPr="00D6155E">
              <w:fldChar w:fldCharType="end"/>
            </w:r>
            <w:bookmarkEnd w:id="2"/>
            <w:r>
              <w:t xml:space="preserve">          </w:t>
            </w:r>
            <w:r w:rsidRPr="003B6FC8">
              <w:rPr>
                <w:sz w:val="19"/>
              </w:rPr>
              <w:t>Expected graduation date</w:t>
            </w:r>
            <w:r w:rsidRPr="003B6FC8">
              <w:t>:</w:t>
            </w:r>
            <w:r>
              <w:t>__________________</w:t>
            </w:r>
            <w:r w:rsidRPr="003B6FC8">
              <w:t>__________</w:t>
            </w:r>
            <w:r>
              <w:t>_</w:t>
            </w:r>
          </w:p>
        </w:tc>
      </w:tr>
    </w:tbl>
    <w:p w:rsidR="00330050" w:rsidRDefault="00330050" w:rsidP="00330050">
      <w:pPr>
        <w:pStyle w:val="Heading2"/>
      </w:pPr>
      <w:r>
        <w:t>References</w:t>
      </w:r>
    </w:p>
    <w:p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71876">
      <w:pPr>
        <w:pStyle w:val="Heading2"/>
      </w:pPr>
      <w:r w:rsidRPr="009C220D">
        <w:t>Disclaimer and Signature</w:t>
      </w:r>
    </w:p>
    <w:p w:rsidR="00871876" w:rsidRPr="005114CE" w:rsidRDefault="00871876" w:rsidP="00490804">
      <w:pPr>
        <w:pStyle w:val="Italic"/>
      </w:pPr>
      <w:r w:rsidRPr="005114CE">
        <w:t xml:space="preserve">I certify that my answers are true and complete to the best of my knowledge. </w:t>
      </w:r>
    </w:p>
    <w:p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4C4476" w:rsidRDefault="004C4476" w:rsidP="004E34C6"/>
    <w:p w:rsidR="004C4476" w:rsidRDefault="004C4476" w:rsidP="004E34C6"/>
    <w:p w:rsidR="004C4476" w:rsidRDefault="004572F2" w:rsidP="004572F2">
      <w:pPr>
        <w:jc w:val="center"/>
        <w:rPr>
          <w:b/>
          <w:sz w:val="28"/>
          <w:szCs w:val="28"/>
        </w:rPr>
      </w:pPr>
      <w:r w:rsidRPr="004572F2">
        <w:rPr>
          <w:b/>
          <w:sz w:val="28"/>
          <w:szCs w:val="28"/>
        </w:rPr>
        <w:lastRenderedPageBreak/>
        <w:t>USDA APHIS NBAF SCIENTIST TRAINING PROGRAM</w:t>
      </w:r>
    </w:p>
    <w:p w:rsidR="004572F2" w:rsidRDefault="004572F2" w:rsidP="004572F2">
      <w:pPr>
        <w:jc w:val="center"/>
        <w:rPr>
          <w:b/>
          <w:sz w:val="28"/>
          <w:szCs w:val="28"/>
        </w:rPr>
      </w:pPr>
    </w:p>
    <w:p w:rsidR="004572F2" w:rsidRDefault="004572F2" w:rsidP="004572F2">
      <w:pPr>
        <w:rPr>
          <w:b/>
          <w:sz w:val="22"/>
          <w:szCs w:val="22"/>
        </w:rPr>
      </w:pPr>
      <w:r>
        <w:rPr>
          <w:b/>
          <w:sz w:val="22"/>
          <w:szCs w:val="22"/>
        </w:rPr>
        <w:t>TERMS AND CONDITIONS</w:t>
      </w:r>
    </w:p>
    <w:p w:rsidR="004572F2" w:rsidRPr="00BA4A96" w:rsidRDefault="004572F2" w:rsidP="004572F2">
      <w:pPr>
        <w:rPr>
          <w:sz w:val="22"/>
          <w:szCs w:val="22"/>
        </w:rPr>
      </w:pPr>
      <w:r w:rsidRPr="00BA4A96">
        <w:rPr>
          <w:sz w:val="22"/>
          <w:szCs w:val="22"/>
        </w:rPr>
        <w:t xml:space="preserve">The </w:t>
      </w:r>
      <w:r w:rsidR="00BA4A96" w:rsidRPr="00BA4A96">
        <w:rPr>
          <w:sz w:val="22"/>
          <w:szCs w:val="22"/>
        </w:rPr>
        <w:t>purpose of the USDA APHIS NBAF Scientist Training Program is to build the necessary technical and subject matter expertise to support</w:t>
      </w:r>
      <w:r w:rsidR="00BA4A96">
        <w:rPr>
          <w:sz w:val="22"/>
          <w:szCs w:val="22"/>
        </w:rPr>
        <w:t xml:space="preserve"> stand-up of the Foreign Animal Disease Diagnostic Laboratory (FADDL)</w:t>
      </w:r>
      <w:r w:rsidR="00BA4A96" w:rsidRPr="00BA4A96">
        <w:rPr>
          <w:sz w:val="22"/>
          <w:szCs w:val="22"/>
        </w:rPr>
        <w:t xml:space="preserve"> at the new National Bio and Agro-Defense Facility (NBAF) in Manhattan, KS</w:t>
      </w:r>
      <w:r w:rsidR="00BA4A96">
        <w:rPr>
          <w:sz w:val="22"/>
          <w:szCs w:val="22"/>
        </w:rPr>
        <w:t xml:space="preserve">. In addition to serving as an international reference laboratory for foot and mouth disease virus (FMDV) and as a national reference laboratory for other foreign animal diseases such as classical swine fever and African swine fever viruses, at NBAF, FADDL’s mission will expand to including emerging and zoonotic diseases, including BSL-4 pathogens. </w:t>
      </w:r>
      <w:r w:rsidR="00BA4A96" w:rsidRPr="00BA4A96">
        <w:rPr>
          <w:sz w:val="22"/>
          <w:szCs w:val="22"/>
        </w:rPr>
        <w:t>To minimize the SME gap and identify highly qualified candidates to fill key roles in the new NBAF facility, APHIS has developed a graduate training program, the APHIS NBAF Scientist Training Program (NSTP). NSTP fellows will receive full tuition and supplementary support to complete a MS, PhD or DVM/PhD program in target laboratory-based fields of study: microbiology, virology, molecular biology, diagnostics, bioinformatics, etc.</w:t>
      </w:r>
    </w:p>
    <w:p w:rsidR="004572F2" w:rsidRDefault="004572F2" w:rsidP="004572F2">
      <w:pPr>
        <w:rPr>
          <w:b/>
          <w:sz w:val="22"/>
          <w:szCs w:val="22"/>
        </w:rPr>
      </w:pPr>
    </w:p>
    <w:p w:rsidR="004572F2" w:rsidRDefault="004572F2" w:rsidP="004572F2">
      <w:pPr>
        <w:rPr>
          <w:b/>
          <w:sz w:val="22"/>
          <w:szCs w:val="22"/>
        </w:rPr>
      </w:pPr>
      <w:r>
        <w:rPr>
          <w:b/>
          <w:sz w:val="22"/>
          <w:szCs w:val="22"/>
        </w:rPr>
        <w:t>AMOUNT OF FELLOWSHIP TRAINING</w:t>
      </w:r>
    </w:p>
    <w:p w:rsidR="00694320" w:rsidRDefault="00BA4A96" w:rsidP="004572F2">
      <w:pPr>
        <w:rPr>
          <w:sz w:val="22"/>
          <w:szCs w:val="22"/>
        </w:rPr>
      </w:pPr>
      <w:r>
        <w:rPr>
          <w:sz w:val="22"/>
          <w:szCs w:val="22"/>
        </w:rPr>
        <w:t>APHIS NSTP fellows will receive funding to cover</w:t>
      </w:r>
      <w:r w:rsidR="00694320">
        <w:rPr>
          <w:sz w:val="22"/>
          <w:szCs w:val="22"/>
        </w:rPr>
        <w:t xml:space="preserve"> the following for a maximum of 5 years:</w:t>
      </w:r>
    </w:p>
    <w:p w:rsidR="00694320" w:rsidRDefault="00694320" w:rsidP="00694320">
      <w:pPr>
        <w:pStyle w:val="ListParagraph"/>
        <w:numPr>
          <w:ilvl w:val="0"/>
          <w:numId w:val="12"/>
        </w:numPr>
        <w:rPr>
          <w:sz w:val="22"/>
          <w:szCs w:val="22"/>
        </w:rPr>
      </w:pPr>
      <w:r>
        <w:rPr>
          <w:sz w:val="22"/>
          <w:szCs w:val="22"/>
        </w:rPr>
        <w:t>Tuition and fees</w:t>
      </w:r>
    </w:p>
    <w:p w:rsidR="00694320" w:rsidRDefault="00694320" w:rsidP="00694320">
      <w:pPr>
        <w:pStyle w:val="ListParagraph"/>
        <w:numPr>
          <w:ilvl w:val="0"/>
          <w:numId w:val="12"/>
        </w:numPr>
        <w:rPr>
          <w:sz w:val="22"/>
          <w:szCs w:val="22"/>
        </w:rPr>
      </w:pPr>
      <w:r>
        <w:rPr>
          <w:sz w:val="22"/>
          <w:szCs w:val="22"/>
        </w:rPr>
        <w:t>S</w:t>
      </w:r>
      <w:r w:rsidR="00BA4A96" w:rsidRPr="00694320">
        <w:rPr>
          <w:sz w:val="22"/>
          <w:szCs w:val="22"/>
        </w:rPr>
        <w:t>tipend ($50,000 annually)</w:t>
      </w:r>
      <w:r>
        <w:rPr>
          <w:sz w:val="22"/>
          <w:szCs w:val="22"/>
        </w:rPr>
        <w:t xml:space="preserve"> and health benefits</w:t>
      </w:r>
    </w:p>
    <w:p w:rsidR="00694320" w:rsidRDefault="00694320" w:rsidP="00694320">
      <w:pPr>
        <w:pStyle w:val="ListParagraph"/>
        <w:numPr>
          <w:ilvl w:val="0"/>
          <w:numId w:val="12"/>
        </w:numPr>
        <w:rPr>
          <w:sz w:val="22"/>
          <w:szCs w:val="22"/>
        </w:rPr>
      </w:pPr>
      <w:r>
        <w:rPr>
          <w:sz w:val="22"/>
          <w:szCs w:val="22"/>
        </w:rPr>
        <w:t>M</w:t>
      </w:r>
      <w:r w:rsidR="00BA4A96" w:rsidRPr="00694320">
        <w:rPr>
          <w:sz w:val="22"/>
          <w:szCs w:val="22"/>
        </w:rPr>
        <w:t>aterials and supplies ($20,000 annually)</w:t>
      </w:r>
    </w:p>
    <w:p w:rsidR="00694320" w:rsidRDefault="00694320" w:rsidP="00694320">
      <w:pPr>
        <w:pStyle w:val="ListParagraph"/>
        <w:numPr>
          <w:ilvl w:val="0"/>
          <w:numId w:val="12"/>
        </w:numPr>
        <w:rPr>
          <w:sz w:val="22"/>
          <w:szCs w:val="22"/>
        </w:rPr>
      </w:pPr>
      <w:r>
        <w:rPr>
          <w:sz w:val="22"/>
          <w:szCs w:val="22"/>
        </w:rPr>
        <w:t>T</w:t>
      </w:r>
      <w:r w:rsidR="00BA4A96" w:rsidRPr="00694320">
        <w:rPr>
          <w:sz w:val="22"/>
          <w:szCs w:val="22"/>
        </w:rPr>
        <w:t xml:space="preserve">ravel </w:t>
      </w:r>
      <w:r>
        <w:rPr>
          <w:sz w:val="22"/>
          <w:szCs w:val="22"/>
        </w:rPr>
        <w:t xml:space="preserve">($5,000 annually) </w:t>
      </w:r>
    </w:p>
    <w:p w:rsidR="00BA4A96" w:rsidRPr="00694320" w:rsidRDefault="00694320" w:rsidP="00694320">
      <w:pPr>
        <w:pStyle w:val="ListParagraph"/>
        <w:numPr>
          <w:ilvl w:val="0"/>
          <w:numId w:val="12"/>
        </w:numPr>
        <w:rPr>
          <w:sz w:val="22"/>
          <w:szCs w:val="22"/>
        </w:rPr>
      </w:pPr>
      <w:r>
        <w:rPr>
          <w:sz w:val="22"/>
          <w:szCs w:val="22"/>
        </w:rPr>
        <w:t>P</w:t>
      </w:r>
      <w:r w:rsidR="00BA4A96" w:rsidRPr="00694320">
        <w:rPr>
          <w:sz w:val="22"/>
          <w:szCs w:val="22"/>
        </w:rPr>
        <w:t xml:space="preserve">ublication costs. </w:t>
      </w:r>
    </w:p>
    <w:p w:rsidR="004572F2" w:rsidRDefault="004572F2" w:rsidP="004572F2">
      <w:pPr>
        <w:rPr>
          <w:b/>
          <w:sz w:val="22"/>
          <w:szCs w:val="22"/>
        </w:rPr>
      </w:pPr>
    </w:p>
    <w:p w:rsidR="004572F2" w:rsidRDefault="00BA4A96" w:rsidP="004572F2">
      <w:pPr>
        <w:rPr>
          <w:b/>
          <w:sz w:val="22"/>
          <w:szCs w:val="22"/>
        </w:rPr>
      </w:pPr>
      <w:r>
        <w:rPr>
          <w:b/>
          <w:sz w:val="22"/>
          <w:szCs w:val="22"/>
        </w:rPr>
        <w:t>APPLICATION</w:t>
      </w:r>
      <w:r w:rsidR="004572F2">
        <w:rPr>
          <w:b/>
          <w:sz w:val="22"/>
          <w:szCs w:val="22"/>
        </w:rPr>
        <w:t xml:space="preserve"> REQUIREMENTS</w:t>
      </w:r>
    </w:p>
    <w:p w:rsidR="00BA4A96" w:rsidRDefault="00BA4A96" w:rsidP="004572F2">
      <w:pPr>
        <w:rPr>
          <w:sz w:val="22"/>
          <w:szCs w:val="22"/>
        </w:rPr>
      </w:pPr>
      <w:r>
        <w:rPr>
          <w:sz w:val="22"/>
          <w:szCs w:val="22"/>
        </w:rPr>
        <w:t>Successful candidates</w:t>
      </w:r>
      <w:r w:rsidR="004E4F07">
        <w:rPr>
          <w:sz w:val="22"/>
          <w:szCs w:val="22"/>
        </w:rPr>
        <w:t xml:space="preserve"> must:</w:t>
      </w:r>
    </w:p>
    <w:p w:rsidR="004E4F07" w:rsidRPr="004E4F07" w:rsidRDefault="004E4F07" w:rsidP="004E4F07">
      <w:pPr>
        <w:pStyle w:val="ListParagraph"/>
        <w:numPr>
          <w:ilvl w:val="0"/>
          <w:numId w:val="11"/>
        </w:numPr>
        <w:rPr>
          <w:sz w:val="22"/>
          <w:szCs w:val="22"/>
        </w:rPr>
      </w:pPr>
      <w:r>
        <w:rPr>
          <w:sz w:val="22"/>
          <w:szCs w:val="22"/>
        </w:rPr>
        <w:t>Be a US citizen</w:t>
      </w:r>
    </w:p>
    <w:p w:rsidR="00BA4A96" w:rsidRDefault="00BA4A96" w:rsidP="00BA4A96">
      <w:pPr>
        <w:pStyle w:val="ListParagraph"/>
        <w:numPr>
          <w:ilvl w:val="0"/>
          <w:numId w:val="11"/>
        </w:numPr>
        <w:rPr>
          <w:sz w:val="22"/>
          <w:szCs w:val="22"/>
        </w:rPr>
      </w:pPr>
      <w:r>
        <w:rPr>
          <w:sz w:val="22"/>
          <w:szCs w:val="22"/>
        </w:rPr>
        <w:t>Meet all requirements of the University graduate program and have been accepted into an approved graduate training program (MS, PhD, DVM/PhD) at time of application to NSTP.</w:t>
      </w:r>
    </w:p>
    <w:p w:rsidR="00BA4A96" w:rsidRDefault="004E4F07" w:rsidP="00BA4A96">
      <w:pPr>
        <w:pStyle w:val="ListParagraph"/>
        <w:numPr>
          <w:ilvl w:val="0"/>
          <w:numId w:val="11"/>
        </w:numPr>
        <w:rPr>
          <w:sz w:val="22"/>
          <w:szCs w:val="22"/>
        </w:rPr>
      </w:pPr>
      <w:r>
        <w:rPr>
          <w:sz w:val="22"/>
          <w:szCs w:val="22"/>
        </w:rPr>
        <w:t xml:space="preserve">Identify </w:t>
      </w:r>
      <w:r w:rsidR="00BA4A96">
        <w:rPr>
          <w:sz w:val="22"/>
          <w:szCs w:val="22"/>
        </w:rPr>
        <w:t xml:space="preserve">a faculty mentor supportive of enrollment in NSTP. </w:t>
      </w:r>
    </w:p>
    <w:p w:rsidR="00BA4A96" w:rsidRDefault="004E4F07" w:rsidP="00BA4A96">
      <w:pPr>
        <w:pStyle w:val="ListParagraph"/>
        <w:numPr>
          <w:ilvl w:val="0"/>
          <w:numId w:val="11"/>
        </w:numPr>
        <w:rPr>
          <w:sz w:val="22"/>
          <w:szCs w:val="22"/>
        </w:rPr>
      </w:pPr>
      <w:r>
        <w:rPr>
          <w:sz w:val="22"/>
          <w:szCs w:val="22"/>
        </w:rPr>
        <w:t xml:space="preserve">Exhibit a strong interest in emerging, zoonotic and/or foreign animal diseases. </w:t>
      </w:r>
    </w:p>
    <w:p w:rsidR="004E4F07" w:rsidRDefault="004E4F07" w:rsidP="00BA4A96">
      <w:pPr>
        <w:pStyle w:val="ListParagraph"/>
        <w:numPr>
          <w:ilvl w:val="0"/>
          <w:numId w:val="11"/>
        </w:numPr>
        <w:rPr>
          <w:sz w:val="22"/>
          <w:szCs w:val="22"/>
        </w:rPr>
      </w:pPr>
      <w:r>
        <w:rPr>
          <w:sz w:val="22"/>
          <w:szCs w:val="22"/>
        </w:rPr>
        <w:t xml:space="preserve">Demonstrate a desire to work at the </w:t>
      </w:r>
      <w:r w:rsidRPr="00BA4A96">
        <w:rPr>
          <w:sz w:val="22"/>
          <w:szCs w:val="22"/>
        </w:rPr>
        <w:t>National Bio and Agro-Defense Facility (NBAF) in Manhattan, KS</w:t>
      </w:r>
      <w:r>
        <w:rPr>
          <w:sz w:val="22"/>
          <w:szCs w:val="22"/>
        </w:rPr>
        <w:t>, after degree completion.</w:t>
      </w:r>
    </w:p>
    <w:p w:rsidR="004E4F07" w:rsidRDefault="004E4F07" w:rsidP="004E4F07">
      <w:pPr>
        <w:rPr>
          <w:sz w:val="22"/>
          <w:szCs w:val="22"/>
        </w:rPr>
      </w:pPr>
    </w:p>
    <w:p w:rsidR="004E4F07" w:rsidRPr="004E4F07" w:rsidRDefault="004E4F07" w:rsidP="004E4F07">
      <w:pPr>
        <w:rPr>
          <w:b/>
          <w:sz w:val="22"/>
          <w:szCs w:val="22"/>
        </w:rPr>
      </w:pPr>
      <w:r w:rsidRPr="004E4F07">
        <w:rPr>
          <w:b/>
          <w:sz w:val="22"/>
          <w:szCs w:val="22"/>
        </w:rPr>
        <w:t>PROGRAM REQUIREMENTS</w:t>
      </w:r>
    </w:p>
    <w:p w:rsidR="004E4F07" w:rsidRDefault="004E4F07" w:rsidP="004572F2">
      <w:pPr>
        <w:rPr>
          <w:sz w:val="22"/>
          <w:szCs w:val="22"/>
        </w:rPr>
      </w:pPr>
      <w:r>
        <w:rPr>
          <w:sz w:val="22"/>
          <w:szCs w:val="22"/>
        </w:rPr>
        <w:t>NSTP fellows must meet the following requirements:</w:t>
      </w:r>
    </w:p>
    <w:p w:rsidR="004E4F07" w:rsidRDefault="004E4F07" w:rsidP="004E4F07">
      <w:pPr>
        <w:pStyle w:val="ListParagraph"/>
        <w:numPr>
          <w:ilvl w:val="0"/>
          <w:numId w:val="11"/>
        </w:numPr>
        <w:rPr>
          <w:sz w:val="22"/>
          <w:szCs w:val="22"/>
        </w:rPr>
      </w:pPr>
      <w:r>
        <w:rPr>
          <w:sz w:val="22"/>
          <w:szCs w:val="22"/>
        </w:rPr>
        <w:t>Maintain a minimum 3.25 GPA to ensure continued funding.</w:t>
      </w:r>
    </w:p>
    <w:p w:rsidR="004E4F07" w:rsidRDefault="004E4F07" w:rsidP="004E4F07">
      <w:pPr>
        <w:pStyle w:val="ListParagraph"/>
        <w:numPr>
          <w:ilvl w:val="0"/>
          <w:numId w:val="11"/>
        </w:numPr>
        <w:rPr>
          <w:sz w:val="22"/>
          <w:szCs w:val="22"/>
        </w:rPr>
      </w:pPr>
      <w:r>
        <w:rPr>
          <w:sz w:val="22"/>
          <w:szCs w:val="22"/>
        </w:rPr>
        <w:t xml:space="preserve">Support development of NBAF standard operation procedures and work instructions. </w:t>
      </w:r>
    </w:p>
    <w:p w:rsidR="004E4F07" w:rsidRDefault="004E4F07" w:rsidP="004E4F07">
      <w:pPr>
        <w:pStyle w:val="ListParagraph"/>
        <w:numPr>
          <w:ilvl w:val="0"/>
          <w:numId w:val="11"/>
        </w:numPr>
        <w:rPr>
          <w:sz w:val="22"/>
          <w:szCs w:val="22"/>
        </w:rPr>
      </w:pPr>
      <w:r>
        <w:rPr>
          <w:sz w:val="22"/>
          <w:szCs w:val="22"/>
        </w:rPr>
        <w:t xml:space="preserve">Participate in meetings with the NSTP advisory committee and provide biannual process reports. </w:t>
      </w:r>
    </w:p>
    <w:p w:rsidR="004E4F07" w:rsidRDefault="004E4F07" w:rsidP="004E4F07">
      <w:pPr>
        <w:pStyle w:val="ListParagraph"/>
        <w:numPr>
          <w:ilvl w:val="0"/>
          <w:numId w:val="11"/>
        </w:numPr>
        <w:rPr>
          <w:sz w:val="22"/>
          <w:szCs w:val="22"/>
        </w:rPr>
      </w:pPr>
      <w:r>
        <w:rPr>
          <w:sz w:val="22"/>
          <w:szCs w:val="22"/>
        </w:rPr>
        <w:t xml:space="preserve">Continuation of funding is dependent on satisfactory progress through program. </w:t>
      </w:r>
    </w:p>
    <w:p w:rsidR="004E4F07" w:rsidRDefault="004E4F07" w:rsidP="004E4F07">
      <w:pPr>
        <w:pStyle w:val="ListParagraph"/>
        <w:numPr>
          <w:ilvl w:val="0"/>
          <w:numId w:val="11"/>
        </w:numPr>
        <w:rPr>
          <w:sz w:val="22"/>
          <w:szCs w:val="22"/>
        </w:rPr>
      </w:pPr>
      <w:r>
        <w:rPr>
          <w:sz w:val="22"/>
          <w:szCs w:val="22"/>
        </w:rPr>
        <w:t xml:space="preserve">Upon successful completion of program, fellows will be guaranteed a federal position at target grade and area of expertise. </w:t>
      </w:r>
    </w:p>
    <w:p w:rsidR="004E4F07" w:rsidRDefault="004E4F07" w:rsidP="004E4F07">
      <w:pPr>
        <w:rPr>
          <w:sz w:val="22"/>
          <w:szCs w:val="22"/>
        </w:rPr>
      </w:pPr>
    </w:p>
    <w:p w:rsidR="004E4F07" w:rsidRDefault="004E4F07" w:rsidP="004E4F07">
      <w:pPr>
        <w:rPr>
          <w:b/>
          <w:sz w:val="22"/>
          <w:szCs w:val="22"/>
        </w:rPr>
      </w:pPr>
      <w:r w:rsidRPr="004E4F07">
        <w:rPr>
          <w:b/>
          <w:sz w:val="22"/>
          <w:szCs w:val="22"/>
        </w:rPr>
        <w:t>SERVICE COMMITMENT</w:t>
      </w:r>
    </w:p>
    <w:p w:rsidR="004E4F07" w:rsidRDefault="004E4F07" w:rsidP="004E4F07">
      <w:pPr>
        <w:rPr>
          <w:sz w:val="22"/>
          <w:szCs w:val="22"/>
        </w:rPr>
      </w:pPr>
      <w:r>
        <w:rPr>
          <w:sz w:val="22"/>
          <w:szCs w:val="22"/>
        </w:rPr>
        <w:t>All NSTP fellows must f</w:t>
      </w:r>
      <w:r w:rsidRPr="004E4F07">
        <w:rPr>
          <w:sz w:val="22"/>
          <w:szCs w:val="22"/>
        </w:rPr>
        <w:t xml:space="preserve">ulfill service commitment in federal position at NBAF and or Plum Island </w:t>
      </w:r>
      <w:r>
        <w:rPr>
          <w:sz w:val="22"/>
          <w:szCs w:val="22"/>
        </w:rPr>
        <w:t>at completion of the program.</w:t>
      </w:r>
    </w:p>
    <w:p w:rsidR="004E4F07" w:rsidRPr="004E4F07" w:rsidRDefault="004E4F07" w:rsidP="004E4F07">
      <w:pPr>
        <w:pStyle w:val="ListParagraph"/>
        <w:numPr>
          <w:ilvl w:val="0"/>
          <w:numId w:val="11"/>
        </w:numPr>
        <w:rPr>
          <w:sz w:val="22"/>
          <w:szCs w:val="22"/>
        </w:rPr>
      </w:pPr>
      <w:r>
        <w:rPr>
          <w:sz w:val="22"/>
          <w:szCs w:val="22"/>
        </w:rPr>
        <w:t xml:space="preserve">Length of commitment is determined by the </w:t>
      </w:r>
      <w:r w:rsidRPr="004E4F07">
        <w:rPr>
          <w:sz w:val="22"/>
          <w:szCs w:val="22"/>
        </w:rPr>
        <w:t>number of years of funding received:</w:t>
      </w:r>
    </w:p>
    <w:p w:rsidR="004E4F07" w:rsidRPr="004E4F07" w:rsidRDefault="004E4F07" w:rsidP="004E4F07">
      <w:pPr>
        <w:pStyle w:val="ListParagraph"/>
        <w:numPr>
          <w:ilvl w:val="1"/>
          <w:numId w:val="11"/>
        </w:numPr>
        <w:rPr>
          <w:sz w:val="22"/>
          <w:szCs w:val="22"/>
        </w:rPr>
      </w:pPr>
      <w:r w:rsidRPr="004E4F07">
        <w:rPr>
          <w:sz w:val="22"/>
          <w:szCs w:val="22"/>
        </w:rPr>
        <w:t>4 years of service at target position for 2 years of funding; 5 years for 3 years; 6 years for 4 years; 7 years for 5 years. Failure to complete service commitment will require fellow to repay funding (prorated) to APHIS NSTP program.</w:t>
      </w:r>
    </w:p>
    <w:p w:rsidR="004E4F07" w:rsidRDefault="004E4F07" w:rsidP="004572F2">
      <w:pPr>
        <w:rPr>
          <w:b/>
          <w:sz w:val="22"/>
          <w:szCs w:val="22"/>
        </w:rPr>
      </w:pPr>
    </w:p>
    <w:p w:rsidR="004572F2" w:rsidRDefault="004572F2" w:rsidP="004572F2">
      <w:pPr>
        <w:rPr>
          <w:b/>
          <w:sz w:val="22"/>
          <w:szCs w:val="22"/>
        </w:rPr>
      </w:pPr>
    </w:p>
    <w:p w:rsidR="004572F2" w:rsidRPr="004572F2" w:rsidRDefault="004572F2" w:rsidP="004572F2">
      <w:pPr>
        <w:rPr>
          <w:b/>
          <w:sz w:val="22"/>
          <w:szCs w:val="22"/>
        </w:rPr>
      </w:pPr>
    </w:p>
    <w:sectPr w:rsidR="004572F2" w:rsidRPr="004572F2"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710" w:rsidRDefault="001B4710" w:rsidP="00176E67">
      <w:r>
        <w:separator/>
      </w:r>
    </w:p>
  </w:endnote>
  <w:endnote w:type="continuationSeparator" w:id="0">
    <w:p w:rsidR="001B4710" w:rsidRDefault="001B471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4F7DC3">
        <w:pPr>
          <w:pStyle w:val="Footer"/>
          <w:jc w:val="center"/>
        </w:pPr>
        <w:r>
          <w:fldChar w:fldCharType="begin"/>
        </w:r>
        <w:r>
          <w:instrText xml:space="preserve"> PAGE   \* MERGEFORMAT </w:instrText>
        </w:r>
        <w:r>
          <w:fldChar w:fldCharType="separate"/>
        </w:r>
        <w:r w:rsidR="00CE1C3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710" w:rsidRDefault="001B4710" w:rsidP="00176E67">
      <w:r>
        <w:separator/>
      </w:r>
    </w:p>
  </w:footnote>
  <w:footnote w:type="continuationSeparator" w:id="0">
    <w:p w:rsidR="001B4710" w:rsidRDefault="001B4710"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E75ACC"/>
    <w:multiLevelType w:val="hybridMultilevel"/>
    <w:tmpl w:val="7D20C466"/>
    <w:lvl w:ilvl="0" w:tplc="6B285EF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64329D"/>
    <w:multiLevelType w:val="hybridMultilevel"/>
    <w:tmpl w:val="688A08FA"/>
    <w:lvl w:ilvl="0" w:tplc="2972899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52"/>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B4710"/>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B6FC8"/>
    <w:rsid w:val="00400251"/>
    <w:rsid w:val="00437ED0"/>
    <w:rsid w:val="00440CD8"/>
    <w:rsid w:val="00443837"/>
    <w:rsid w:val="00447DAA"/>
    <w:rsid w:val="00450F66"/>
    <w:rsid w:val="004572F2"/>
    <w:rsid w:val="00461739"/>
    <w:rsid w:val="00467865"/>
    <w:rsid w:val="0048685F"/>
    <w:rsid w:val="00490804"/>
    <w:rsid w:val="004A1437"/>
    <w:rsid w:val="004A4198"/>
    <w:rsid w:val="004A54EA"/>
    <w:rsid w:val="004B0578"/>
    <w:rsid w:val="004C4476"/>
    <w:rsid w:val="004E34C6"/>
    <w:rsid w:val="004E4F07"/>
    <w:rsid w:val="004F62AD"/>
    <w:rsid w:val="004F7DC3"/>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94320"/>
    <w:rsid w:val="006D2635"/>
    <w:rsid w:val="006D779C"/>
    <w:rsid w:val="006E4F63"/>
    <w:rsid w:val="006E729E"/>
    <w:rsid w:val="00722A00"/>
    <w:rsid w:val="00724FA4"/>
    <w:rsid w:val="007325A9"/>
    <w:rsid w:val="0075255A"/>
    <w:rsid w:val="0075451A"/>
    <w:rsid w:val="007602AC"/>
    <w:rsid w:val="00774B67"/>
    <w:rsid w:val="00786E50"/>
    <w:rsid w:val="00793AC6"/>
    <w:rsid w:val="007A71DE"/>
    <w:rsid w:val="007B199B"/>
    <w:rsid w:val="007B6119"/>
    <w:rsid w:val="007C1DA0"/>
    <w:rsid w:val="007C71B8"/>
    <w:rsid w:val="007E2A15"/>
    <w:rsid w:val="007E56C4"/>
    <w:rsid w:val="007F3D5B"/>
    <w:rsid w:val="00803D52"/>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A4A96"/>
    <w:rsid w:val="00BC07E3"/>
    <w:rsid w:val="00C079CA"/>
    <w:rsid w:val="00C45FDA"/>
    <w:rsid w:val="00C67741"/>
    <w:rsid w:val="00C74647"/>
    <w:rsid w:val="00C76039"/>
    <w:rsid w:val="00C76480"/>
    <w:rsid w:val="00C80AD2"/>
    <w:rsid w:val="00C92A3C"/>
    <w:rsid w:val="00C92FD6"/>
    <w:rsid w:val="00CE1C34"/>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E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6BC44E-B80A-4E49-A165-68361C66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BA4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kadodd.USDA\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Dodd, Kimberly A - APHIS</dc:creator>
  <cp:keywords/>
  <cp:lastModifiedBy>Claudia O'Connell</cp:lastModifiedBy>
  <cp:revision>2</cp:revision>
  <cp:lastPrinted>2002-05-23T18:14:00Z</cp:lastPrinted>
  <dcterms:created xsi:type="dcterms:W3CDTF">2019-05-02T13:56:00Z</dcterms:created>
  <dcterms:modified xsi:type="dcterms:W3CDTF">2019-05-02T13:56:00Z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