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746AB" w:rsidRDefault="00E71580">
      <w:r w:rsidRPr="00B72A2A">
        <w:rPr>
          <w:sz w:val="36"/>
          <w:szCs w:val="36"/>
        </w:rPr>
      </w:r>
      <w:r w:rsidRPr="00B72A2A">
        <w:rPr>
          <w:sz w:val="36"/>
          <w:szCs w:val="36"/>
        </w:rPr>
        <w:pict>
          <v:group id="_x0000_s1048" editas="canvas" style="width:495pt;height:684pt;mso-position-horizontal-relative:char;mso-position-vertical-relative:line" coordorigin="2677,2685" coordsize="8250,117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2677;top:2685;width:8250;height:1172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2827;top:7314;width:1350;height:1234">
              <v:textbox>
                <w:txbxContent>
                  <w:p w:rsidR="00E71580" w:rsidRDefault="00E71580" w:rsidP="00E71580">
                    <w:pPr>
                      <w:jc w:val="center"/>
                    </w:pPr>
                    <w:r>
                      <w:t>Dept/Unit Curriculum Committee</w:t>
                    </w:r>
                  </w:p>
                  <w:p w:rsidR="00E71580" w:rsidRPr="003212AA" w:rsidRDefault="00E71580" w:rsidP="00E71580">
                    <w:pPr>
                      <w:rPr>
                        <w:sz w:val="16"/>
                        <w:szCs w:val="16"/>
                      </w:rPr>
                    </w:pPr>
                  </w:p>
                  <w:p w:rsidR="00E71580" w:rsidRPr="003212AA" w:rsidRDefault="00E71580" w:rsidP="00E71580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shape id="_x0000_s1051" type="#_x0000_t202" style="position:absolute;left:4697;top:7468;width:1130;height:925">
              <v:textbox>
                <w:txbxContent>
                  <w:p w:rsidR="00E71580" w:rsidRDefault="00E71580" w:rsidP="00E71580">
                    <w:pPr>
                      <w:jc w:val="center"/>
                    </w:pPr>
                    <w:r>
                      <w:t>Dept/Unit Faculty</w:t>
                    </w:r>
                  </w:p>
                  <w:p w:rsidR="00E71580" w:rsidRDefault="00E71580" w:rsidP="00E71580">
                    <w:pPr>
                      <w:rPr>
                        <w:sz w:val="16"/>
                        <w:szCs w:val="16"/>
                      </w:rPr>
                    </w:pPr>
                  </w:p>
                  <w:p w:rsidR="00E71580" w:rsidRPr="003212AA" w:rsidRDefault="00E71580" w:rsidP="00E71580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shape id="_x0000_s1052" type="#_x0000_t202" style="position:absolute;left:6877;top:7314;width:1200;height:1234">
              <v:textbox>
                <w:txbxContent>
                  <w:p w:rsidR="00E71580" w:rsidRDefault="00E71580" w:rsidP="00E71580">
                    <w:pPr>
                      <w:jc w:val="center"/>
                    </w:pPr>
                    <w:r>
                      <w:t>College Curriculum Committee</w:t>
                    </w:r>
                  </w:p>
                  <w:p w:rsidR="00E71580" w:rsidRDefault="00E71580" w:rsidP="00E71580">
                    <w:pPr>
                      <w:rPr>
                        <w:sz w:val="16"/>
                        <w:szCs w:val="16"/>
                      </w:rPr>
                    </w:pPr>
                  </w:p>
                  <w:p w:rsidR="00E71580" w:rsidRPr="003212AA" w:rsidRDefault="00E71580" w:rsidP="00E71580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53" style="position:absolute" from="3427,6542" to="3428,7159" strokeweight="3pt">
              <v:stroke startarrow="block" endarrow="block"/>
            </v:line>
            <v:line id="_x0000_s1054" style="position:absolute;flip:y" from="4257,7937" to="4627,7939" strokeweight="3pt">
              <v:stroke endarrow="block"/>
            </v:line>
            <v:line id="_x0000_s1055" style="position:absolute;flip:x" from="6020,7930" to="6726,7937" strokeweight="3pt">
              <v:stroke startarrow="block"/>
            </v:line>
            <v:line id="_x0000_s1056" style="position:absolute" from="8227,7936" to="8915,7937" strokeweight="3pt">
              <v:stroke endarrow="block"/>
            </v:line>
            <v:shape id="_x0000_s1058" type="#_x0000_t202" style="position:absolute;left:9127;top:7314;width:1350;height:1234">
              <v:textbox>
                <w:txbxContent>
                  <w:p w:rsidR="00E71580" w:rsidRDefault="00E71580" w:rsidP="00E71580">
                    <w:pPr>
                      <w:jc w:val="center"/>
                    </w:pPr>
                    <w:r>
                      <w:t>College Dean’s Office</w:t>
                    </w:r>
                  </w:p>
                  <w:p w:rsidR="00E71580" w:rsidRPr="003212AA" w:rsidRDefault="00E71580" w:rsidP="00E71580">
                    <w:pPr>
                      <w:rPr>
                        <w:sz w:val="16"/>
                        <w:szCs w:val="16"/>
                      </w:rPr>
                    </w:pPr>
                  </w:p>
                  <w:p w:rsidR="00E71580" w:rsidRPr="003212AA" w:rsidRDefault="00E71580" w:rsidP="00E71580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Notify</w:t>
                    </w:r>
                  </w:p>
                </w:txbxContent>
              </v:textbox>
            </v:shape>
            <v:shape id="_x0000_s1060" type="#_x0000_t202" style="position:absolute;left:5527;top:3148;width:4580;height:3394" stroked="f">
              <v:textbox>
                <w:txbxContent>
                  <w:p w:rsidR="00E71580" w:rsidRDefault="00E71580" w:rsidP="00E7158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Appendix F</w:t>
                    </w:r>
                  </w:p>
                  <w:p w:rsidR="00E71580" w:rsidRPr="003F475F" w:rsidRDefault="00E71580" w:rsidP="00E7158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</w:t>
                    </w:r>
                    <w:r w:rsidRPr="003F475F">
                      <w:rPr>
                        <w:b/>
                        <w:sz w:val="32"/>
                        <w:szCs w:val="32"/>
                      </w:rPr>
                      <w:t>raduate Course</w:t>
                    </w:r>
                    <w:r>
                      <w:rPr>
                        <w:b/>
                        <w:sz w:val="32"/>
                        <w:szCs w:val="32"/>
                      </w:rPr>
                      <w:t>/Curriculum</w:t>
                    </w:r>
                    <w:r w:rsidRPr="003F475F">
                      <w:rPr>
                        <w:b/>
                        <w:sz w:val="32"/>
                        <w:szCs w:val="32"/>
                      </w:rPr>
                      <w:t xml:space="preserve"> Change Flowchart</w:t>
                    </w:r>
                  </w:p>
                  <w:p w:rsidR="00E71580" w:rsidRDefault="00E71580" w:rsidP="00E7158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(All courses 600 level or above)</w:t>
                    </w:r>
                  </w:p>
                  <w:p w:rsidR="00E71580" w:rsidRDefault="00E71580" w:rsidP="00E7158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475F">
                      <w:rPr>
                        <w:b/>
                        <w:sz w:val="32"/>
                        <w:szCs w:val="32"/>
                      </w:rPr>
                      <w:t>Change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or</w:t>
                    </w:r>
                    <w:r w:rsidRPr="003F475F">
                      <w:rPr>
                        <w:b/>
                        <w:sz w:val="32"/>
                        <w:szCs w:val="32"/>
                      </w:rPr>
                      <w:t xml:space="preserve"> Discontinue</w:t>
                    </w:r>
                  </w:p>
                  <w:p w:rsidR="00E71580" w:rsidRDefault="00E71580" w:rsidP="00E7158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Within College Only</w:t>
                    </w:r>
                  </w:p>
                  <w:p w:rsidR="00E71580" w:rsidRPr="00464105" w:rsidRDefault="00E71580" w:rsidP="00E71580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464105">
                      <w:rPr>
                        <w:b/>
                        <w:sz w:val="32"/>
                        <w:szCs w:val="32"/>
                        <w:u w:val="single"/>
                      </w:rPr>
                      <w:t>Expedited Review</w:t>
                    </w:r>
                  </w:p>
                  <w:p w:rsidR="00E71580" w:rsidRDefault="00E71580" w:rsidP="00E7158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E71580" w:rsidRPr="007E6E17" w:rsidRDefault="00E71580" w:rsidP="00E71580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7E6E17">
                      <w:rPr>
                        <w:b/>
                        <w:sz w:val="28"/>
                        <w:szCs w:val="28"/>
                        <w:u w:val="single"/>
                      </w:rPr>
                      <w:t xml:space="preserve">CANNOT </w:t>
                    </w:r>
                    <w:r w:rsidR="00464105">
                      <w:rPr>
                        <w:b/>
                        <w:sz w:val="28"/>
                        <w:szCs w:val="28"/>
                        <w:u w:val="single"/>
                      </w:rPr>
                      <w:t>HAVE IMPACT ON</w:t>
                    </w:r>
                    <w:r w:rsidRPr="007E6E17">
                      <w:rPr>
                        <w:b/>
                        <w:sz w:val="28"/>
                        <w:szCs w:val="28"/>
                        <w:u w:val="single"/>
                      </w:rPr>
                      <w:t xml:space="preserve"> OTHER COLLEGES</w:t>
                    </w:r>
                  </w:p>
                  <w:p w:rsidR="00E71580" w:rsidRPr="003F475F" w:rsidRDefault="00E71580" w:rsidP="00E71580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061" type="#_x0000_t202" style="position:absolute;left:3127;top:12560;width:1350;height:1080">
              <v:textbox>
                <w:txbxContent>
                  <w:p w:rsidR="00E71580" w:rsidRDefault="00E71580" w:rsidP="00E71580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Registrar’s Office</w:t>
                    </w:r>
                  </w:p>
                  <w:p w:rsidR="00E71580" w:rsidRPr="00D772B3" w:rsidRDefault="00E71580" w:rsidP="00E71580">
                    <w:pPr>
                      <w:jc w:val="center"/>
                      <w:rPr>
                        <w:szCs w:val="20"/>
                      </w:rPr>
                    </w:pPr>
                  </w:p>
                  <w:p w:rsidR="00E71580" w:rsidRPr="00127666" w:rsidRDefault="00E71580" w:rsidP="00E71580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127666">
                      <w:rPr>
                        <w:i/>
                        <w:sz w:val="20"/>
                        <w:szCs w:val="20"/>
                      </w:rPr>
                      <w:t>Notified</w:t>
                    </w:r>
                  </w:p>
                </w:txbxContent>
              </v:textbox>
            </v:shape>
            <v:line id="_x0000_s1062" style="position:absolute;flip:x" from="4177,11171" to="4928,12097" strokeweight="3pt">
              <v:stroke endarrow="block"/>
            </v:line>
            <v:shape id="_x0000_s1063" type="#_x0000_t202" style="position:absolute;left:2677;top:2839;width:1868;height:3549" strokeweight="2.25pt">
              <v:textbox>
                <w:txbxContent>
                  <w:p w:rsidR="00E71580" w:rsidRDefault="00E71580" w:rsidP="00E71580">
                    <w:pPr>
                      <w:jc w:val="center"/>
                    </w:pPr>
                    <w:r w:rsidRPr="0005627E">
                      <w:t>Curriculum review committee – Department</w:t>
                    </w:r>
                  </w:p>
                  <w:p w:rsidR="00E71580" w:rsidRPr="00C00432" w:rsidRDefault="00E71580" w:rsidP="00E7158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E71580" w:rsidRPr="00C00432" w:rsidRDefault="00E71580" w:rsidP="00E71580">
                    <w:pPr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Includes</w:t>
                    </w:r>
                    <w:r>
                      <w:rPr>
                        <w:sz w:val="16"/>
                        <w:szCs w:val="16"/>
                      </w:rPr>
                      <w:t>, but is not limited to</w:t>
                    </w:r>
                    <w:r w:rsidRPr="00C00432">
                      <w:rPr>
                        <w:sz w:val="16"/>
                        <w:szCs w:val="16"/>
                      </w:rPr>
                      <w:t>:</w:t>
                    </w:r>
                  </w:p>
                  <w:p w:rsidR="00E71580" w:rsidRPr="00C00432" w:rsidRDefault="00E71580" w:rsidP="00E71580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rename a course,</w:t>
                    </w:r>
                  </w:p>
                  <w:p w:rsidR="00E71580" w:rsidRPr="00C00432" w:rsidRDefault="00E71580" w:rsidP="00E71580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change course description,</w:t>
                    </w:r>
                  </w:p>
                  <w:p w:rsidR="00E71580" w:rsidRPr="00C00432" w:rsidRDefault="00E71580" w:rsidP="00E71580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change course #,</w:t>
                    </w:r>
                  </w:p>
                  <w:p w:rsidR="00E71580" w:rsidRPr="00C00432" w:rsidRDefault="00E71580" w:rsidP="00E71580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change options,</w:t>
                    </w:r>
                  </w:p>
                  <w:p w:rsidR="00E71580" w:rsidRPr="00C00432" w:rsidRDefault="00E71580" w:rsidP="00E71580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change curriculum, or</w:t>
                    </w:r>
                  </w:p>
                  <w:p w:rsidR="00E71580" w:rsidRPr="00C00432" w:rsidRDefault="00E71580" w:rsidP="00E71580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change pre-requisite within a college</w:t>
                    </w:r>
                  </w:p>
                  <w:p w:rsidR="00E71580" w:rsidRPr="003212AA" w:rsidRDefault="00E71580" w:rsidP="00E71580">
                    <w:pPr>
                      <w:rPr>
                        <w:sz w:val="16"/>
                        <w:szCs w:val="16"/>
                      </w:rPr>
                    </w:pPr>
                  </w:p>
                  <w:p w:rsidR="00E71580" w:rsidRPr="003212AA" w:rsidRDefault="00E71580" w:rsidP="00E71580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Development</w:t>
                    </w:r>
                  </w:p>
                </w:txbxContent>
              </v:textbox>
            </v:shape>
            <v:shape id="_x0000_s1064" type="#_x0000_t202" style="position:absolute;left:7027;top:9319;width:1200;height:2007">
              <v:textbox>
                <w:txbxContent>
                  <w:p w:rsidR="00E71580" w:rsidRDefault="00E71580" w:rsidP="00E71580">
                    <w:pPr>
                      <w:jc w:val="center"/>
                    </w:pPr>
                    <w:r>
                      <w:t>Graduate Council Academic Affairs Committee</w:t>
                    </w:r>
                  </w:p>
                  <w:p w:rsidR="00E71580" w:rsidRPr="00CF2C2A" w:rsidRDefault="00E71580" w:rsidP="00E7158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(Materials submitted by 10</w:t>
                    </w:r>
                    <w:r w:rsidRPr="008A17EB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sz w:val="16"/>
                        <w:szCs w:val="16"/>
                      </w:rPr>
                      <w:t xml:space="preserve"> of the month)</w:t>
                    </w:r>
                  </w:p>
                  <w:p w:rsidR="00E71580" w:rsidRPr="00CF2C2A" w:rsidRDefault="00E71580" w:rsidP="00E71580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CF2C2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65" style="position:absolute;flip:x y" from="5827,10399" to="6726,10400" strokeweight="3pt">
              <v:stroke endarrow="block"/>
            </v:line>
            <v:shape id="_x0000_s1066" type="#_x0000_t202" style="position:absolute;left:4327;top:9937;width:1200;height:1080">
              <v:textbox>
                <w:txbxContent>
                  <w:p w:rsidR="00E71580" w:rsidRDefault="00E71580" w:rsidP="00E71580">
                    <w:pPr>
                      <w:jc w:val="center"/>
                    </w:pPr>
                    <w:r>
                      <w:t>Graduate Council</w:t>
                    </w:r>
                  </w:p>
                  <w:p w:rsidR="00E71580" w:rsidRPr="00CF2C2A" w:rsidRDefault="00E71580" w:rsidP="00E71580">
                    <w:pPr>
                      <w:rPr>
                        <w:sz w:val="16"/>
                        <w:szCs w:val="16"/>
                      </w:rPr>
                    </w:pPr>
                  </w:p>
                  <w:p w:rsidR="00E71580" w:rsidRPr="00CF2C2A" w:rsidRDefault="00E71580" w:rsidP="00E71580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CF2C2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67" style="position:absolute" from="4927,11171" to="5677,12097" strokeweight="3pt">
              <v:stroke endarrow="block"/>
            </v:line>
            <v:shape id="_x0000_s1068" type="#_x0000_t202" style="position:absolute;left:5527;top:12405;width:1350;height:1388">
              <v:textbox>
                <w:txbxContent>
                  <w:p w:rsidR="00E71580" w:rsidRDefault="00E71580" w:rsidP="00E71580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Appropriate Departments and Units</w:t>
                    </w:r>
                  </w:p>
                  <w:p w:rsidR="00E71580" w:rsidRPr="00D772B3" w:rsidRDefault="00E71580" w:rsidP="00E71580">
                    <w:pPr>
                      <w:jc w:val="center"/>
                      <w:rPr>
                        <w:szCs w:val="20"/>
                      </w:rPr>
                    </w:pPr>
                  </w:p>
                  <w:p w:rsidR="00E71580" w:rsidRPr="00127666" w:rsidRDefault="00E71580" w:rsidP="00E71580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127666">
                      <w:rPr>
                        <w:i/>
                        <w:sz w:val="20"/>
                        <w:szCs w:val="20"/>
                      </w:rPr>
                      <w:t>Notified</w:t>
                    </w:r>
                  </w:p>
                </w:txbxContent>
              </v:textbox>
            </v:shape>
            <v:line id="_x0000_s1069" style="position:absolute;flip:x" from="8377,8857" to="9277,9628" strokeweight="3pt">
              <v:stroke endarrow="block"/>
            </v:line>
            <v:rect id="_x0000_s1070" style="position:absolute;left:5920;top:7018;width:806;height:810">
              <v:textbox style="mso-next-textbox:#_x0000_s1070">
                <w:txbxContent>
                  <w:p w:rsidR="00E71580" w:rsidRDefault="00E71580" w:rsidP="00E71580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Expedited</w:t>
                    </w:r>
                  </w:p>
                  <w:p w:rsidR="00E71580" w:rsidRPr="00EB0F80" w:rsidRDefault="00464105" w:rsidP="00E71580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Proposals sent to listserv</w:t>
                    </w:r>
                  </w:p>
                </w:txbxContent>
              </v:textbox>
            </v:rect>
            <v:rect id="_x0000_s1071" style="position:absolute;left:8227;top:7005;width:805;height:823">
              <v:textbox>
                <w:txbxContent>
                  <w:p w:rsidR="00E71580" w:rsidRDefault="00E71580" w:rsidP="00E71580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Expedited</w:t>
                    </w:r>
                  </w:p>
                  <w:p w:rsidR="00E71580" w:rsidRPr="00EB0F80" w:rsidRDefault="00E71580" w:rsidP="00E71580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A</w:t>
                    </w:r>
                    <w:r w:rsidR="00464105">
                      <w:rPr>
                        <w:sz w:val="14"/>
                        <w:szCs w:val="14"/>
                      </w:rPr>
                      <w:t>pprovals sent to listserv</w:t>
                    </w:r>
                  </w:p>
                </w:txbxContent>
              </v:textbox>
            </v:rect>
            <w10:anchorlock/>
          </v:group>
        </w:pict>
      </w:r>
    </w:p>
    <w:sectPr w:rsidR="005746AB" w:rsidSect="00BD5FCC">
      <w:headerReference w:type="default" r:id="rId7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7EC" w:rsidRDefault="007977EC" w:rsidP="00BD5FCC">
      <w:r>
        <w:separator/>
      </w:r>
    </w:p>
  </w:endnote>
  <w:endnote w:type="continuationSeparator" w:id="0">
    <w:p w:rsidR="007977EC" w:rsidRDefault="007977EC" w:rsidP="00BD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7EC" w:rsidRDefault="007977EC" w:rsidP="00BD5FCC">
      <w:r>
        <w:separator/>
      </w:r>
    </w:p>
  </w:footnote>
  <w:footnote w:type="continuationSeparator" w:id="0">
    <w:p w:rsidR="007977EC" w:rsidRDefault="007977EC" w:rsidP="00BD5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CC" w:rsidRDefault="00BD5FCC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For step by step narrative, see Instruction Manual starting on page 7 http://www.k-state.edu/registrar/ccap/ </w:t>
    </w:r>
  </w:p>
  <w:p w:rsidR="00BD5FCC" w:rsidRDefault="00BD5F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3729E7"/>
    <w:multiLevelType w:val="hybridMultilevel"/>
    <w:tmpl w:val="70D0552A"/>
    <w:lvl w:ilvl="0" w:tplc="AC42E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950"/>
    <w:rsid w:val="00330950"/>
    <w:rsid w:val="00464105"/>
    <w:rsid w:val="005746AB"/>
    <w:rsid w:val="007977EC"/>
    <w:rsid w:val="00BD5FCC"/>
    <w:rsid w:val="00E71580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47013F5-BD47-4565-BC2B-638C11C5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5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F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FCC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D5F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FCC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step by step narrative, see Instruction Manual starting on page 7 http://www.k-state.edu/registrar/ccap/</dc:title>
  <dc:subject/>
  <dc:creator>Candace LaBerge</dc:creator>
  <cp:keywords/>
  <dc:description/>
  <cp:lastModifiedBy>Candace LaBerge</cp:lastModifiedBy>
  <cp:revision>2</cp:revision>
  <dcterms:created xsi:type="dcterms:W3CDTF">2014-07-03T14:56:00Z</dcterms:created>
  <dcterms:modified xsi:type="dcterms:W3CDTF">2014-07-03T14:56:00Z</dcterms:modified>
</cp:coreProperties>
</file>