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DB" w:rsidRPr="00362D61" w:rsidRDefault="00D862DB">
      <w:pPr>
        <w:pStyle w:val="TitlePage"/>
        <w:rPr>
          <w:rFonts w:ascii="Arial" w:hAnsi="Arial" w:cs="Arial"/>
          <w:caps/>
        </w:rPr>
      </w:pPr>
      <w:bookmarkStart w:id="0" w:name="ThesisTitle"/>
      <w:bookmarkStart w:id="1" w:name="ETDRTitle"/>
    </w:p>
    <w:p w:rsidR="00020083" w:rsidRDefault="00D44E5F">
      <w:pPr>
        <w:pStyle w:val="TitlePage"/>
        <w:rPr>
          <w:rFonts w:ascii="Arial" w:hAnsi="Arial" w:cs="Arial"/>
          <w:sz w:val="36"/>
          <w:szCs w:val="36"/>
        </w:rPr>
      </w:pPr>
      <w:r w:rsidRPr="0092463C">
        <w:rPr>
          <w:rFonts w:ascii="Arial" w:hAnsi="Arial" w:cs="Arial"/>
          <w:sz w:val="36"/>
          <w:szCs w:val="36"/>
        </w:rPr>
        <w:t xml:space="preserve">Master of Public Health </w:t>
      </w:r>
    </w:p>
    <w:p w:rsidR="00020083" w:rsidRPr="00020083" w:rsidRDefault="00020083">
      <w:pPr>
        <w:pStyle w:val="TitlePage"/>
        <w:rPr>
          <w:rFonts w:ascii="Arial" w:hAnsi="Arial" w:cs="Arial"/>
          <w:szCs w:val="24"/>
        </w:rPr>
      </w:pPr>
    </w:p>
    <w:p w:rsidR="00D44E5F" w:rsidRPr="0092463C" w:rsidRDefault="00443C66">
      <w:pPr>
        <w:pStyle w:val="TitlePag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Applied Practice Experience</w:t>
      </w:r>
    </w:p>
    <w:p w:rsidR="00E221E2" w:rsidRDefault="00E221E2" w:rsidP="0092463C">
      <w:pPr>
        <w:pStyle w:val="TitlePage"/>
        <w:jc w:val="left"/>
        <w:rPr>
          <w:rFonts w:ascii="Arial" w:hAnsi="Arial" w:cs="Arial"/>
          <w:caps/>
        </w:rPr>
      </w:pPr>
    </w:p>
    <w:p w:rsidR="00ED2BA7" w:rsidRPr="00D44E5F" w:rsidRDefault="00ED2BA7">
      <w:pPr>
        <w:pStyle w:val="TitlePage"/>
        <w:rPr>
          <w:rFonts w:ascii="Arial" w:hAnsi="Arial" w:cs="Arial"/>
          <w:caps/>
        </w:rPr>
      </w:pPr>
    </w:p>
    <w:p w:rsidR="00D44E5F" w:rsidRPr="00D44E5F" w:rsidRDefault="00D44E5F">
      <w:pPr>
        <w:pStyle w:val="TitlePage"/>
        <w:rPr>
          <w:rFonts w:ascii="Arial" w:hAnsi="Arial" w:cs="Arial"/>
          <w:caps/>
        </w:rPr>
      </w:pPr>
    </w:p>
    <w:bookmarkEnd w:id="0"/>
    <w:bookmarkEnd w:id="1"/>
    <w:p w:rsidR="008E36E4" w:rsidRPr="00D44E5F" w:rsidRDefault="008E36E4">
      <w:pPr>
        <w:pStyle w:val="TitlePage"/>
        <w:rPr>
          <w:rFonts w:ascii="Arial" w:hAnsi="Arial" w:cs="Arial"/>
        </w:rPr>
      </w:pPr>
    </w:p>
    <w:p w:rsidR="008E36E4" w:rsidRPr="00D44E5F" w:rsidRDefault="008E36E4">
      <w:pPr>
        <w:pStyle w:val="TitlePage"/>
        <w:rPr>
          <w:rFonts w:ascii="Arial" w:hAnsi="Arial" w:cs="Arial"/>
        </w:rPr>
      </w:pPr>
      <w:r w:rsidRPr="00D44E5F">
        <w:rPr>
          <w:rFonts w:ascii="Arial" w:hAnsi="Arial" w:cs="Arial"/>
        </w:rPr>
        <w:t>by</w:t>
      </w:r>
    </w:p>
    <w:p w:rsidR="008E36E4" w:rsidRPr="00D44E5F" w:rsidRDefault="008E36E4">
      <w:pPr>
        <w:pStyle w:val="TitlePage"/>
        <w:rPr>
          <w:rFonts w:ascii="Arial" w:hAnsi="Arial" w:cs="Arial"/>
        </w:rPr>
      </w:pPr>
    </w:p>
    <w:p w:rsidR="008E36E4" w:rsidRDefault="00FB3109">
      <w:pPr>
        <w:pStyle w:val="TitlePage"/>
        <w:rPr>
          <w:rFonts w:ascii="Arial" w:hAnsi="Arial" w:cs="Arial"/>
          <w:b/>
        </w:rPr>
      </w:pPr>
      <w:bookmarkStart w:id="2" w:name="AuthorName"/>
      <w:r>
        <w:rPr>
          <w:rFonts w:ascii="Arial" w:hAnsi="Arial" w:cs="Arial"/>
          <w:b/>
        </w:rPr>
        <w:t>Your Official Name (as it appears on your KSIS record)</w:t>
      </w:r>
      <w:bookmarkEnd w:id="2"/>
    </w:p>
    <w:p w:rsidR="00FB3109" w:rsidRPr="00FB3109" w:rsidRDefault="00FB3109">
      <w:pPr>
        <w:pStyle w:val="TitlePage"/>
        <w:rPr>
          <w:rFonts w:ascii="Arial" w:hAnsi="Arial" w:cs="Arial"/>
        </w:rPr>
      </w:pPr>
    </w:p>
    <w:p w:rsidR="008E36E4" w:rsidRDefault="00D44E5F">
      <w:pPr>
        <w:pStyle w:val="TitlePage"/>
        <w:rPr>
          <w:rFonts w:ascii="Arial" w:hAnsi="Arial" w:cs="Arial"/>
        </w:rPr>
      </w:pPr>
      <w:r>
        <w:rPr>
          <w:rFonts w:ascii="Arial" w:hAnsi="Arial" w:cs="Arial"/>
        </w:rPr>
        <w:t>MPH Candidate</w:t>
      </w:r>
    </w:p>
    <w:p w:rsidR="00D44E5F" w:rsidRPr="00D44E5F" w:rsidRDefault="00D44E5F">
      <w:pPr>
        <w:pStyle w:val="TitlePage"/>
        <w:rPr>
          <w:rFonts w:ascii="Arial" w:hAnsi="Arial" w:cs="Arial"/>
        </w:rPr>
      </w:pPr>
    </w:p>
    <w:p w:rsidR="008E36E4" w:rsidRPr="00D44E5F" w:rsidRDefault="008E36E4">
      <w:pPr>
        <w:pStyle w:val="TitlePage"/>
        <w:rPr>
          <w:rFonts w:ascii="Arial" w:hAnsi="Arial" w:cs="Arial"/>
        </w:rPr>
      </w:pPr>
    </w:p>
    <w:p w:rsidR="008E36E4" w:rsidRPr="00D44E5F" w:rsidRDefault="008E36E4">
      <w:pPr>
        <w:pStyle w:val="TitlePage"/>
        <w:rPr>
          <w:rFonts w:ascii="Arial" w:hAnsi="Arial" w:cs="Arial"/>
        </w:rPr>
      </w:pPr>
      <w:r w:rsidRPr="00D44E5F">
        <w:rPr>
          <w:rFonts w:ascii="Arial" w:hAnsi="Arial" w:cs="Arial"/>
        </w:rPr>
        <w:t>submitted in partial fulfillment of the requirements for the degree</w:t>
      </w:r>
    </w:p>
    <w:p w:rsidR="00D862DB" w:rsidRPr="00D44E5F" w:rsidRDefault="00D862DB">
      <w:pPr>
        <w:pStyle w:val="TitlePage"/>
        <w:rPr>
          <w:rFonts w:ascii="Arial" w:hAnsi="Arial" w:cs="Arial"/>
        </w:rPr>
      </w:pPr>
    </w:p>
    <w:p w:rsidR="008E36E4" w:rsidRPr="00ED2BA7" w:rsidRDefault="00D44E5F">
      <w:pPr>
        <w:pStyle w:val="TitlePage"/>
        <w:rPr>
          <w:rFonts w:ascii="Arial" w:hAnsi="Arial" w:cs="Arial"/>
          <w:caps/>
        </w:rPr>
      </w:pPr>
      <w:r w:rsidRPr="00ED2BA7">
        <w:rPr>
          <w:rFonts w:ascii="Arial" w:hAnsi="Arial" w:cs="Arial"/>
          <w:caps/>
        </w:rPr>
        <w:t>mASTER OF pUBLIC hEALTH</w:t>
      </w:r>
    </w:p>
    <w:p w:rsidR="008E36E4" w:rsidRDefault="008E36E4">
      <w:pPr>
        <w:pStyle w:val="TitlePage"/>
        <w:rPr>
          <w:rFonts w:ascii="Arial" w:hAnsi="Arial" w:cs="Arial"/>
        </w:rPr>
      </w:pPr>
    </w:p>
    <w:p w:rsidR="00ED2BA7" w:rsidRPr="00D44E5F" w:rsidRDefault="00ED2BA7">
      <w:pPr>
        <w:pStyle w:val="TitlePage"/>
        <w:rPr>
          <w:rFonts w:ascii="Arial" w:hAnsi="Arial" w:cs="Arial"/>
        </w:rPr>
      </w:pPr>
    </w:p>
    <w:p w:rsidR="00D862DB" w:rsidRPr="00ED2BA7" w:rsidRDefault="00D44E5F">
      <w:pPr>
        <w:pStyle w:val="TitlePage"/>
        <w:rPr>
          <w:rFonts w:ascii="Arial" w:hAnsi="Arial" w:cs="Arial"/>
          <w:b/>
        </w:rPr>
      </w:pPr>
      <w:r w:rsidRPr="00ED2BA7">
        <w:rPr>
          <w:rFonts w:ascii="Arial" w:hAnsi="Arial" w:cs="Arial"/>
          <w:b/>
        </w:rPr>
        <w:t>Graduate Committee:</w:t>
      </w:r>
    </w:p>
    <w:bookmarkStart w:id="3" w:name="Text10"/>
    <w:p w:rsidR="002E460A" w:rsidRDefault="002E460A">
      <w:pPr>
        <w:pStyle w:val="TitlePag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List Major Professor her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List Major Professor here</w:t>
      </w:r>
      <w:r>
        <w:rPr>
          <w:rFonts w:ascii="Arial" w:hAnsi="Arial" w:cs="Arial"/>
        </w:rPr>
        <w:fldChar w:fldCharType="end"/>
      </w:r>
      <w:bookmarkEnd w:id="3"/>
    </w:p>
    <w:p w:rsidR="002E460A" w:rsidRDefault="002E460A">
      <w:pPr>
        <w:pStyle w:val="TitlePag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List Committee Member here"/>
            </w:textInput>
          </w:ffData>
        </w:fldChar>
      </w:r>
      <w:bookmarkStart w:id="4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List Committee Member here</w:t>
      </w:r>
      <w:r>
        <w:rPr>
          <w:rFonts w:ascii="Arial" w:hAnsi="Arial" w:cs="Arial"/>
        </w:rPr>
        <w:fldChar w:fldCharType="end"/>
      </w:r>
      <w:bookmarkEnd w:id="4"/>
    </w:p>
    <w:p w:rsidR="002E460A" w:rsidRDefault="002E460A">
      <w:pPr>
        <w:pStyle w:val="TitlePag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List Committee Member here"/>
            </w:textInput>
          </w:ffData>
        </w:fldChar>
      </w:r>
      <w:bookmarkStart w:id="5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List Committee Member here</w:t>
      </w:r>
      <w:r>
        <w:rPr>
          <w:rFonts w:ascii="Arial" w:hAnsi="Arial" w:cs="Arial"/>
        </w:rPr>
        <w:fldChar w:fldCharType="end"/>
      </w:r>
      <w:bookmarkEnd w:id="5"/>
    </w:p>
    <w:p w:rsidR="00D44E5F" w:rsidRDefault="00D44E5F">
      <w:pPr>
        <w:pStyle w:val="TitlePage"/>
        <w:rPr>
          <w:rFonts w:ascii="Arial" w:hAnsi="Arial" w:cs="Arial"/>
        </w:rPr>
      </w:pPr>
    </w:p>
    <w:p w:rsidR="00EC378E" w:rsidRDefault="00EC378E">
      <w:pPr>
        <w:pStyle w:val="TitlePage"/>
        <w:rPr>
          <w:rFonts w:ascii="Arial" w:hAnsi="Arial" w:cs="Arial"/>
        </w:rPr>
      </w:pPr>
    </w:p>
    <w:p w:rsidR="00D44E5F" w:rsidRPr="00EC378E" w:rsidRDefault="00645A3F">
      <w:pPr>
        <w:pStyle w:val="TitlePage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Applied Practical Experience</w:t>
      </w:r>
      <w:r w:rsidR="00D44E5F" w:rsidRPr="00EC378E">
        <w:rPr>
          <w:rFonts w:ascii="Arial" w:hAnsi="Arial" w:cs="Arial"/>
          <w:b/>
        </w:rPr>
        <w:t xml:space="preserve"> Site</w:t>
      </w:r>
      <w:r w:rsidR="00ED2BA7">
        <w:rPr>
          <w:rFonts w:ascii="Arial" w:hAnsi="Arial" w:cs="Arial"/>
          <w:b/>
        </w:rPr>
        <w:t>:</w:t>
      </w:r>
    </w:p>
    <w:p w:rsidR="00D44E5F" w:rsidRPr="00645A3F" w:rsidRDefault="00645A3F" w:rsidP="00645A3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List agency where experience was completed"/>
            </w:textInput>
          </w:ffData>
        </w:fldChar>
      </w:r>
      <w:bookmarkStart w:id="6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List agency where experience was completed</w:t>
      </w:r>
      <w:r>
        <w:rPr>
          <w:rFonts w:ascii="Arial" w:hAnsi="Arial" w:cs="Arial"/>
        </w:rPr>
        <w:fldChar w:fldCharType="end"/>
      </w:r>
      <w:bookmarkEnd w:id="6"/>
    </w:p>
    <w:p w:rsidR="00EC378E" w:rsidRPr="00645A3F" w:rsidRDefault="00645A3F" w:rsidP="00645A3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List dates of experience"/>
            </w:textInput>
          </w:ffData>
        </w:fldChar>
      </w:r>
      <w:bookmarkStart w:id="7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List dates of experience</w:t>
      </w:r>
      <w:r>
        <w:rPr>
          <w:rFonts w:ascii="Arial" w:hAnsi="Arial" w:cs="Arial"/>
        </w:rPr>
        <w:fldChar w:fldCharType="end"/>
      </w:r>
      <w:bookmarkEnd w:id="7"/>
    </w:p>
    <w:p w:rsidR="002E460A" w:rsidRDefault="002E460A">
      <w:pPr>
        <w:pStyle w:val="TitlePage"/>
        <w:rPr>
          <w:rFonts w:ascii="Arial" w:hAnsi="Arial" w:cs="Arial"/>
        </w:rPr>
      </w:pPr>
    </w:p>
    <w:p w:rsidR="00D44E5F" w:rsidRPr="00EC378E" w:rsidRDefault="00645A3F">
      <w:pPr>
        <w:pStyle w:val="TitlePage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Applied Practical Experience</w:t>
      </w:r>
      <w:r w:rsidR="00D44E5F" w:rsidRPr="00EC378E">
        <w:rPr>
          <w:rFonts w:ascii="Arial" w:hAnsi="Arial" w:cs="Arial"/>
          <w:b/>
        </w:rPr>
        <w:t xml:space="preserve"> Preceptor</w:t>
      </w:r>
      <w:r w:rsidR="00ED2BA7">
        <w:rPr>
          <w:rFonts w:ascii="Arial" w:hAnsi="Arial" w:cs="Arial"/>
          <w:b/>
        </w:rPr>
        <w:t>:</w:t>
      </w:r>
    </w:p>
    <w:bookmarkStart w:id="8" w:name="Text15"/>
    <w:p w:rsidR="00D862DB" w:rsidRPr="00D44E5F" w:rsidRDefault="002E460A">
      <w:pPr>
        <w:pStyle w:val="TitlePag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List preceptor and degrees (John Smith, MD, MPH, etc.)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List preceptor and degrees (John Smith, MD, MPH, etc.)</w:t>
      </w:r>
      <w:r>
        <w:rPr>
          <w:rFonts w:ascii="Arial" w:hAnsi="Arial" w:cs="Arial"/>
        </w:rPr>
        <w:fldChar w:fldCharType="end"/>
      </w:r>
      <w:bookmarkEnd w:id="8"/>
    </w:p>
    <w:p w:rsidR="008E36E4" w:rsidRDefault="008E36E4">
      <w:pPr>
        <w:pStyle w:val="TitlePage"/>
        <w:rPr>
          <w:rFonts w:ascii="Arial" w:hAnsi="Arial" w:cs="Arial"/>
        </w:rPr>
      </w:pPr>
    </w:p>
    <w:p w:rsidR="008E36E4" w:rsidRPr="00D44E5F" w:rsidRDefault="008E36E4">
      <w:pPr>
        <w:pStyle w:val="TitlePage"/>
        <w:rPr>
          <w:rFonts w:ascii="Arial" w:hAnsi="Arial" w:cs="Arial"/>
        </w:rPr>
      </w:pPr>
    </w:p>
    <w:p w:rsidR="008E36E4" w:rsidRPr="00D44E5F" w:rsidRDefault="008E36E4">
      <w:pPr>
        <w:pStyle w:val="TitlePage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D44E5F">
            <w:rPr>
              <w:rFonts w:ascii="Arial" w:hAnsi="Arial" w:cs="Arial"/>
            </w:rPr>
            <w:t>KANSAS</w:t>
          </w:r>
        </w:smartTag>
        <w:r w:rsidRPr="00D44E5F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44E5F">
            <w:rPr>
              <w:rFonts w:ascii="Arial" w:hAnsi="Arial" w:cs="Arial"/>
            </w:rPr>
            <w:t>STATE</w:t>
          </w:r>
        </w:smartTag>
        <w:r w:rsidRPr="00D44E5F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44E5F">
            <w:rPr>
              <w:rFonts w:ascii="Arial" w:hAnsi="Arial" w:cs="Arial"/>
            </w:rPr>
            <w:t>UNIVERSITY</w:t>
          </w:r>
        </w:smartTag>
      </w:smartTag>
    </w:p>
    <w:p w:rsidR="008E36E4" w:rsidRPr="00D44E5F" w:rsidRDefault="008E36E4">
      <w:pPr>
        <w:pStyle w:val="TitlePage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D44E5F">
            <w:rPr>
              <w:rFonts w:ascii="Arial" w:hAnsi="Arial" w:cs="Arial"/>
            </w:rPr>
            <w:t>Manhattan</w:t>
          </w:r>
        </w:smartTag>
        <w:r w:rsidRPr="00D44E5F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D44E5F">
            <w:rPr>
              <w:rFonts w:ascii="Arial" w:hAnsi="Arial" w:cs="Arial"/>
            </w:rPr>
            <w:t>Kansas</w:t>
          </w:r>
        </w:smartTag>
      </w:smartTag>
    </w:p>
    <w:p w:rsidR="008E36E4" w:rsidRPr="00D44E5F" w:rsidRDefault="008E36E4">
      <w:pPr>
        <w:pStyle w:val="TitlePage"/>
        <w:rPr>
          <w:rFonts w:ascii="Arial" w:hAnsi="Arial" w:cs="Arial"/>
        </w:rPr>
      </w:pPr>
    </w:p>
    <w:p w:rsidR="008E36E4" w:rsidRPr="00D44E5F" w:rsidRDefault="008E36E4">
      <w:pPr>
        <w:pStyle w:val="TitlePage"/>
        <w:rPr>
          <w:rFonts w:ascii="Arial" w:hAnsi="Arial" w:cs="Arial"/>
        </w:rPr>
      </w:pPr>
    </w:p>
    <w:bookmarkStart w:id="9" w:name="GradYear1"/>
    <w:p w:rsidR="008E36E4" w:rsidRPr="00D44E5F" w:rsidRDefault="008E36E4">
      <w:pPr>
        <w:pStyle w:val="TitlePage"/>
        <w:rPr>
          <w:rFonts w:ascii="Arial" w:hAnsi="Arial" w:cs="Arial"/>
        </w:rPr>
      </w:pPr>
      <w:r w:rsidRPr="00D44E5F">
        <w:rPr>
          <w:rFonts w:ascii="Arial" w:hAnsi="Arial" w:cs="Arial"/>
        </w:rPr>
        <w:fldChar w:fldCharType="begin">
          <w:ffData>
            <w:name w:val="GradYear1"/>
            <w:enabled/>
            <w:calcOnExit w:val="0"/>
            <w:textInput>
              <w:default w:val="Graduation Year"/>
            </w:textInput>
          </w:ffData>
        </w:fldChar>
      </w:r>
      <w:r w:rsidRPr="00D44E5F">
        <w:rPr>
          <w:rFonts w:ascii="Arial" w:hAnsi="Arial" w:cs="Arial"/>
        </w:rPr>
        <w:instrText xml:space="preserve"> FORMTEXT </w:instrText>
      </w:r>
      <w:r w:rsidRPr="00D44E5F">
        <w:rPr>
          <w:rFonts w:ascii="Arial" w:hAnsi="Arial" w:cs="Arial"/>
        </w:rPr>
      </w:r>
      <w:r w:rsidRPr="00D44E5F">
        <w:rPr>
          <w:rFonts w:ascii="Arial" w:hAnsi="Arial" w:cs="Arial"/>
        </w:rPr>
        <w:fldChar w:fldCharType="separate"/>
      </w:r>
      <w:r w:rsidRPr="00D44E5F">
        <w:rPr>
          <w:rFonts w:ascii="Arial" w:hAnsi="Arial" w:cs="Arial"/>
          <w:noProof/>
        </w:rPr>
        <w:t>Graduation Year</w:t>
      </w:r>
      <w:r w:rsidRPr="00D44E5F">
        <w:rPr>
          <w:rFonts w:ascii="Arial" w:hAnsi="Arial" w:cs="Arial"/>
        </w:rPr>
        <w:fldChar w:fldCharType="end"/>
      </w:r>
      <w:bookmarkEnd w:id="9"/>
    </w:p>
    <w:p w:rsidR="008E36E4" w:rsidRPr="00EC378E" w:rsidRDefault="00833BB9" w:rsidP="008E36E4">
      <w:pPr>
        <w:pStyle w:val="BodyText"/>
        <w:rPr>
          <w:rFonts w:ascii="Arial" w:hAnsi="Arial" w:cs="Arial"/>
        </w:rPr>
      </w:pPr>
      <w:r>
        <w:br w:type="page"/>
      </w:r>
    </w:p>
    <w:p w:rsidR="00A36EC1" w:rsidRPr="00C55990" w:rsidRDefault="00A36EC1" w:rsidP="008E36E4">
      <w:pPr>
        <w:pStyle w:val="BodyText"/>
        <w:rPr>
          <w:rFonts w:ascii="Arial" w:hAnsi="Arial" w:cs="Arial"/>
        </w:rPr>
        <w:sectPr w:rsidR="00A36EC1" w:rsidRPr="00C55990" w:rsidSect="00DB7EE5">
          <w:footerReference w:type="default" r:id="rId8"/>
          <w:type w:val="continuous"/>
          <w:pgSz w:w="12240" w:h="15840" w:code="1"/>
          <w:pgMar w:top="1440" w:right="1440" w:bottom="1440" w:left="1440" w:header="720" w:footer="432" w:gutter="0"/>
          <w:pgNumType w:fmt="lowerRoman" w:start="1"/>
          <w:cols w:space="720"/>
          <w:titlePg/>
          <w:docGrid w:linePitch="360"/>
        </w:sectPr>
      </w:pPr>
    </w:p>
    <w:p w:rsidR="008E36E4" w:rsidRPr="00012F9C" w:rsidRDefault="008E36E4">
      <w:pPr>
        <w:pStyle w:val="PageHeading"/>
        <w:rPr>
          <w:rFonts w:ascii="Arial" w:hAnsi="Arial" w:cs="Arial"/>
        </w:rPr>
      </w:pPr>
      <w:r w:rsidRPr="00C55990">
        <w:rPr>
          <w:rFonts w:ascii="Arial" w:hAnsi="Arial" w:cs="Arial"/>
        </w:rPr>
        <w:lastRenderedPageBreak/>
        <w:t>Table of Contents</w:t>
      </w:r>
    </w:p>
    <w:p w:rsidR="00D75696" w:rsidRPr="00D75696" w:rsidRDefault="0070460B">
      <w:pPr>
        <w:pStyle w:val="TOC1"/>
        <w:rPr>
          <w:rFonts w:ascii="Arial" w:eastAsiaTheme="minorEastAsia" w:hAnsi="Arial" w:cs="Arial"/>
          <w:noProof/>
          <w:sz w:val="20"/>
          <w:szCs w:val="22"/>
        </w:rPr>
      </w:pPr>
      <w:r w:rsidRPr="00BD0D52">
        <w:rPr>
          <w:rFonts w:cs="Arial"/>
          <w:sz w:val="22"/>
          <w:szCs w:val="22"/>
        </w:rPr>
        <w:fldChar w:fldCharType="begin"/>
      </w:r>
      <w:r w:rsidRPr="00BD0D52">
        <w:rPr>
          <w:rFonts w:cs="Arial"/>
          <w:sz w:val="22"/>
          <w:szCs w:val="22"/>
        </w:rPr>
        <w:instrText xml:space="preserve"> TOC \o "3-5" \h \z \t "Heading 1,1,Heading 2,2,Heading 6,1,Page Heading TOC,1" </w:instrText>
      </w:r>
      <w:r w:rsidRPr="00BD0D52">
        <w:rPr>
          <w:rFonts w:cs="Arial"/>
          <w:sz w:val="22"/>
          <w:szCs w:val="22"/>
        </w:rPr>
        <w:fldChar w:fldCharType="separate"/>
      </w:r>
      <w:hyperlink w:anchor="_Toc524347321" w:history="1">
        <w:r w:rsidR="00D75696" w:rsidRPr="00D75696">
          <w:rPr>
            <w:rStyle w:val="Hyperlink"/>
            <w:rFonts w:cs="Arial"/>
            <w:noProof/>
            <w:sz w:val="22"/>
          </w:rPr>
          <w:t>Chapter 1 - Portfolio Products</w:t>
        </w:r>
        <w:r w:rsidR="00D75696" w:rsidRPr="00D75696">
          <w:rPr>
            <w:rFonts w:ascii="Arial" w:hAnsi="Arial" w:cs="Arial"/>
            <w:noProof/>
            <w:webHidden/>
            <w:sz w:val="22"/>
          </w:rPr>
          <w:tab/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begin"/>
        </w:r>
        <w:r w:rsidR="00D75696" w:rsidRPr="00D75696">
          <w:rPr>
            <w:rFonts w:ascii="Arial" w:hAnsi="Arial" w:cs="Arial"/>
            <w:noProof/>
            <w:webHidden/>
            <w:sz w:val="22"/>
          </w:rPr>
          <w:instrText xml:space="preserve"> PAGEREF _Toc524347321 \h </w:instrText>
        </w:r>
        <w:r w:rsidR="00D75696" w:rsidRPr="00D75696">
          <w:rPr>
            <w:rFonts w:ascii="Arial" w:hAnsi="Arial" w:cs="Arial"/>
            <w:noProof/>
            <w:webHidden/>
            <w:sz w:val="22"/>
          </w:rPr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separate"/>
        </w:r>
        <w:r w:rsidR="00D75696" w:rsidRPr="00D75696">
          <w:rPr>
            <w:rFonts w:ascii="Arial" w:hAnsi="Arial" w:cs="Arial"/>
            <w:noProof/>
            <w:webHidden/>
            <w:sz w:val="22"/>
          </w:rPr>
          <w:t>2</w:t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D75696" w:rsidRPr="00D75696" w:rsidRDefault="007209B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524347322" w:history="1">
        <w:r w:rsidR="00D75696" w:rsidRPr="00D75696">
          <w:rPr>
            <w:rStyle w:val="Hyperlink"/>
            <w:rFonts w:cs="Arial"/>
            <w:noProof/>
            <w:sz w:val="22"/>
          </w:rPr>
          <w:t xml:space="preserve">Table 1.1 </w:t>
        </w:r>
        <w:r w:rsidR="00D75696" w:rsidRPr="00D75696">
          <w:rPr>
            <w:rStyle w:val="Hyperlink"/>
            <w:rFonts w:eastAsiaTheme="minorHAnsi" w:cs="Arial"/>
            <w:noProof/>
            <w:sz w:val="22"/>
          </w:rPr>
          <w:t>Summary of Portfolio Products</w:t>
        </w:r>
        <w:r w:rsidR="00D75696" w:rsidRPr="00D75696">
          <w:rPr>
            <w:rFonts w:ascii="Arial" w:hAnsi="Arial" w:cs="Arial"/>
            <w:noProof/>
            <w:webHidden/>
            <w:sz w:val="22"/>
          </w:rPr>
          <w:tab/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begin"/>
        </w:r>
        <w:r w:rsidR="00D75696" w:rsidRPr="00D75696">
          <w:rPr>
            <w:rFonts w:ascii="Arial" w:hAnsi="Arial" w:cs="Arial"/>
            <w:noProof/>
            <w:webHidden/>
            <w:sz w:val="22"/>
          </w:rPr>
          <w:instrText xml:space="preserve"> PAGEREF _Toc524347322 \h </w:instrText>
        </w:r>
        <w:r w:rsidR="00D75696" w:rsidRPr="00D75696">
          <w:rPr>
            <w:rFonts w:ascii="Arial" w:hAnsi="Arial" w:cs="Arial"/>
            <w:noProof/>
            <w:webHidden/>
            <w:sz w:val="22"/>
          </w:rPr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separate"/>
        </w:r>
        <w:r w:rsidR="00D75696" w:rsidRPr="00D75696">
          <w:rPr>
            <w:rFonts w:ascii="Arial" w:hAnsi="Arial" w:cs="Arial"/>
            <w:noProof/>
            <w:webHidden/>
            <w:sz w:val="22"/>
          </w:rPr>
          <w:t>2</w:t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D75696" w:rsidRPr="00D75696" w:rsidRDefault="007209B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524347323" w:history="1">
        <w:r w:rsidR="00D75696" w:rsidRPr="00D75696">
          <w:rPr>
            <w:rStyle w:val="Hyperlink"/>
            <w:rFonts w:cs="Arial"/>
            <w:noProof/>
            <w:sz w:val="22"/>
          </w:rPr>
          <w:t xml:space="preserve">Table 1.2 </w:t>
        </w:r>
        <w:r w:rsidR="00D75696" w:rsidRPr="00D75696">
          <w:rPr>
            <w:rStyle w:val="Hyperlink"/>
            <w:rFonts w:eastAsiaTheme="minorHAnsi" w:cs="Arial"/>
            <w:noProof/>
            <w:sz w:val="22"/>
          </w:rPr>
          <w:t>Portfolio Products and Competency Addressed</w:t>
        </w:r>
        <w:r w:rsidR="00D75696" w:rsidRPr="00D75696">
          <w:rPr>
            <w:rFonts w:ascii="Arial" w:hAnsi="Arial" w:cs="Arial"/>
            <w:noProof/>
            <w:webHidden/>
            <w:sz w:val="22"/>
          </w:rPr>
          <w:tab/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begin"/>
        </w:r>
        <w:r w:rsidR="00D75696" w:rsidRPr="00D75696">
          <w:rPr>
            <w:rFonts w:ascii="Arial" w:hAnsi="Arial" w:cs="Arial"/>
            <w:noProof/>
            <w:webHidden/>
            <w:sz w:val="22"/>
          </w:rPr>
          <w:instrText xml:space="preserve"> PAGEREF _Toc524347323 \h </w:instrText>
        </w:r>
        <w:r w:rsidR="00D75696" w:rsidRPr="00D75696">
          <w:rPr>
            <w:rFonts w:ascii="Arial" w:hAnsi="Arial" w:cs="Arial"/>
            <w:noProof/>
            <w:webHidden/>
            <w:sz w:val="22"/>
          </w:rPr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separate"/>
        </w:r>
        <w:r w:rsidR="00D75696" w:rsidRPr="00D75696">
          <w:rPr>
            <w:rFonts w:ascii="Arial" w:hAnsi="Arial" w:cs="Arial"/>
            <w:noProof/>
            <w:webHidden/>
            <w:sz w:val="22"/>
          </w:rPr>
          <w:t>2</w:t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D75696" w:rsidRPr="00D75696" w:rsidRDefault="007209B7">
      <w:pPr>
        <w:pStyle w:val="TOC1"/>
        <w:rPr>
          <w:rFonts w:ascii="Arial" w:eastAsiaTheme="minorEastAsia" w:hAnsi="Arial" w:cs="Arial"/>
          <w:noProof/>
          <w:sz w:val="20"/>
          <w:szCs w:val="22"/>
        </w:rPr>
      </w:pPr>
      <w:hyperlink w:anchor="_Toc524347324" w:history="1">
        <w:r w:rsidR="00D75696" w:rsidRPr="00D75696">
          <w:rPr>
            <w:rStyle w:val="Hyperlink"/>
            <w:rFonts w:eastAsiaTheme="minorHAnsi" w:cs="Arial"/>
            <w:noProof/>
            <w:sz w:val="22"/>
          </w:rPr>
          <w:t>Chapter 2 - Competencies</w:t>
        </w:r>
        <w:r w:rsidR="00D75696" w:rsidRPr="00D75696">
          <w:rPr>
            <w:rFonts w:ascii="Arial" w:hAnsi="Arial" w:cs="Arial"/>
            <w:noProof/>
            <w:webHidden/>
            <w:sz w:val="22"/>
          </w:rPr>
          <w:tab/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begin"/>
        </w:r>
        <w:r w:rsidR="00D75696" w:rsidRPr="00D75696">
          <w:rPr>
            <w:rFonts w:ascii="Arial" w:hAnsi="Arial" w:cs="Arial"/>
            <w:noProof/>
            <w:webHidden/>
            <w:sz w:val="22"/>
          </w:rPr>
          <w:instrText xml:space="preserve"> PAGEREF _Toc524347324 \h </w:instrText>
        </w:r>
        <w:r w:rsidR="00D75696" w:rsidRPr="00D75696">
          <w:rPr>
            <w:rFonts w:ascii="Arial" w:hAnsi="Arial" w:cs="Arial"/>
            <w:noProof/>
            <w:webHidden/>
            <w:sz w:val="22"/>
          </w:rPr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separate"/>
        </w:r>
        <w:r w:rsidR="00D75696" w:rsidRPr="00D75696">
          <w:rPr>
            <w:rFonts w:ascii="Arial" w:hAnsi="Arial" w:cs="Arial"/>
            <w:noProof/>
            <w:webHidden/>
            <w:sz w:val="22"/>
          </w:rPr>
          <w:t>3</w:t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D75696" w:rsidRPr="00D75696" w:rsidRDefault="007209B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524347325" w:history="1">
        <w:r w:rsidR="00D75696" w:rsidRPr="00D75696">
          <w:rPr>
            <w:rStyle w:val="Hyperlink"/>
            <w:rFonts w:cs="Arial"/>
            <w:noProof/>
            <w:sz w:val="22"/>
          </w:rPr>
          <w:t xml:space="preserve">Table 2.1 </w:t>
        </w:r>
        <w:r w:rsidR="00D75696" w:rsidRPr="00D75696">
          <w:rPr>
            <w:rStyle w:val="Hyperlink"/>
            <w:rFonts w:eastAsiaTheme="minorHAnsi" w:cs="Arial"/>
            <w:noProof/>
            <w:sz w:val="22"/>
          </w:rPr>
          <w:t>Summary of MPH Foundational Competencies</w:t>
        </w:r>
        <w:r w:rsidR="00D75696" w:rsidRPr="00D75696">
          <w:rPr>
            <w:rFonts w:ascii="Arial" w:hAnsi="Arial" w:cs="Arial"/>
            <w:noProof/>
            <w:webHidden/>
            <w:sz w:val="22"/>
          </w:rPr>
          <w:tab/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begin"/>
        </w:r>
        <w:r w:rsidR="00D75696" w:rsidRPr="00D75696">
          <w:rPr>
            <w:rFonts w:ascii="Arial" w:hAnsi="Arial" w:cs="Arial"/>
            <w:noProof/>
            <w:webHidden/>
            <w:sz w:val="22"/>
          </w:rPr>
          <w:instrText xml:space="preserve"> PAGEREF _Toc524347325 \h </w:instrText>
        </w:r>
        <w:r w:rsidR="00D75696" w:rsidRPr="00D75696">
          <w:rPr>
            <w:rFonts w:ascii="Arial" w:hAnsi="Arial" w:cs="Arial"/>
            <w:noProof/>
            <w:webHidden/>
            <w:sz w:val="22"/>
          </w:rPr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separate"/>
        </w:r>
        <w:r w:rsidR="00D75696" w:rsidRPr="00D75696">
          <w:rPr>
            <w:rFonts w:ascii="Arial" w:hAnsi="Arial" w:cs="Arial"/>
            <w:noProof/>
            <w:webHidden/>
            <w:sz w:val="22"/>
          </w:rPr>
          <w:t>3</w:t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D75696" w:rsidRPr="00D75696" w:rsidRDefault="007209B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524347326" w:history="1">
        <w:r w:rsidR="00D75696" w:rsidRPr="00D75696">
          <w:rPr>
            <w:rStyle w:val="Hyperlink"/>
            <w:rFonts w:cs="Arial"/>
            <w:noProof/>
            <w:sz w:val="22"/>
          </w:rPr>
          <w:t xml:space="preserve">Table 2.2 </w:t>
        </w:r>
        <w:r w:rsidR="00D75696" w:rsidRPr="00D75696">
          <w:rPr>
            <w:rStyle w:val="Hyperlink"/>
            <w:rFonts w:eastAsiaTheme="minorHAnsi" w:cs="Arial"/>
            <w:noProof/>
            <w:sz w:val="22"/>
          </w:rPr>
          <w:t>MPH Foundational Competencies Course Mapping</w:t>
        </w:r>
        <w:r w:rsidR="00D75696" w:rsidRPr="00D75696">
          <w:rPr>
            <w:rFonts w:ascii="Arial" w:hAnsi="Arial" w:cs="Arial"/>
            <w:noProof/>
            <w:webHidden/>
            <w:sz w:val="22"/>
          </w:rPr>
          <w:tab/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begin"/>
        </w:r>
        <w:r w:rsidR="00D75696" w:rsidRPr="00D75696">
          <w:rPr>
            <w:rFonts w:ascii="Arial" w:hAnsi="Arial" w:cs="Arial"/>
            <w:noProof/>
            <w:webHidden/>
            <w:sz w:val="22"/>
          </w:rPr>
          <w:instrText xml:space="preserve"> PAGEREF _Toc524347326 \h </w:instrText>
        </w:r>
        <w:r w:rsidR="00D75696" w:rsidRPr="00D75696">
          <w:rPr>
            <w:rFonts w:ascii="Arial" w:hAnsi="Arial" w:cs="Arial"/>
            <w:noProof/>
            <w:webHidden/>
            <w:sz w:val="22"/>
          </w:rPr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separate"/>
        </w:r>
        <w:r w:rsidR="00D75696" w:rsidRPr="00D75696">
          <w:rPr>
            <w:rFonts w:ascii="Arial" w:hAnsi="Arial" w:cs="Arial"/>
            <w:noProof/>
            <w:webHidden/>
            <w:sz w:val="22"/>
          </w:rPr>
          <w:t>3</w:t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D75696" w:rsidRPr="00D75696" w:rsidRDefault="007209B7">
      <w:pPr>
        <w:pStyle w:val="TOC1"/>
        <w:rPr>
          <w:rFonts w:ascii="Arial" w:eastAsiaTheme="minorEastAsia" w:hAnsi="Arial" w:cs="Arial"/>
          <w:noProof/>
          <w:sz w:val="20"/>
          <w:szCs w:val="22"/>
        </w:rPr>
      </w:pPr>
      <w:hyperlink w:anchor="_Toc524347327" w:history="1">
        <w:r w:rsidR="00D75696" w:rsidRPr="00D75696">
          <w:rPr>
            <w:rStyle w:val="Hyperlink"/>
            <w:rFonts w:cs="Arial"/>
            <w:noProof/>
            <w:sz w:val="22"/>
          </w:rPr>
          <w:t>Chapter 3 - Information Needed if Completing a Thesis Only</w:t>
        </w:r>
        <w:r w:rsidR="00D75696" w:rsidRPr="00D75696">
          <w:rPr>
            <w:rFonts w:ascii="Arial" w:hAnsi="Arial" w:cs="Arial"/>
            <w:noProof/>
            <w:webHidden/>
            <w:sz w:val="22"/>
          </w:rPr>
          <w:tab/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begin"/>
        </w:r>
        <w:r w:rsidR="00D75696" w:rsidRPr="00D75696">
          <w:rPr>
            <w:rFonts w:ascii="Arial" w:hAnsi="Arial" w:cs="Arial"/>
            <w:noProof/>
            <w:webHidden/>
            <w:sz w:val="22"/>
          </w:rPr>
          <w:instrText xml:space="preserve"> PAGEREF _Toc524347327 \h </w:instrText>
        </w:r>
        <w:r w:rsidR="00D75696" w:rsidRPr="00D75696">
          <w:rPr>
            <w:rFonts w:ascii="Arial" w:hAnsi="Arial" w:cs="Arial"/>
            <w:noProof/>
            <w:webHidden/>
            <w:sz w:val="22"/>
          </w:rPr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separate"/>
        </w:r>
        <w:r w:rsidR="00D75696" w:rsidRPr="00D75696">
          <w:rPr>
            <w:rFonts w:ascii="Arial" w:hAnsi="Arial" w:cs="Arial"/>
            <w:noProof/>
            <w:webHidden/>
            <w:sz w:val="22"/>
          </w:rPr>
          <w:t>5</w:t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D75696" w:rsidRPr="00D75696" w:rsidRDefault="007209B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524347328" w:history="1">
        <w:r w:rsidR="00D75696" w:rsidRPr="00D75696">
          <w:rPr>
            <w:rStyle w:val="Hyperlink"/>
            <w:rFonts w:eastAsiaTheme="minorHAnsi" w:cs="Arial"/>
            <w:noProof/>
            <w:sz w:val="22"/>
          </w:rPr>
          <w:t>Student Attainment of MPH Emphasis Area Competencies</w:t>
        </w:r>
        <w:r w:rsidR="00D75696" w:rsidRPr="00D75696">
          <w:rPr>
            <w:rFonts w:ascii="Arial" w:hAnsi="Arial" w:cs="Arial"/>
            <w:noProof/>
            <w:webHidden/>
            <w:sz w:val="22"/>
          </w:rPr>
          <w:tab/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begin"/>
        </w:r>
        <w:r w:rsidR="00D75696" w:rsidRPr="00D75696">
          <w:rPr>
            <w:rFonts w:ascii="Arial" w:hAnsi="Arial" w:cs="Arial"/>
            <w:noProof/>
            <w:webHidden/>
            <w:sz w:val="22"/>
          </w:rPr>
          <w:instrText xml:space="preserve"> PAGEREF _Toc524347328 \h </w:instrText>
        </w:r>
        <w:r w:rsidR="00D75696" w:rsidRPr="00D75696">
          <w:rPr>
            <w:rFonts w:ascii="Arial" w:hAnsi="Arial" w:cs="Arial"/>
            <w:noProof/>
            <w:webHidden/>
            <w:sz w:val="22"/>
          </w:rPr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separate"/>
        </w:r>
        <w:r w:rsidR="00D75696" w:rsidRPr="00D75696">
          <w:rPr>
            <w:rFonts w:ascii="Arial" w:hAnsi="Arial" w:cs="Arial"/>
            <w:noProof/>
            <w:webHidden/>
            <w:sz w:val="22"/>
          </w:rPr>
          <w:t>5</w:t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D75696" w:rsidRPr="00D75696" w:rsidRDefault="007209B7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524347329" w:history="1">
        <w:r w:rsidR="00D75696" w:rsidRPr="00D75696">
          <w:rPr>
            <w:rStyle w:val="Hyperlink"/>
            <w:rFonts w:cs="Arial"/>
            <w:noProof/>
            <w:sz w:val="22"/>
          </w:rPr>
          <w:t xml:space="preserve">Table 3.1 </w:t>
        </w:r>
        <w:r w:rsidR="00D75696" w:rsidRPr="00D75696">
          <w:rPr>
            <w:rStyle w:val="Hyperlink"/>
            <w:rFonts w:eastAsiaTheme="minorHAnsi" w:cs="Arial"/>
            <w:noProof/>
            <w:sz w:val="22"/>
          </w:rPr>
          <w:t>Summary of MPH Emphasis Area Competencies</w:t>
        </w:r>
        <w:r w:rsidR="00D75696" w:rsidRPr="00D75696">
          <w:rPr>
            <w:rFonts w:ascii="Arial" w:hAnsi="Arial" w:cs="Arial"/>
            <w:noProof/>
            <w:webHidden/>
            <w:sz w:val="22"/>
          </w:rPr>
          <w:tab/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begin"/>
        </w:r>
        <w:r w:rsidR="00D75696" w:rsidRPr="00D75696">
          <w:rPr>
            <w:rFonts w:ascii="Arial" w:hAnsi="Arial" w:cs="Arial"/>
            <w:noProof/>
            <w:webHidden/>
            <w:sz w:val="22"/>
          </w:rPr>
          <w:instrText xml:space="preserve"> PAGEREF _Toc524347329 \h </w:instrText>
        </w:r>
        <w:r w:rsidR="00D75696" w:rsidRPr="00D75696">
          <w:rPr>
            <w:rFonts w:ascii="Arial" w:hAnsi="Arial" w:cs="Arial"/>
            <w:noProof/>
            <w:webHidden/>
            <w:sz w:val="22"/>
          </w:rPr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separate"/>
        </w:r>
        <w:r w:rsidR="00D75696" w:rsidRPr="00D75696">
          <w:rPr>
            <w:rFonts w:ascii="Arial" w:hAnsi="Arial" w:cs="Arial"/>
            <w:noProof/>
            <w:webHidden/>
            <w:sz w:val="22"/>
          </w:rPr>
          <w:t>5</w:t>
        </w:r>
        <w:r w:rsidR="00D75696" w:rsidRPr="00D75696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8E36E4" w:rsidRPr="00012F9C" w:rsidRDefault="0070460B" w:rsidP="008E36E4">
      <w:pPr>
        <w:pStyle w:val="BodyText"/>
        <w:rPr>
          <w:rFonts w:ascii="Arial" w:hAnsi="Arial" w:cs="Arial"/>
        </w:rPr>
      </w:pPr>
      <w:r w:rsidRPr="00BD0D52">
        <w:rPr>
          <w:rFonts w:ascii="Arial" w:hAnsi="Arial" w:cs="Arial"/>
          <w:sz w:val="22"/>
          <w:szCs w:val="22"/>
        </w:rPr>
        <w:fldChar w:fldCharType="end"/>
      </w:r>
    </w:p>
    <w:p w:rsidR="00080FEA" w:rsidRPr="00B46494" w:rsidRDefault="00080FEA" w:rsidP="00B46494">
      <w:pPr>
        <w:rPr>
          <w:rFonts w:ascii="Arial" w:hAnsi="Arial" w:cs="Arial"/>
          <w:sz w:val="22"/>
          <w:szCs w:val="22"/>
        </w:rPr>
      </w:pPr>
      <w:r w:rsidRPr="00B46494">
        <w:rPr>
          <w:rFonts w:ascii="Arial" w:hAnsi="Arial" w:cs="Arial"/>
          <w:sz w:val="22"/>
          <w:szCs w:val="22"/>
        </w:rPr>
        <w:br w:type="page"/>
      </w:r>
    </w:p>
    <w:p w:rsidR="00EC4C36" w:rsidRPr="00B46494" w:rsidRDefault="00443C66" w:rsidP="00B46494">
      <w:pPr>
        <w:pStyle w:val="Heading1"/>
        <w:ind w:left="0"/>
        <w:jc w:val="center"/>
        <w:rPr>
          <w:rFonts w:ascii="Arial" w:hAnsi="Arial"/>
        </w:rPr>
      </w:pPr>
      <w:bookmarkStart w:id="10" w:name="_Toc524347321"/>
      <w:r w:rsidRPr="00B46494">
        <w:rPr>
          <w:rFonts w:ascii="Arial" w:hAnsi="Arial"/>
        </w:rPr>
        <w:lastRenderedPageBreak/>
        <w:t>Portfolio Products</w:t>
      </w:r>
      <w:bookmarkEnd w:id="10"/>
    </w:p>
    <w:p w:rsidR="00144B36" w:rsidRPr="00B46494" w:rsidRDefault="00144B36" w:rsidP="00D07979">
      <w:pPr>
        <w:ind w:firstLine="720"/>
        <w:rPr>
          <w:rFonts w:ascii="Arial" w:hAnsi="Arial" w:cs="Arial"/>
          <w:sz w:val="22"/>
          <w:szCs w:val="22"/>
        </w:rPr>
      </w:pPr>
      <w:r w:rsidRPr="00B46494">
        <w:rPr>
          <w:rFonts w:ascii="Arial" w:hAnsi="Arial" w:cs="Arial"/>
          <w:sz w:val="22"/>
          <w:szCs w:val="22"/>
        </w:rPr>
        <w:t>The Applied Practice Experience (APE) requires 240 hours of on-site participation in a non-academic setting and is typically completed at the end of the coursework so that a student may apply the knowledge gained from graduate courses.  It requires delivery of at least two different portfolio products (poster, brochures, updated learning materials, website; training manuals, etc.) along with a short discussion of at least five of the 22 Public Health Foundational Competencies and how they were utilized during the APE.</w:t>
      </w:r>
    </w:p>
    <w:p w:rsidR="008E36E4" w:rsidRPr="00B46494" w:rsidRDefault="00443C66" w:rsidP="00B46494">
      <w:pPr>
        <w:ind w:firstLine="720"/>
        <w:rPr>
          <w:rFonts w:ascii="Arial" w:hAnsi="Arial" w:cs="Arial"/>
          <w:sz w:val="22"/>
          <w:szCs w:val="22"/>
        </w:rPr>
      </w:pPr>
      <w:r w:rsidRPr="00B46494">
        <w:rPr>
          <w:rFonts w:ascii="Arial" w:hAnsi="Arial" w:cs="Arial"/>
          <w:sz w:val="22"/>
          <w:szCs w:val="22"/>
        </w:rPr>
        <w:t xml:space="preserve">Provide a short paragraph about the site where you completed your APE and the products that you completed. </w:t>
      </w:r>
    </w:p>
    <w:p w:rsidR="00443C66" w:rsidRPr="00B46494" w:rsidRDefault="00443C66" w:rsidP="00B46494">
      <w:pPr>
        <w:pStyle w:val="Heading2"/>
        <w:ind w:left="0"/>
        <w:jc w:val="left"/>
        <w:rPr>
          <w:rFonts w:ascii="Arial" w:eastAsiaTheme="minorHAnsi" w:hAnsi="Arial" w:cs="Arial"/>
        </w:rPr>
      </w:pPr>
      <w:bookmarkStart w:id="11" w:name="_Toc524347322"/>
      <w:r w:rsidRPr="00B46494">
        <w:rPr>
          <w:rFonts w:ascii="Arial" w:hAnsi="Arial" w:cs="Arial"/>
        </w:rPr>
        <w:t>Table 1.</w:t>
      </w:r>
      <w:r w:rsidRPr="00B46494">
        <w:rPr>
          <w:rFonts w:ascii="Arial" w:hAnsi="Arial" w:cs="Arial"/>
        </w:rPr>
        <w:fldChar w:fldCharType="begin"/>
      </w:r>
      <w:r w:rsidRPr="00B46494">
        <w:rPr>
          <w:rFonts w:ascii="Arial" w:hAnsi="Arial" w:cs="Arial"/>
        </w:rPr>
        <w:instrText xml:space="preserve"> SEQ Table \* ARABIC \s 1 </w:instrText>
      </w:r>
      <w:r w:rsidRPr="00B46494">
        <w:rPr>
          <w:rFonts w:ascii="Arial" w:hAnsi="Arial" w:cs="Arial"/>
        </w:rPr>
        <w:fldChar w:fldCharType="separate"/>
      </w:r>
      <w:r w:rsidR="00721D04" w:rsidRPr="00B46494">
        <w:rPr>
          <w:rFonts w:ascii="Arial" w:hAnsi="Arial" w:cs="Arial"/>
        </w:rPr>
        <w:t>1</w:t>
      </w:r>
      <w:r w:rsidRPr="00B46494">
        <w:rPr>
          <w:rFonts w:ascii="Arial" w:hAnsi="Arial" w:cs="Arial"/>
        </w:rPr>
        <w:fldChar w:fldCharType="end"/>
      </w:r>
      <w:r w:rsidRPr="00B46494">
        <w:rPr>
          <w:rFonts w:ascii="Arial" w:hAnsi="Arial" w:cs="Arial"/>
        </w:rPr>
        <w:t xml:space="preserve"> </w:t>
      </w:r>
      <w:r w:rsidRPr="00B46494">
        <w:rPr>
          <w:rFonts w:ascii="Arial" w:eastAsiaTheme="minorHAnsi" w:hAnsi="Arial" w:cs="Arial"/>
        </w:rPr>
        <w:t>Summary of Portfolio</w:t>
      </w:r>
      <w:r w:rsidR="00721D04" w:rsidRPr="00B46494">
        <w:rPr>
          <w:rFonts w:ascii="Arial" w:eastAsiaTheme="minorHAnsi" w:hAnsi="Arial" w:cs="Arial"/>
        </w:rPr>
        <w:t xml:space="preserve"> Products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4461"/>
        <w:gridCol w:w="4462"/>
      </w:tblGrid>
      <w:tr w:rsidR="00443C66" w:rsidRPr="00B46494" w:rsidTr="000D1E27">
        <w:tc>
          <w:tcPr>
            <w:tcW w:w="4888" w:type="dxa"/>
            <w:gridSpan w:val="2"/>
            <w:vAlign w:val="center"/>
          </w:tcPr>
          <w:p w:rsidR="00443C66" w:rsidRPr="00B46494" w:rsidRDefault="00270A23" w:rsidP="00B46494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B46494">
              <w:rPr>
                <w:rFonts w:ascii="Arial" w:eastAsiaTheme="minorHAnsi" w:hAnsi="Arial" w:cs="Arial"/>
                <w:b/>
                <w:sz w:val="22"/>
                <w:szCs w:val="22"/>
              </w:rPr>
              <w:t>Portfolio Product</w:t>
            </w:r>
          </w:p>
        </w:tc>
        <w:tc>
          <w:tcPr>
            <w:tcW w:w="4462" w:type="dxa"/>
            <w:vAlign w:val="center"/>
          </w:tcPr>
          <w:p w:rsidR="00443C66" w:rsidRPr="00B46494" w:rsidRDefault="00443C66" w:rsidP="00B46494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B46494">
              <w:rPr>
                <w:rFonts w:ascii="Arial" w:eastAsiaTheme="minorHAnsi" w:hAnsi="Arial" w:cs="Arial"/>
                <w:b/>
                <w:sz w:val="22"/>
                <w:szCs w:val="22"/>
              </w:rPr>
              <w:t>Description</w:t>
            </w:r>
          </w:p>
        </w:tc>
      </w:tr>
      <w:tr w:rsidR="00443C66" w:rsidRPr="00B46494" w:rsidTr="000D1E27">
        <w:tc>
          <w:tcPr>
            <w:tcW w:w="427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1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2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43C66" w:rsidRPr="00B46494" w:rsidTr="000D1E27">
        <w:tc>
          <w:tcPr>
            <w:tcW w:w="427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1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2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43C66" w:rsidRPr="00B46494" w:rsidTr="000D1E27">
        <w:tc>
          <w:tcPr>
            <w:tcW w:w="427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1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2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43C66" w:rsidRPr="00B46494" w:rsidTr="000D1E27">
        <w:tc>
          <w:tcPr>
            <w:tcW w:w="427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1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2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43C66" w:rsidRPr="00B46494" w:rsidTr="000D1E27">
        <w:tc>
          <w:tcPr>
            <w:tcW w:w="427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1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62" w:type="dxa"/>
            <w:vAlign w:val="center"/>
          </w:tcPr>
          <w:p w:rsidR="00443C66" w:rsidRPr="00B46494" w:rsidRDefault="00443C66" w:rsidP="000D1E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443C66" w:rsidRPr="00B46494" w:rsidRDefault="00443C66" w:rsidP="00B46494">
      <w:pPr>
        <w:rPr>
          <w:rFonts w:ascii="Arial" w:hAnsi="Arial" w:cs="Arial"/>
          <w:sz w:val="22"/>
          <w:szCs w:val="22"/>
        </w:rPr>
      </w:pPr>
    </w:p>
    <w:p w:rsidR="00721D04" w:rsidRPr="00B46494" w:rsidRDefault="00721D04" w:rsidP="00B46494">
      <w:pPr>
        <w:ind w:firstLine="720"/>
        <w:rPr>
          <w:rFonts w:ascii="Arial" w:hAnsi="Arial" w:cs="Arial"/>
          <w:sz w:val="22"/>
          <w:szCs w:val="22"/>
        </w:rPr>
      </w:pPr>
      <w:r w:rsidRPr="00B46494">
        <w:rPr>
          <w:rFonts w:ascii="Arial" w:hAnsi="Arial" w:cs="Arial"/>
          <w:sz w:val="22"/>
          <w:szCs w:val="22"/>
        </w:rPr>
        <w:t>The prod</w:t>
      </w:r>
      <w:bookmarkStart w:id="12" w:name="_GoBack"/>
      <w:bookmarkEnd w:id="12"/>
      <w:r w:rsidRPr="00B46494">
        <w:rPr>
          <w:rFonts w:ascii="Arial" w:hAnsi="Arial" w:cs="Arial"/>
          <w:sz w:val="22"/>
          <w:szCs w:val="22"/>
        </w:rPr>
        <w:t xml:space="preserve">ucts identified above, need to address at least one or more of the competencies chosen for Chapter 2 – Competencies.  </w:t>
      </w:r>
      <w:r w:rsidRPr="00B46494">
        <w:rPr>
          <w:b/>
          <w:i/>
          <w:sz w:val="22"/>
          <w:szCs w:val="22"/>
        </w:rPr>
        <w:t>On</w:t>
      </w:r>
      <w:r w:rsidR="00270A23" w:rsidRPr="00B46494">
        <w:rPr>
          <w:b/>
          <w:i/>
          <w:sz w:val="22"/>
          <w:szCs w:val="22"/>
        </w:rPr>
        <w:t>e</w:t>
      </w:r>
      <w:r w:rsidRPr="00B46494">
        <w:rPr>
          <w:b/>
          <w:i/>
          <w:sz w:val="22"/>
          <w:szCs w:val="22"/>
        </w:rPr>
        <w:t xml:space="preserve"> product does not have to satisfy all five </w:t>
      </w:r>
      <w:r w:rsidR="003545A4" w:rsidRPr="00B46494">
        <w:rPr>
          <w:b/>
          <w:i/>
          <w:sz w:val="22"/>
          <w:szCs w:val="22"/>
        </w:rPr>
        <w:t xml:space="preserve">of your chosen </w:t>
      </w:r>
      <w:r w:rsidRPr="00B46494">
        <w:rPr>
          <w:b/>
          <w:i/>
          <w:sz w:val="22"/>
          <w:szCs w:val="22"/>
        </w:rPr>
        <w:t xml:space="preserve">competencies, but all of the products together must satisfy all </w:t>
      </w:r>
      <w:r w:rsidR="00270A23" w:rsidRPr="00B46494">
        <w:rPr>
          <w:b/>
          <w:i/>
          <w:sz w:val="22"/>
          <w:szCs w:val="22"/>
        </w:rPr>
        <w:t>five</w:t>
      </w:r>
      <w:r w:rsidRPr="00B46494">
        <w:rPr>
          <w:b/>
          <w:i/>
          <w:sz w:val="22"/>
          <w:szCs w:val="22"/>
        </w:rPr>
        <w:t xml:space="preserve"> competencies.</w:t>
      </w:r>
    </w:p>
    <w:p w:rsidR="00270A23" w:rsidRPr="00B46494" w:rsidRDefault="00270A23" w:rsidP="00B46494">
      <w:pPr>
        <w:pStyle w:val="Heading2"/>
        <w:ind w:left="0"/>
        <w:jc w:val="left"/>
        <w:rPr>
          <w:rFonts w:ascii="Arial" w:eastAsiaTheme="minorHAnsi" w:hAnsi="Arial" w:cs="Arial"/>
        </w:rPr>
      </w:pPr>
      <w:bookmarkStart w:id="13" w:name="_Toc524347323"/>
      <w:r w:rsidRPr="00B46494">
        <w:rPr>
          <w:rFonts w:ascii="Arial" w:hAnsi="Arial" w:cs="Arial"/>
        </w:rPr>
        <w:t xml:space="preserve">Table 1.2 </w:t>
      </w:r>
      <w:r w:rsidRPr="00B46494">
        <w:rPr>
          <w:rFonts w:ascii="Arial" w:eastAsiaTheme="minorHAnsi" w:hAnsi="Arial" w:cs="Arial"/>
        </w:rPr>
        <w:t>Portfolio Products and Competency Addressed</w:t>
      </w:r>
      <w:bookmarkEnd w:id="1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4140"/>
        <w:gridCol w:w="630"/>
        <w:gridCol w:w="4135"/>
      </w:tblGrid>
      <w:tr w:rsidR="00270A23" w:rsidRPr="00B46494" w:rsidTr="000D1E27">
        <w:tc>
          <w:tcPr>
            <w:tcW w:w="4585" w:type="dxa"/>
            <w:gridSpan w:val="2"/>
          </w:tcPr>
          <w:p w:rsidR="00270A23" w:rsidRPr="00B46494" w:rsidRDefault="00270A23" w:rsidP="00B46494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B46494">
              <w:rPr>
                <w:rFonts w:ascii="Arial" w:eastAsiaTheme="minorHAnsi" w:hAnsi="Arial" w:cs="Arial"/>
                <w:b/>
                <w:sz w:val="22"/>
                <w:szCs w:val="22"/>
              </w:rPr>
              <w:t>Portfolio Product</w:t>
            </w:r>
          </w:p>
        </w:tc>
        <w:tc>
          <w:tcPr>
            <w:tcW w:w="4765" w:type="dxa"/>
            <w:gridSpan w:val="2"/>
          </w:tcPr>
          <w:p w:rsidR="00270A23" w:rsidRPr="00B46494" w:rsidRDefault="00270A23" w:rsidP="00B46494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B46494">
              <w:rPr>
                <w:rFonts w:ascii="Arial" w:eastAsiaTheme="minorHAnsi" w:hAnsi="Arial" w:cs="Arial"/>
                <w:b/>
                <w:sz w:val="22"/>
                <w:szCs w:val="22"/>
              </w:rPr>
              <w:t>Number and Competency Addressed</w:t>
            </w:r>
          </w:p>
        </w:tc>
      </w:tr>
      <w:tr w:rsidR="000D1E27" w:rsidRPr="00B46494" w:rsidTr="000D1E27">
        <w:tc>
          <w:tcPr>
            <w:tcW w:w="44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0D1E27" w:rsidRPr="00B46494" w:rsidTr="000D1E27">
        <w:tc>
          <w:tcPr>
            <w:tcW w:w="44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0D1E27" w:rsidRPr="00B46494" w:rsidTr="000D1E27">
        <w:tc>
          <w:tcPr>
            <w:tcW w:w="44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0D1E27" w:rsidRPr="00B46494" w:rsidTr="000D1E27">
        <w:tc>
          <w:tcPr>
            <w:tcW w:w="44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0D1E27" w:rsidRPr="00B46494" w:rsidTr="000D1E27">
        <w:tc>
          <w:tcPr>
            <w:tcW w:w="44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0D1E27" w:rsidRPr="00B46494" w:rsidRDefault="000D1E27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443C66" w:rsidRPr="00B46494" w:rsidRDefault="00443C66" w:rsidP="00B46494">
      <w:pPr>
        <w:rPr>
          <w:rFonts w:ascii="Arial" w:hAnsi="Arial" w:cs="Arial"/>
          <w:sz w:val="22"/>
          <w:szCs w:val="22"/>
        </w:rPr>
      </w:pPr>
      <w:r w:rsidRPr="00B46494">
        <w:rPr>
          <w:rFonts w:ascii="Arial" w:hAnsi="Arial" w:cs="Arial"/>
          <w:sz w:val="22"/>
          <w:szCs w:val="22"/>
        </w:rPr>
        <w:br w:type="page"/>
      </w:r>
    </w:p>
    <w:p w:rsidR="00E46784" w:rsidRPr="00B46494" w:rsidRDefault="00721D04" w:rsidP="00B46494">
      <w:pPr>
        <w:pStyle w:val="Heading1"/>
        <w:ind w:left="0"/>
        <w:jc w:val="center"/>
        <w:rPr>
          <w:rFonts w:ascii="Arial" w:eastAsiaTheme="minorHAnsi" w:hAnsi="Arial"/>
        </w:rPr>
      </w:pPr>
      <w:bookmarkStart w:id="14" w:name="_Toc524347324"/>
      <w:r w:rsidRPr="00B46494">
        <w:rPr>
          <w:rFonts w:ascii="Arial" w:eastAsiaTheme="minorHAnsi" w:hAnsi="Arial"/>
        </w:rPr>
        <w:lastRenderedPageBreak/>
        <w:t>Competencies</w:t>
      </w:r>
      <w:bookmarkEnd w:id="14"/>
    </w:p>
    <w:p w:rsidR="00FB3571" w:rsidRPr="00B46494" w:rsidRDefault="00F45EB9" w:rsidP="00B46494">
      <w:pPr>
        <w:ind w:firstLine="720"/>
        <w:rPr>
          <w:rFonts w:ascii="Arial" w:eastAsiaTheme="minorHAnsi" w:hAnsi="Arial" w:cs="Arial"/>
          <w:sz w:val="22"/>
          <w:szCs w:val="22"/>
        </w:rPr>
      </w:pPr>
      <w:r w:rsidRPr="00B46494">
        <w:rPr>
          <w:rFonts w:ascii="Arial" w:eastAsiaTheme="minorHAnsi" w:hAnsi="Arial" w:cs="Arial"/>
          <w:sz w:val="22"/>
          <w:szCs w:val="22"/>
        </w:rPr>
        <w:t>Each student should document</w:t>
      </w:r>
      <w:r w:rsidR="00E13959" w:rsidRPr="00B46494">
        <w:rPr>
          <w:rFonts w:ascii="Arial" w:eastAsiaTheme="minorHAnsi" w:hAnsi="Arial" w:cs="Arial"/>
          <w:sz w:val="22"/>
          <w:szCs w:val="22"/>
        </w:rPr>
        <w:t xml:space="preserve"> and</w:t>
      </w:r>
      <w:r w:rsidRPr="00B46494">
        <w:rPr>
          <w:rFonts w:ascii="Arial" w:eastAsiaTheme="minorHAnsi" w:hAnsi="Arial" w:cs="Arial"/>
          <w:sz w:val="22"/>
          <w:szCs w:val="22"/>
        </w:rPr>
        <w:t xml:space="preserve"> address </w:t>
      </w:r>
      <w:r w:rsidR="00144B36" w:rsidRPr="00B46494">
        <w:rPr>
          <w:rFonts w:ascii="Arial" w:eastAsiaTheme="minorHAnsi" w:hAnsi="Arial" w:cs="Arial"/>
          <w:sz w:val="22"/>
          <w:szCs w:val="22"/>
        </w:rPr>
        <w:t>at least five</w:t>
      </w:r>
      <w:r w:rsidR="009849DD" w:rsidRPr="00B46494">
        <w:rPr>
          <w:rFonts w:ascii="Arial" w:eastAsiaTheme="minorHAnsi" w:hAnsi="Arial" w:cs="Arial"/>
          <w:sz w:val="22"/>
          <w:szCs w:val="22"/>
        </w:rPr>
        <w:t xml:space="preserve"> </w:t>
      </w:r>
      <w:r w:rsidR="00143C64" w:rsidRPr="00B46494">
        <w:rPr>
          <w:rFonts w:ascii="Arial" w:eastAsiaTheme="minorHAnsi" w:hAnsi="Arial" w:cs="Arial"/>
          <w:sz w:val="22"/>
          <w:szCs w:val="22"/>
        </w:rPr>
        <w:t>appropriate</w:t>
      </w:r>
      <w:r w:rsidR="00FB3571" w:rsidRPr="00B46494">
        <w:rPr>
          <w:rFonts w:ascii="Arial" w:eastAsiaTheme="minorHAnsi" w:hAnsi="Arial" w:cs="Arial"/>
          <w:sz w:val="22"/>
          <w:szCs w:val="22"/>
        </w:rPr>
        <w:t xml:space="preserve"> </w:t>
      </w:r>
      <w:r w:rsidR="009849DD" w:rsidRPr="00B46494">
        <w:rPr>
          <w:rFonts w:ascii="Arial" w:eastAsiaTheme="minorHAnsi" w:hAnsi="Arial" w:cs="Arial"/>
          <w:sz w:val="22"/>
          <w:szCs w:val="22"/>
        </w:rPr>
        <w:t xml:space="preserve">MPH </w:t>
      </w:r>
      <w:r w:rsidR="00FB3571" w:rsidRPr="00B46494">
        <w:rPr>
          <w:rFonts w:ascii="Arial" w:eastAsiaTheme="minorHAnsi" w:hAnsi="Arial" w:cs="Arial"/>
          <w:sz w:val="22"/>
          <w:szCs w:val="22"/>
        </w:rPr>
        <w:t>Foundational Competencies</w:t>
      </w:r>
      <w:r w:rsidR="00144B36" w:rsidRPr="00B46494">
        <w:rPr>
          <w:rFonts w:ascii="Arial" w:eastAsiaTheme="minorHAnsi" w:hAnsi="Arial" w:cs="Arial"/>
          <w:sz w:val="22"/>
          <w:szCs w:val="22"/>
        </w:rPr>
        <w:t xml:space="preserve"> </w:t>
      </w:r>
      <w:r w:rsidR="000D1E27">
        <w:rPr>
          <w:rFonts w:ascii="Arial" w:eastAsiaTheme="minorHAnsi" w:hAnsi="Arial" w:cs="Arial"/>
          <w:sz w:val="22"/>
          <w:szCs w:val="22"/>
        </w:rPr>
        <w:t xml:space="preserve">and tell how they </w:t>
      </w:r>
      <w:r w:rsidR="00144B36" w:rsidRPr="00B46494">
        <w:rPr>
          <w:rFonts w:ascii="Arial" w:eastAsiaTheme="minorHAnsi" w:hAnsi="Arial" w:cs="Arial"/>
          <w:sz w:val="22"/>
          <w:szCs w:val="22"/>
        </w:rPr>
        <w:t xml:space="preserve">were attained and utilized during the APE.  </w:t>
      </w:r>
    </w:p>
    <w:p w:rsidR="000F7AFE" w:rsidRPr="00B46494" w:rsidRDefault="000F7AFE" w:rsidP="000D1E27">
      <w:pPr>
        <w:ind w:firstLine="720"/>
        <w:rPr>
          <w:rFonts w:ascii="Arial" w:hAnsi="Arial" w:cs="Arial"/>
          <w:sz w:val="22"/>
          <w:szCs w:val="22"/>
        </w:rPr>
      </w:pPr>
      <w:r w:rsidRPr="00B46494">
        <w:rPr>
          <w:rFonts w:ascii="Arial" w:hAnsi="Arial" w:cs="Arial"/>
          <w:sz w:val="22"/>
          <w:szCs w:val="22"/>
        </w:rPr>
        <w:t xml:space="preserve">These competencies are informed by the traditional public health core knowledge areas, (biostatistics, epidemiology, social and behavioral sciences, health services administration and environmental health sciences), as well as cross-cutting and emerging public health areas. </w:t>
      </w:r>
    </w:p>
    <w:p w:rsidR="00BD0D52" w:rsidRPr="00B46494" w:rsidRDefault="0092463C" w:rsidP="000D1E27">
      <w:pPr>
        <w:ind w:firstLine="720"/>
        <w:rPr>
          <w:rFonts w:ascii="Arial" w:hAnsi="Arial" w:cs="Arial"/>
          <w:sz w:val="22"/>
          <w:szCs w:val="22"/>
        </w:rPr>
      </w:pPr>
      <w:r w:rsidRPr="00B46494">
        <w:rPr>
          <w:rFonts w:ascii="Arial" w:hAnsi="Arial" w:cs="Arial"/>
          <w:sz w:val="22"/>
          <w:szCs w:val="22"/>
        </w:rPr>
        <w:t>This chapter must contain this following table, in addition to a written detailed explanation of each competency and how it was addressed and/or attained</w:t>
      </w:r>
      <w:r w:rsidR="00D07979">
        <w:rPr>
          <w:rFonts w:ascii="Arial" w:hAnsi="Arial" w:cs="Arial"/>
          <w:sz w:val="22"/>
          <w:szCs w:val="22"/>
        </w:rPr>
        <w:t xml:space="preserve"> during the APE</w:t>
      </w:r>
      <w:r w:rsidR="00373F2B" w:rsidRPr="00B46494">
        <w:rPr>
          <w:rFonts w:ascii="Arial" w:hAnsi="Arial" w:cs="Arial"/>
          <w:sz w:val="22"/>
          <w:szCs w:val="22"/>
        </w:rPr>
        <w:t xml:space="preserve">. </w:t>
      </w:r>
    </w:p>
    <w:p w:rsidR="0092463C" w:rsidRPr="000D1E27" w:rsidRDefault="003124E3" w:rsidP="000D1E27">
      <w:pPr>
        <w:pStyle w:val="Heading2"/>
        <w:ind w:left="0"/>
        <w:jc w:val="left"/>
        <w:rPr>
          <w:rFonts w:ascii="Arial" w:eastAsiaTheme="minorHAnsi" w:hAnsi="Arial" w:cs="Arial"/>
        </w:rPr>
      </w:pPr>
      <w:bookmarkStart w:id="15" w:name="_Toc519497352"/>
      <w:bookmarkStart w:id="16" w:name="_Toc524347325"/>
      <w:r w:rsidRPr="000D1E27">
        <w:rPr>
          <w:rFonts w:ascii="Arial" w:hAnsi="Arial" w:cs="Arial"/>
        </w:rPr>
        <w:t xml:space="preserve">Table </w:t>
      </w:r>
      <w:r w:rsidR="00721D04" w:rsidRPr="000D1E27">
        <w:rPr>
          <w:rFonts w:ascii="Arial" w:hAnsi="Arial" w:cs="Arial"/>
        </w:rPr>
        <w:t>2</w:t>
      </w:r>
      <w:r w:rsidRPr="000D1E27">
        <w:rPr>
          <w:rFonts w:ascii="Arial" w:hAnsi="Arial" w:cs="Arial"/>
        </w:rPr>
        <w:t>.</w:t>
      </w:r>
      <w:r w:rsidRPr="000D1E27">
        <w:rPr>
          <w:rFonts w:ascii="Arial" w:hAnsi="Arial" w:cs="Arial"/>
        </w:rPr>
        <w:fldChar w:fldCharType="begin"/>
      </w:r>
      <w:r w:rsidRPr="000D1E27">
        <w:rPr>
          <w:rFonts w:ascii="Arial" w:hAnsi="Arial" w:cs="Arial"/>
        </w:rPr>
        <w:instrText xml:space="preserve"> SEQ Table \* ARABIC \s 1 </w:instrText>
      </w:r>
      <w:r w:rsidRPr="000D1E27">
        <w:rPr>
          <w:rFonts w:ascii="Arial" w:hAnsi="Arial" w:cs="Arial"/>
        </w:rPr>
        <w:fldChar w:fldCharType="separate"/>
      </w:r>
      <w:r w:rsidR="00721D04" w:rsidRPr="000D1E27">
        <w:rPr>
          <w:rFonts w:ascii="Arial" w:hAnsi="Arial" w:cs="Arial"/>
        </w:rPr>
        <w:t>1</w:t>
      </w:r>
      <w:r w:rsidRPr="000D1E27">
        <w:rPr>
          <w:rFonts w:ascii="Arial" w:hAnsi="Arial" w:cs="Arial"/>
        </w:rPr>
        <w:fldChar w:fldCharType="end"/>
      </w:r>
      <w:r w:rsidRPr="000D1E27">
        <w:rPr>
          <w:rFonts w:ascii="Arial" w:hAnsi="Arial" w:cs="Arial"/>
        </w:rPr>
        <w:t xml:space="preserve"> </w:t>
      </w:r>
      <w:r w:rsidR="0092463C" w:rsidRPr="000D1E27">
        <w:rPr>
          <w:rFonts w:ascii="Arial" w:eastAsiaTheme="minorHAnsi" w:hAnsi="Arial" w:cs="Arial"/>
        </w:rPr>
        <w:t>Summary of MPH Foundational Competencies</w:t>
      </w:r>
      <w:bookmarkEnd w:id="15"/>
      <w:bookmarkEnd w:id="1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4320"/>
        <w:gridCol w:w="4495"/>
      </w:tblGrid>
      <w:tr w:rsidR="00C55990" w:rsidRPr="00B46494" w:rsidTr="000D1E27">
        <w:tc>
          <w:tcPr>
            <w:tcW w:w="4855" w:type="dxa"/>
            <w:gridSpan w:val="2"/>
          </w:tcPr>
          <w:p w:rsidR="0092463C" w:rsidRPr="000D1E27" w:rsidRDefault="00A33098" w:rsidP="000D1E27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D1E27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Number and </w:t>
            </w:r>
            <w:r w:rsidR="0092463C" w:rsidRPr="000D1E27">
              <w:rPr>
                <w:rFonts w:ascii="Arial" w:eastAsiaTheme="minorHAnsi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4495" w:type="dxa"/>
          </w:tcPr>
          <w:p w:rsidR="0092463C" w:rsidRPr="000D1E27" w:rsidRDefault="0092463C" w:rsidP="000D1E27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D1E27">
              <w:rPr>
                <w:rFonts w:ascii="Arial" w:eastAsiaTheme="minorHAnsi" w:hAnsi="Arial" w:cs="Arial"/>
                <w:b/>
                <w:sz w:val="22"/>
                <w:szCs w:val="22"/>
              </w:rPr>
              <w:t>Description</w:t>
            </w:r>
          </w:p>
        </w:tc>
      </w:tr>
      <w:tr w:rsidR="00F36A64" w:rsidRPr="00B46494" w:rsidTr="000D1E27">
        <w:trPr>
          <w:trHeight w:val="278"/>
        </w:trPr>
        <w:tc>
          <w:tcPr>
            <w:tcW w:w="53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9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F36A64" w:rsidRPr="00B46494" w:rsidTr="000D1E27">
        <w:tc>
          <w:tcPr>
            <w:tcW w:w="53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9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F36A64" w:rsidRPr="00B46494" w:rsidTr="000D1E27">
        <w:tc>
          <w:tcPr>
            <w:tcW w:w="53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9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F36A64" w:rsidRPr="00B46494" w:rsidTr="000D1E27">
        <w:tc>
          <w:tcPr>
            <w:tcW w:w="53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9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F36A64" w:rsidRPr="00B46494" w:rsidTr="000D1E27">
        <w:tc>
          <w:tcPr>
            <w:tcW w:w="53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95" w:type="dxa"/>
            <w:vAlign w:val="center"/>
          </w:tcPr>
          <w:p w:rsidR="00F36A64" w:rsidRPr="00B46494" w:rsidRDefault="00F36A64" w:rsidP="000D1E27">
            <w:pPr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020083" w:rsidRPr="00B46494" w:rsidRDefault="00020083" w:rsidP="00B46494">
      <w:pPr>
        <w:rPr>
          <w:rFonts w:ascii="Arial" w:hAnsi="Arial" w:cs="Arial"/>
          <w:sz w:val="22"/>
          <w:szCs w:val="22"/>
        </w:rPr>
      </w:pPr>
    </w:p>
    <w:p w:rsidR="00F36A64" w:rsidRPr="00B46494" w:rsidRDefault="000943D1" w:rsidP="000D1E27">
      <w:pPr>
        <w:ind w:firstLine="720"/>
        <w:rPr>
          <w:rFonts w:ascii="Arial" w:hAnsi="Arial" w:cs="Arial"/>
          <w:sz w:val="22"/>
          <w:szCs w:val="22"/>
        </w:rPr>
      </w:pPr>
      <w:r w:rsidRPr="00B46494">
        <w:rPr>
          <w:rFonts w:ascii="Arial" w:eastAsiaTheme="minorHAnsi" w:hAnsi="Arial" w:cs="Arial"/>
          <w:sz w:val="22"/>
          <w:szCs w:val="22"/>
        </w:rPr>
        <w:t xml:space="preserve">Use the number associated with the competencies from the table below when you identify the competencies you are </w:t>
      </w:r>
      <w:r w:rsidR="003545A4" w:rsidRPr="00B46494">
        <w:rPr>
          <w:rFonts w:ascii="Arial" w:eastAsiaTheme="minorHAnsi" w:hAnsi="Arial" w:cs="Arial"/>
          <w:sz w:val="22"/>
          <w:szCs w:val="22"/>
        </w:rPr>
        <w:t>addressing</w:t>
      </w:r>
      <w:r w:rsidRPr="00B46494">
        <w:rPr>
          <w:rFonts w:ascii="Arial" w:eastAsiaTheme="minorHAnsi" w:hAnsi="Arial" w:cs="Arial"/>
          <w:sz w:val="22"/>
          <w:szCs w:val="22"/>
        </w:rPr>
        <w:t>.  Note that the competencies are subdivided and grouped by important public health topics.</w:t>
      </w:r>
    </w:p>
    <w:p w:rsidR="005347EE" w:rsidRPr="00B46494" w:rsidRDefault="005347EE" w:rsidP="000D1E27">
      <w:pPr>
        <w:ind w:firstLine="720"/>
        <w:rPr>
          <w:rFonts w:ascii="Arial" w:hAnsi="Arial" w:cs="Arial"/>
          <w:sz w:val="22"/>
          <w:szCs w:val="22"/>
        </w:rPr>
      </w:pPr>
      <w:r w:rsidRPr="00B46494">
        <w:rPr>
          <w:rFonts w:ascii="Arial" w:hAnsi="Arial" w:cs="Arial"/>
          <w:sz w:val="22"/>
          <w:szCs w:val="22"/>
        </w:rPr>
        <w:t>Below is a list of the 22 Public Health Foundation</w:t>
      </w:r>
      <w:r w:rsidR="00E16679" w:rsidRPr="00B46494">
        <w:rPr>
          <w:rFonts w:ascii="Arial" w:hAnsi="Arial" w:cs="Arial"/>
          <w:sz w:val="22"/>
          <w:szCs w:val="22"/>
        </w:rPr>
        <w:t>al</w:t>
      </w:r>
      <w:r w:rsidRPr="00B46494">
        <w:rPr>
          <w:rFonts w:ascii="Arial" w:hAnsi="Arial" w:cs="Arial"/>
          <w:sz w:val="22"/>
          <w:szCs w:val="22"/>
        </w:rPr>
        <w:t xml:space="preserve"> Competencie</w:t>
      </w:r>
      <w:r w:rsidR="000943D1" w:rsidRPr="00B46494">
        <w:rPr>
          <w:rFonts w:ascii="Arial" w:hAnsi="Arial" w:cs="Arial"/>
          <w:sz w:val="22"/>
          <w:szCs w:val="22"/>
        </w:rPr>
        <w:t xml:space="preserve">s, the competency number, </w:t>
      </w:r>
      <w:r w:rsidRPr="00B46494">
        <w:rPr>
          <w:rFonts w:ascii="Arial" w:hAnsi="Arial" w:cs="Arial"/>
          <w:sz w:val="22"/>
          <w:szCs w:val="22"/>
        </w:rPr>
        <w:t xml:space="preserve">the courses </w:t>
      </w:r>
      <w:r w:rsidR="00256DCF">
        <w:rPr>
          <w:rFonts w:ascii="Arial" w:hAnsi="Arial" w:cs="Arial"/>
          <w:sz w:val="22"/>
          <w:szCs w:val="22"/>
        </w:rPr>
        <w:t xml:space="preserve">in which they are </w:t>
      </w:r>
      <w:r w:rsidRPr="00B46494">
        <w:rPr>
          <w:rFonts w:ascii="Arial" w:hAnsi="Arial" w:cs="Arial"/>
          <w:sz w:val="22"/>
          <w:szCs w:val="22"/>
        </w:rPr>
        <w:t>taught to facilitate completing the table above.</w:t>
      </w:r>
    </w:p>
    <w:p w:rsidR="00CB745A" w:rsidRPr="00721D04" w:rsidRDefault="00CB745A" w:rsidP="00721D04">
      <w:pPr>
        <w:pStyle w:val="Heading2"/>
        <w:ind w:left="0"/>
        <w:jc w:val="left"/>
        <w:rPr>
          <w:rFonts w:ascii="Arial" w:eastAsiaTheme="minorHAnsi" w:hAnsi="Arial" w:cs="Arial"/>
        </w:rPr>
      </w:pPr>
      <w:bookmarkStart w:id="17" w:name="_Toc519497353"/>
      <w:bookmarkStart w:id="18" w:name="_Toc524347326"/>
      <w:r w:rsidRPr="00721D04">
        <w:rPr>
          <w:rFonts w:ascii="Arial" w:hAnsi="Arial" w:cs="Arial"/>
        </w:rPr>
        <w:t xml:space="preserve">Table </w:t>
      </w:r>
      <w:r w:rsidR="00721D04" w:rsidRPr="00721D04">
        <w:rPr>
          <w:rFonts w:ascii="Arial" w:hAnsi="Arial" w:cs="Arial"/>
        </w:rPr>
        <w:t>2</w:t>
      </w:r>
      <w:r w:rsidRPr="00721D04">
        <w:rPr>
          <w:rFonts w:ascii="Arial" w:hAnsi="Arial" w:cs="Arial"/>
        </w:rPr>
        <w:t>.</w:t>
      </w:r>
      <w:r w:rsidRPr="00721D04">
        <w:rPr>
          <w:rFonts w:ascii="Arial" w:hAnsi="Arial" w:cs="Arial"/>
        </w:rPr>
        <w:fldChar w:fldCharType="begin"/>
      </w:r>
      <w:r w:rsidRPr="00721D04">
        <w:rPr>
          <w:rFonts w:ascii="Arial" w:hAnsi="Arial" w:cs="Arial"/>
        </w:rPr>
        <w:instrText xml:space="preserve"> SEQ Table \* ARABIC \s 1 </w:instrText>
      </w:r>
      <w:r w:rsidRPr="00721D04">
        <w:rPr>
          <w:rFonts w:ascii="Arial" w:hAnsi="Arial" w:cs="Arial"/>
        </w:rPr>
        <w:fldChar w:fldCharType="separate"/>
      </w:r>
      <w:r w:rsidR="00721D04">
        <w:rPr>
          <w:rFonts w:ascii="Arial" w:hAnsi="Arial" w:cs="Arial"/>
          <w:noProof/>
        </w:rPr>
        <w:t>2</w:t>
      </w:r>
      <w:r w:rsidRPr="00721D04">
        <w:rPr>
          <w:rFonts w:ascii="Arial" w:hAnsi="Arial" w:cs="Arial"/>
        </w:rPr>
        <w:fldChar w:fldCharType="end"/>
      </w:r>
      <w:r w:rsidRPr="00721D04">
        <w:rPr>
          <w:rFonts w:ascii="Arial" w:hAnsi="Arial" w:cs="Arial"/>
        </w:rPr>
        <w:t xml:space="preserve"> </w:t>
      </w:r>
      <w:r w:rsidRPr="00721D04">
        <w:rPr>
          <w:rFonts w:ascii="Arial" w:eastAsiaTheme="minorHAnsi" w:hAnsi="Arial" w:cs="Arial"/>
        </w:rPr>
        <w:t xml:space="preserve">MPH Foundational Competencies Course </w:t>
      </w:r>
      <w:bookmarkEnd w:id="17"/>
      <w:r w:rsidR="00D07979">
        <w:rPr>
          <w:rFonts w:ascii="Arial" w:eastAsiaTheme="minorHAnsi" w:hAnsi="Arial" w:cs="Arial"/>
        </w:rPr>
        <w:t>Mapping</w:t>
      </w:r>
      <w:bookmarkEnd w:id="18"/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6115"/>
        <w:gridCol w:w="630"/>
        <w:gridCol w:w="18"/>
        <w:gridCol w:w="648"/>
        <w:gridCol w:w="54"/>
        <w:gridCol w:w="594"/>
        <w:gridCol w:w="36"/>
        <w:gridCol w:w="612"/>
        <w:gridCol w:w="18"/>
        <w:gridCol w:w="630"/>
      </w:tblGrid>
      <w:tr w:rsidR="00F36A64" w:rsidRPr="00F36A64" w:rsidTr="000D1E27">
        <w:trPr>
          <w:trHeight w:val="315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A64" w:rsidRPr="00F36A64" w:rsidRDefault="00F36A64" w:rsidP="000A280D">
            <w:pPr>
              <w:spacing w:line="240" w:lineRule="auto"/>
              <w:ind w:left="253" w:hanging="25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36A6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22 Public Health Foundational Competencies</w:t>
            </w:r>
            <w:r w:rsidR="000A280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36A6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Course </w:t>
            </w:r>
            <w:r w:rsidR="00D0797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Mapping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  <w:t>MPH 701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  <w:t>MPH 720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  <w:t>MPH 754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  <w:t>MPH 802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  <w:t>MPH 818</w:t>
            </w:r>
          </w:p>
        </w:tc>
      </w:tr>
      <w:tr w:rsidR="00F36A64" w:rsidRPr="00F36A64" w:rsidTr="006745E2">
        <w:trPr>
          <w:trHeight w:val="315"/>
        </w:trPr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6A64" w:rsidRPr="00F36A64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6A6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Evidence-based Approaches to Public Health</w:t>
            </w:r>
          </w:p>
        </w:tc>
      </w:tr>
      <w:tr w:rsidR="00F36A64" w:rsidRPr="00F36A64" w:rsidTr="000D1E27">
        <w:trPr>
          <w:trHeight w:val="3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1. Apply epidemiological methods to the breadth of settings and situations in public health practice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0D1E27">
        <w:trPr>
          <w:trHeight w:val="446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2. Select quantitative and qualitative data collection methods appropriate for a given public health context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C569B0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0D1E27">
        <w:trPr>
          <w:trHeight w:val="446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3. Analyze quantitative and qualitative data using biostatistics, informatics, computer-based programming and software, as appropriate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0D1E27">
        <w:trPr>
          <w:trHeight w:val="31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4. Interpret results of data analysis for public health research, policy or practice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:rsidR="008D68E4" w:rsidRDefault="008D68E4"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  <w:gridCol w:w="630"/>
        <w:gridCol w:w="720"/>
        <w:gridCol w:w="630"/>
        <w:gridCol w:w="630"/>
        <w:gridCol w:w="630"/>
      </w:tblGrid>
      <w:tr w:rsidR="00F36A64" w:rsidRPr="00F36A64" w:rsidTr="008D68E4">
        <w:trPr>
          <w:trHeight w:val="317"/>
        </w:trPr>
        <w:tc>
          <w:tcPr>
            <w:tcW w:w="9355" w:type="dxa"/>
            <w:gridSpan w:val="6"/>
            <w:shd w:val="clear" w:color="auto" w:fill="D9D9D9" w:themeFill="background1" w:themeFillShade="D9"/>
            <w:vAlign w:val="center"/>
          </w:tcPr>
          <w:p w:rsidR="00F36A64" w:rsidRPr="00F36A64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6A64">
              <w:rPr>
                <w:rFonts w:asciiTheme="minorHAnsi" w:hAnsiTheme="minorHAnsi" w:cstheme="minorHAnsi"/>
                <w:b/>
                <w:sz w:val="22"/>
                <w:szCs w:val="18"/>
              </w:rPr>
              <w:lastRenderedPageBreak/>
              <w:t>Public Health and Health Care Systems</w:t>
            </w:r>
          </w:p>
        </w:tc>
      </w:tr>
      <w:tr w:rsidR="00F36A64" w:rsidRPr="00F36A64" w:rsidTr="008D68E4">
        <w:trPr>
          <w:trHeight w:val="446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5. Compare the organization, structure and function of health care, public health and regulatory systems across national and international settings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8D68E4">
        <w:trPr>
          <w:trHeight w:val="446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6. Discuss the means by which structural bias, social inequities and racism undermine health and create challenges to achieving health equity at organizational, community and societal levels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</w:tr>
      <w:tr w:rsidR="00F36A64" w:rsidRPr="00F36A64" w:rsidTr="008D68E4">
        <w:trPr>
          <w:trHeight w:val="317"/>
        </w:trPr>
        <w:tc>
          <w:tcPr>
            <w:tcW w:w="9355" w:type="dxa"/>
            <w:gridSpan w:val="6"/>
            <w:shd w:val="clear" w:color="auto" w:fill="D9D9D9" w:themeFill="background1" w:themeFillShade="D9"/>
            <w:vAlign w:val="center"/>
          </w:tcPr>
          <w:p w:rsidR="00F36A64" w:rsidRPr="00F36A64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F36A64">
              <w:rPr>
                <w:rFonts w:asciiTheme="minorHAnsi" w:hAnsiTheme="minorHAnsi" w:cstheme="minorHAnsi"/>
                <w:b/>
                <w:sz w:val="22"/>
                <w:szCs w:val="18"/>
              </w:rPr>
              <w:t>Planning and Management to Promote Health</w:t>
            </w: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7. Assess population needs, assets and capacities that affect communities’ health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8D68E4">
        <w:trPr>
          <w:trHeight w:val="446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 xml:space="preserve">8. Apply awareness of cultural values and practices to the design or implementation of public health policies or programs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9. Design a population-based policy, program, project or intervention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10. Explain basic principles and tools of budget and resource management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11. Select methods to evaluate public health programs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C569B0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8D68E4">
        <w:trPr>
          <w:trHeight w:val="317"/>
        </w:trPr>
        <w:tc>
          <w:tcPr>
            <w:tcW w:w="9355" w:type="dxa"/>
            <w:gridSpan w:val="6"/>
            <w:shd w:val="clear" w:color="auto" w:fill="D9D9D9" w:themeFill="background1" w:themeFillShade="D9"/>
            <w:vAlign w:val="center"/>
          </w:tcPr>
          <w:p w:rsidR="00F36A64" w:rsidRPr="00F36A64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A64">
              <w:rPr>
                <w:rFonts w:asciiTheme="minorHAnsi" w:hAnsiTheme="minorHAnsi" w:cstheme="minorHAnsi"/>
                <w:b/>
                <w:sz w:val="22"/>
                <w:szCs w:val="18"/>
              </w:rPr>
              <w:t>Policy in Public Health</w:t>
            </w: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 xml:space="preserve">12. Discuss multiple dimensions of the policy-making process, including the roles of ethics and evidence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E229D5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8D68E4">
        <w:trPr>
          <w:trHeight w:val="446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13. Propose strategies to identify stakeholders and build coalitions and partnerships for influencing public health outcomes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C569B0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</w:tr>
      <w:tr w:rsidR="00F36A64" w:rsidRPr="00F36A64" w:rsidTr="008D68E4">
        <w:trPr>
          <w:trHeight w:val="446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14. Advocate for political, social or economic policies and programs that will improve health in diverse populations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C569B0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15. Evaluate policies for their impact on public health and health equity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8D68E4">
        <w:trPr>
          <w:trHeight w:val="317"/>
        </w:trPr>
        <w:tc>
          <w:tcPr>
            <w:tcW w:w="9355" w:type="dxa"/>
            <w:gridSpan w:val="6"/>
            <w:shd w:val="clear" w:color="auto" w:fill="D9D9D9" w:themeFill="background1" w:themeFillShade="D9"/>
            <w:vAlign w:val="center"/>
          </w:tcPr>
          <w:p w:rsidR="00F36A64" w:rsidRPr="00F36A64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A64">
              <w:rPr>
                <w:rFonts w:asciiTheme="minorHAnsi" w:hAnsiTheme="minorHAnsi" w:cstheme="minorHAnsi"/>
                <w:b/>
                <w:sz w:val="22"/>
                <w:szCs w:val="18"/>
              </w:rPr>
              <w:t>Leadership</w:t>
            </w:r>
          </w:p>
        </w:tc>
      </w:tr>
      <w:tr w:rsidR="00F36A64" w:rsidRPr="00F36A64" w:rsidTr="008D68E4">
        <w:trPr>
          <w:trHeight w:val="446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 xml:space="preserve">16. Apply principles of leadership, governance and management, which include creating a vision, empowering others, fostering collaboration and guiding decision making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17. Apply negotiation and mediation skills to address organizational or community challenges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F36A64" w:rsidRPr="00F36A64" w:rsidTr="008D68E4">
        <w:trPr>
          <w:trHeight w:val="317"/>
        </w:trPr>
        <w:tc>
          <w:tcPr>
            <w:tcW w:w="9355" w:type="dxa"/>
            <w:gridSpan w:val="6"/>
            <w:shd w:val="clear" w:color="auto" w:fill="D9D9D9" w:themeFill="background1" w:themeFillShade="D9"/>
            <w:vAlign w:val="center"/>
          </w:tcPr>
          <w:p w:rsidR="00F36A64" w:rsidRPr="00F36A64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A64">
              <w:rPr>
                <w:rFonts w:asciiTheme="minorHAnsi" w:hAnsiTheme="minorHAnsi" w:cstheme="minorHAnsi"/>
                <w:b/>
                <w:sz w:val="22"/>
                <w:szCs w:val="18"/>
              </w:rPr>
              <w:t>Communication</w:t>
            </w: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 xml:space="preserve">18. Select communication strategies for different audiences and sectors </w:t>
            </w:r>
          </w:p>
        </w:tc>
        <w:tc>
          <w:tcPr>
            <w:tcW w:w="3240" w:type="dxa"/>
            <w:gridSpan w:val="5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DMP 815</w:t>
            </w:r>
            <w:r w:rsidR="005347EE" w:rsidRPr="00E16679">
              <w:rPr>
                <w:rFonts w:asciiTheme="minorHAnsi" w:hAnsiTheme="minorHAnsi" w:cstheme="minorHAnsi"/>
                <w:sz w:val="20"/>
                <w:szCs w:val="18"/>
              </w:rPr>
              <w:t>, FNDH 880 or KIN 796</w:t>
            </w: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19. Communicate audience-appropriate public health content, both in writing and through oral presentation</w:t>
            </w:r>
          </w:p>
        </w:tc>
        <w:tc>
          <w:tcPr>
            <w:tcW w:w="3240" w:type="dxa"/>
            <w:gridSpan w:val="5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DMP 815</w:t>
            </w:r>
            <w:r w:rsidR="005347EE" w:rsidRPr="00E16679">
              <w:rPr>
                <w:rFonts w:asciiTheme="minorHAnsi" w:hAnsiTheme="minorHAnsi" w:cstheme="minorHAnsi"/>
                <w:sz w:val="20"/>
                <w:szCs w:val="18"/>
              </w:rPr>
              <w:t>, FNDH 880 or KIN 796</w:t>
            </w: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ind w:left="330" w:hanging="330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20. Describe the importance of cultural competence in communicating public health content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</w:tr>
      <w:tr w:rsidR="00F36A64" w:rsidRPr="00F36A64" w:rsidTr="008D68E4">
        <w:trPr>
          <w:trHeight w:val="317"/>
        </w:trPr>
        <w:tc>
          <w:tcPr>
            <w:tcW w:w="9355" w:type="dxa"/>
            <w:gridSpan w:val="6"/>
            <w:shd w:val="clear" w:color="auto" w:fill="D9D9D9" w:themeFill="background1" w:themeFillShade="D9"/>
            <w:vAlign w:val="center"/>
          </w:tcPr>
          <w:p w:rsidR="00F36A64" w:rsidRPr="00F36A64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A64">
              <w:rPr>
                <w:rFonts w:asciiTheme="minorHAnsi" w:hAnsiTheme="minorHAnsi" w:cstheme="minorHAnsi"/>
                <w:b/>
                <w:sz w:val="22"/>
                <w:szCs w:val="18"/>
              </w:rPr>
              <w:t>Intreprofessional Practice</w:t>
            </w:r>
          </w:p>
        </w:tc>
      </w:tr>
      <w:tr w:rsidR="00F36A64" w:rsidRPr="00F36A64" w:rsidTr="008D68E4">
        <w:trPr>
          <w:trHeight w:val="317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21. Perform effectively on interprofessional teams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</w:tr>
      <w:tr w:rsidR="00F36A64" w:rsidRPr="00F36A64" w:rsidTr="008D68E4">
        <w:trPr>
          <w:trHeight w:val="315"/>
        </w:trPr>
        <w:tc>
          <w:tcPr>
            <w:tcW w:w="9355" w:type="dxa"/>
            <w:gridSpan w:val="6"/>
            <w:shd w:val="clear" w:color="auto" w:fill="D9D9D9" w:themeFill="background1" w:themeFillShade="D9"/>
            <w:vAlign w:val="center"/>
          </w:tcPr>
          <w:p w:rsidR="00F36A64" w:rsidRPr="00F36A64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A64">
              <w:rPr>
                <w:rFonts w:asciiTheme="minorHAnsi" w:hAnsiTheme="minorHAnsi" w:cstheme="minorHAnsi"/>
                <w:b/>
                <w:sz w:val="22"/>
                <w:szCs w:val="18"/>
              </w:rPr>
              <w:t>Systems Thinking</w:t>
            </w:r>
          </w:p>
        </w:tc>
      </w:tr>
      <w:tr w:rsidR="00F36A64" w:rsidRPr="00F36A64" w:rsidTr="008D68E4">
        <w:trPr>
          <w:trHeight w:val="315"/>
        </w:trPr>
        <w:tc>
          <w:tcPr>
            <w:tcW w:w="6115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22. Apply systems thinking tools to a public health issue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36A64" w:rsidRPr="00E16679" w:rsidRDefault="00C569B0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16679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6A64" w:rsidRPr="00E16679" w:rsidRDefault="00F36A64" w:rsidP="00F36A6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:rsidR="007C197D" w:rsidRDefault="007C197D" w:rsidP="00D07979"/>
    <w:p w:rsidR="007C197D" w:rsidRDefault="007C197D">
      <w:pPr>
        <w:spacing w:line="240" w:lineRule="auto"/>
      </w:pPr>
      <w:r>
        <w:br w:type="page"/>
      </w:r>
    </w:p>
    <w:p w:rsidR="001A2E38" w:rsidRDefault="00E13FED" w:rsidP="007C197D">
      <w:pPr>
        <w:pStyle w:val="Heading1"/>
        <w:ind w:left="0"/>
        <w:jc w:val="center"/>
        <w:rPr>
          <w:rFonts w:ascii="Arial" w:hAnsi="Arial"/>
        </w:rPr>
      </w:pPr>
      <w:bookmarkStart w:id="19" w:name="_Toc524347327"/>
      <w:r>
        <w:rPr>
          <w:rFonts w:ascii="Arial" w:hAnsi="Arial"/>
        </w:rPr>
        <w:lastRenderedPageBreak/>
        <w:t>Information Needed if Completing a Thesis</w:t>
      </w:r>
      <w:r w:rsidR="00A9585D">
        <w:rPr>
          <w:rFonts w:ascii="Arial" w:hAnsi="Arial"/>
        </w:rPr>
        <w:t xml:space="preserve"> Only</w:t>
      </w:r>
      <w:bookmarkEnd w:id="19"/>
    </w:p>
    <w:p w:rsidR="007C197D" w:rsidRPr="00741808" w:rsidRDefault="007C197D" w:rsidP="007C197D">
      <w:pPr>
        <w:pStyle w:val="BodyText"/>
        <w:rPr>
          <w:i/>
          <w:color w:val="FF0000"/>
          <w:sz w:val="22"/>
        </w:rPr>
      </w:pPr>
      <w:r>
        <w:rPr>
          <w:rFonts w:ascii="Arial" w:hAnsi="Arial" w:cs="Arial"/>
          <w:sz w:val="22"/>
        </w:rPr>
        <w:t xml:space="preserve">Students who choose the thesis option for the Integrated Learning Experience (ILE) must complete the table below on their </w:t>
      </w:r>
      <w:r w:rsidR="00A9585D">
        <w:rPr>
          <w:rFonts w:ascii="Arial" w:hAnsi="Arial" w:cs="Arial"/>
          <w:sz w:val="22"/>
        </w:rPr>
        <w:t xml:space="preserve">selected </w:t>
      </w:r>
      <w:r>
        <w:rPr>
          <w:rFonts w:ascii="Arial" w:hAnsi="Arial" w:cs="Arial"/>
          <w:sz w:val="22"/>
        </w:rPr>
        <w:t>emphasis area competenc</w:t>
      </w:r>
      <w:r w:rsidR="00ED793A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es.  This information may be added as a chapter in the thesis, or left in this APE report.  </w:t>
      </w:r>
      <w:r w:rsidR="00E13FED" w:rsidRPr="00741808">
        <w:rPr>
          <w:i/>
          <w:color w:val="FF0000"/>
          <w:sz w:val="22"/>
        </w:rPr>
        <w:t>All other students address this information in the ILE report as outlined in the ILE template.</w:t>
      </w:r>
    </w:p>
    <w:p w:rsidR="007C197D" w:rsidRDefault="007C197D" w:rsidP="007C197D">
      <w:pPr>
        <w:pStyle w:val="Heading2"/>
        <w:ind w:left="0"/>
        <w:jc w:val="left"/>
        <w:rPr>
          <w:rFonts w:ascii="Arial" w:eastAsiaTheme="minorHAnsi" w:hAnsi="Arial" w:cs="Arial"/>
        </w:rPr>
      </w:pPr>
      <w:bookmarkStart w:id="20" w:name="_Toc519499363"/>
      <w:bookmarkStart w:id="21" w:name="_Toc524347328"/>
      <w:r w:rsidRPr="00C55990">
        <w:rPr>
          <w:rFonts w:ascii="Arial" w:eastAsiaTheme="minorHAnsi" w:hAnsi="Arial" w:cs="Arial"/>
        </w:rPr>
        <w:t xml:space="preserve">Student Attainment of MPH </w:t>
      </w:r>
      <w:r>
        <w:rPr>
          <w:rFonts w:ascii="Arial" w:eastAsiaTheme="minorHAnsi" w:hAnsi="Arial" w:cs="Arial"/>
        </w:rPr>
        <w:t>Emphasis Area Competencies</w:t>
      </w:r>
      <w:bookmarkEnd w:id="20"/>
      <w:bookmarkEnd w:id="21"/>
    </w:p>
    <w:p w:rsidR="007C197D" w:rsidRDefault="007C197D" w:rsidP="007C197D">
      <w:pPr>
        <w:ind w:firstLine="720"/>
        <w:rPr>
          <w:rFonts w:ascii="Arial" w:eastAsiaTheme="minorHAnsi" w:hAnsi="Arial" w:cs="Arial"/>
          <w:bCs/>
          <w:sz w:val="22"/>
        </w:rPr>
      </w:pPr>
      <w:r w:rsidRPr="00ED3767">
        <w:rPr>
          <w:rFonts w:ascii="Arial" w:eastAsiaTheme="minorHAnsi" w:hAnsi="Arial" w:cs="Arial"/>
          <w:bCs/>
          <w:sz w:val="22"/>
        </w:rPr>
        <w:t xml:space="preserve">Each student must document and address how all of the competencies were attained and utilized during the culminating experience.  </w:t>
      </w:r>
      <w:r>
        <w:rPr>
          <w:rFonts w:ascii="Arial" w:eastAsiaTheme="minorHAnsi" w:hAnsi="Arial" w:cs="Arial"/>
          <w:bCs/>
          <w:sz w:val="22"/>
        </w:rPr>
        <w:t xml:space="preserve">Each emphasis area has five competencies that </w:t>
      </w:r>
      <w:r w:rsidR="00A9585D">
        <w:rPr>
          <w:rFonts w:ascii="Arial" w:eastAsiaTheme="minorHAnsi" w:hAnsi="Arial" w:cs="Arial"/>
          <w:bCs/>
          <w:sz w:val="22"/>
        </w:rPr>
        <w:t>may</w:t>
      </w:r>
      <w:r>
        <w:rPr>
          <w:rFonts w:ascii="Arial" w:eastAsiaTheme="minorHAnsi" w:hAnsi="Arial" w:cs="Arial"/>
          <w:bCs/>
          <w:sz w:val="22"/>
        </w:rPr>
        <w:t xml:space="preserve"> be addressed.  </w:t>
      </w:r>
      <w:r w:rsidRPr="00ED3767">
        <w:rPr>
          <w:rFonts w:ascii="Arial" w:eastAsiaTheme="minorHAnsi" w:hAnsi="Arial" w:cs="Arial"/>
          <w:bCs/>
          <w:sz w:val="22"/>
        </w:rPr>
        <w:t xml:space="preserve">This explanation should be in the ILE report and oral presentation.  </w:t>
      </w:r>
    </w:p>
    <w:p w:rsidR="007C197D" w:rsidRDefault="007C197D" w:rsidP="007C197D">
      <w:pPr>
        <w:ind w:firstLine="720"/>
        <w:rPr>
          <w:rFonts w:ascii="Arial" w:eastAsiaTheme="minorHAnsi" w:hAnsi="Arial" w:cs="Arial"/>
          <w:bCs/>
          <w:sz w:val="22"/>
        </w:rPr>
      </w:pPr>
      <w:r>
        <w:rPr>
          <w:rFonts w:ascii="Arial" w:eastAsiaTheme="minorHAnsi" w:hAnsi="Arial" w:cs="Arial"/>
          <w:bCs/>
          <w:sz w:val="22"/>
        </w:rPr>
        <w:t>Emphasis area competencies are listed on the MPH website (</w:t>
      </w:r>
      <w:hyperlink r:id="rId9" w:history="1">
        <w:r w:rsidRPr="00971192">
          <w:rPr>
            <w:rStyle w:val="Hyperlink"/>
            <w:rFonts w:eastAsiaTheme="minorHAnsi" w:cs="Arial"/>
            <w:bCs/>
            <w:sz w:val="22"/>
          </w:rPr>
          <w:t>www.k-state.edu/mphealth</w:t>
        </w:r>
      </w:hyperlink>
      <w:r>
        <w:rPr>
          <w:rFonts w:ascii="Arial" w:eastAsiaTheme="minorHAnsi" w:hAnsi="Arial" w:cs="Arial"/>
          <w:bCs/>
          <w:sz w:val="22"/>
        </w:rPr>
        <w:t xml:space="preserve">).  Select “Areas of Emphasis” on the left hand menu and your emphasis area. </w:t>
      </w:r>
    </w:p>
    <w:p w:rsidR="007C197D" w:rsidRPr="00E13FED" w:rsidRDefault="007C197D" w:rsidP="00E13FED">
      <w:pPr>
        <w:pStyle w:val="Heading2"/>
        <w:ind w:left="0"/>
        <w:jc w:val="left"/>
        <w:rPr>
          <w:rFonts w:ascii="Arial" w:eastAsiaTheme="minorHAnsi" w:hAnsi="Arial" w:cs="Arial"/>
        </w:rPr>
      </w:pPr>
      <w:bookmarkStart w:id="22" w:name="_Toc519497354"/>
      <w:bookmarkStart w:id="23" w:name="_Toc524347329"/>
      <w:r w:rsidRPr="00E13FED">
        <w:rPr>
          <w:rFonts w:ascii="Arial" w:hAnsi="Arial" w:cs="Arial"/>
        </w:rPr>
        <w:t xml:space="preserve">Table </w:t>
      </w:r>
      <w:r w:rsidR="00E13FED" w:rsidRPr="00E13FED">
        <w:rPr>
          <w:rFonts w:ascii="Arial" w:hAnsi="Arial" w:cs="Arial"/>
        </w:rPr>
        <w:t>3</w:t>
      </w:r>
      <w:r w:rsidRPr="00E13FED">
        <w:rPr>
          <w:rFonts w:ascii="Arial" w:hAnsi="Arial" w:cs="Arial"/>
        </w:rPr>
        <w:t>.</w:t>
      </w:r>
      <w:r w:rsidR="00E13FED" w:rsidRPr="00E13FED">
        <w:rPr>
          <w:rFonts w:ascii="Arial" w:hAnsi="Arial" w:cs="Arial"/>
        </w:rPr>
        <w:t>1</w:t>
      </w:r>
      <w:r w:rsidRPr="00E13FED">
        <w:rPr>
          <w:rFonts w:ascii="Arial" w:hAnsi="Arial" w:cs="Arial"/>
        </w:rPr>
        <w:t xml:space="preserve"> </w:t>
      </w:r>
      <w:r w:rsidRPr="00E13FED">
        <w:rPr>
          <w:rFonts w:ascii="Arial" w:eastAsiaTheme="minorHAnsi" w:hAnsi="Arial" w:cs="Arial"/>
        </w:rPr>
        <w:t>Summary of MPH Emphasis Area Competencies</w:t>
      </w:r>
      <w:bookmarkEnd w:id="22"/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38"/>
        <w:gridCol w:w="4667"/>
      </w:tblGrid>
      <w:tr w:rsidR="007C197D" w:rsidRPr="00C55990" w:rsidTr="00AB7487">
        <w:tc>
          <w:tcPr>
            <w:tcW w:w="9350" w:type="dxa"/>
            <w:gridSpan w:val="3"/>
          </w:tcPr>
          <w:p w:rsidR="007C197D" w:rsidRPr="00FC69B2" w:rsidRDefault="007C197D" w:rsidP="00AB7487">
            <w:pPr>
              <w:pStyle w:val="BodyText"/>
              <w:spacing w:before="120" w:after="120" w:line="240" w:lineRule="auto"/>
              <w:ind w:firstLine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C69B2">
              <w:rPr>
                <w:rFonts w:ascii="Arial" w:eastAsiaTheme="minorHAnsi" w:hAnsi="Arial" w:cs="Arial"/>
                <w:b/>
                <w:sz w:val="20"/>
                <w:szCs w:val="20"/>
              </w:rPr>
              <w:t>MPH Emphasis Area:</w:t>
            </w:r>
          </w:p>
        </w:tc>
      </w:tr>
      <w:tr w:rsidR="007C197D" w:rsidRPr="00C55990" w:rsidTr="00AB7487">
        <w:tc>
          <w:tcPr>
            <w:tcW w:w="4683" w:type="dxa"/>
            <w:gridSpan w:val="2"/>
          </w:tcPr>
          <w:p w:rsidR="007C197D" w:rsidRPr="00FC69B2" w:rsidRDefault="007C197D" w:rsidP="00AB7487">
            <w:pPr>
              <w:pStyle w:val="BodyText"/>
              <w:spacing w:before="120" w:after="120" w:line="240" w:lineRule="auto"/>
              <w:ind w:firstLine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C69B2">
              <w:rPr>
                <w:rFonts w:ascii="Arial" w:eastAsiaTheme="minorHAnsi" w:hAnsi="Arial" w:cs="Arial"/>
                <w:b/>
                <w:sz w:val="20"/>
                <w:szCs w:val="20"/>
              </w:rPr>
              <w:t>Number and Competency</w:t>
            </w:r>
          </w:p>
        </w:tc>
        <w:tc>
          <w:tcPr>
            <w:tcW w:w="4667" w:type="dxa"/>
          </w:tcPr>
          <w:p w:rsidR="007C197D" w:rsidRPr="00FC69B2" w:rsidRDefault="007C197D" w:rsidP="00AB7487">
            <w:pPr>
              <w:pStyle w:val="BodyText"/>
              <w:spacing w:before="120" w:after="120" w:line="240" w:lineRule="auto"/>
              <w:ind w:firstLine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C69B2">
              <w:rPr>
                <w:rFonts w:ascii="Arial" w:eastAsiaTheme="minorHAnsi" w:hAnsi="Arial" w:cs="Arial"/>
                <w:b/>
                <w:sz w:val="20"/>
                <w:szCs w:val="20"/>
              </w:rPr>
              <w:t>Description</w:t>
            </w:r>
          </w:p>
        </w:tc>
      </w:tr>
      <w:tr w:rsidR="007C197D" w:rsidRPr="00C55990" w:rsidTr="00AB7487">
        <w:tc>
          <w:tcPr>
            <w:tcW w:w="445" w:type="dxa"/>
            <w:vAlign w:val="center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4238" w:type="dxa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C197D" w:rsidRPr="00C55990" w:rsidTr="00AB7487">
        <w:tc>
          <w:tcPr>
            <w:tcW w:w="445" w:type="dxa"/>
            <w:vAlign w:val="center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4238" w:type="dxa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C197D" w:rsidRPr="00C55990" w:rsidTr="00AB7487">
        <w:tc>
          <w:tcPr>
            <w:tcW w:w="445" w:type="dxa"/>
            <w:vAlign w:val="center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4238" w:type="dxa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C197D" w:rsidRPr="00C55990" w:rsidTr="00AB7487">
        <w:tc>
          <w:tcPr>
            <w:tcW w:w="445" w:type="dxa"/>
            <w:vAlign w:val="center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4238" w:type="dxa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C197D" w:rsidRPr="00C55990" w:rsidTr="00AB7487">
        <w:tc>
          <w:tcPr>
            <w:tcW w:w="445" w:type="dxa"/>
            <w:vAlign w:val="center"/>
          </w:tcPr>
          <w:p w:rsidR="007C197D" w:rsidRPr="00C55990" w:rsidRDefault="007C197D" w:rsidP="00AB7487">
            <w:pPr>
              <w:pStyle w:val="BodyText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4238" w:type="dxa"/>
            <w:vAlign w:val="center"/>
          </w:tcPr>
          <w:p w:rsidR="007C197D" w:rsidRPr="00C55990" w:rsidRDefault="007C197D" w:rsidP="00AB7487">
            <w:pPr>
              <w:pStyle w:val="BodyText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7C197D" w:rsidRPr="00C55990" w:rsidRDefault="007C197D" w:rsidP="00AB7487">
            <w:pPr>
              <w:pStyle w:val="BodyText"/>
              <w:ind w:firstLine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7C197D" w:rsidRDefault="007C197D" w:rsidP="007C197D">
      <w:pPr>
        <w:pStyle w:val="BodyText"/>
        <w:rPr>
          <w:rFonts w:ascii="Arial" w:eastAsiaTheme="minorHAnsi" w:hAnsi="Arial" w:cs="Arial"/>
          <w:bCs/>
          <w:sz w:val="22"/>
        </w:rPr>
      </w:pPr>
    </w:p>
    <w:p w:rsidR="007C197D" w:rsidRPr="00373F2B" w:rsidRDefault="007C197D" w:rsidP="007C197D">
      <w:pPr>
        <w:pStyle w:val="BodyText"/>
        <w:rPr>
          <w:rFonts w:eastAsiaTheme="minorHAnsi"/>
        </w:rPr>
      </w:pPr>
      <w:r w:rsidRPr="00ED3767">
        <w:rPr>
          <w:rFonts w:ascii="Arial" w:eastAsiaTheme="minorHAnsi" w:hAnsi="Arial" w:cs="Arial"/>
          <w:bCs/>
          <w:sz w:val="22"/>
        </w:rPr>
        <w:t>Th</w:t>
      </w:r>
      <w:r>
        <w:rPr>
          <w:rFonts w:ascii="Arial" w:eastAsiaTheme="minorHAnsi" w:hAnsi="Arial" w:cs="Arial"/>
          <w:bCs/>
          <w:sz w:val="22"/>
        </w:rPr>
        <w:t>e</w:t>
      </w:r>
      <w:r w:rsidRPr="00ED3767">
        <w:rPr>
          <w:rFonts w:ascii="Arial" w:eastAsiaTheme="minorHAnsi" w:hAnsi="Arial" w:cs="Arial"/>
          <w:bCs/>
          <w:sz w:val="22"/>
        </w:rPr>
        <w:t xml:space="preserve"> </w:t>
      </w:r>
      <w:r>
        <w:rPr>
          <w:rFonts w:ascii="Arial" w:eastAsiaTheme="minorHAnsi" w:hAnsi="Arial" w:cs="Arial"/>
          <w:bCs/>
          <w:sz w:val="22"/>
        </w:rPr>
        <w:t>table</w:t>
      </w:r>
      <w:r w:rsidRPr="00ED3767">
        <w:rPr>
          <w:rFonts w:ascii="Arial" w:eastAsiaTheme="minorHAnsi" w:hAnsi="Arial" w:cs="Arial"/>
          <w:bCs/>
          <w:sz w:val="22"/>
        </w:rPr>
        <w:t xml:space="preserve"> </w:t>
      </w:r>
      <w:r>
        <w:rPr>
          <w:rFonts w:ascii="Arial" w:eastAsiaTheme="minorHAnsi" w:hAnsi="Arial" w:cs="Arial"/>
          <w:bCs/>
          <w:sz w:val="22"/>
        </w:rPr>
        <w:t xml:space="preserve">(above) </w:t>
      </w:r>
      <w:r w:rsidRPr="00ED3767">
        <w:rPr>
          <w:rFonts w:ascii="Arial" w:eastAsiaTheme="minorHAnsi" w:hAnsi="Arial" w:cs="Arial"/>
          <w:bCs/>
          <w:sz w:val="22"/>
        </w:rPr>
        <w:t xml:space="preserve">must be included in the ILE report </w:t>
      </w:r>
      <w:r w:rsidR="00552B2E">
        <w:rPr>
          <w:rFonts w:ascii="Arial" w:eastAsiaTheme="minorHAnsi" w:hAnsi="Arial" w:cs="Arial"/>
          <w:bCs/>
          <w:sz w:val="22"/>
        </w:rPr>
        <w:t xml:space="preserve">(either a chapter in the thesis or left in the APE report) </w:t>
      </w:r>
      <w:r w:rsidRPr="00ED3767">
        <w:rPr>
          <w:rFonts w:ascii="Arial" w:eastAsiaTheme="minorHAnsi" w:hAnsi="Arial" w:cs="Arial"/>
          <w:bCs/>
          <w:sz w:val="22"/>
        </w:rPr>
        <w:t>and presentation.</w:t>
      </w:r>
    </w:p>
    <w:p w:rsidR="007C197D" w:rsidRPr="007C197D" w:rsidRDefault="007C197D" w:rsidP="007C197D">
      <w:pPr>
        <w:pStyle w:val="BodyText"/>
        <w:ind w:firstLine="0"/>
        <w:rPr>
          <w:rFonts w:ascii="Arial" w:hAnsi="Arial" w:cs="Arial"/>
          <w:sz w:val="22"/>
        </w:rPr>
      </w:pPr>
    </w:p>
    <w:sectPr w:rsidR="007C197D" w:rsidRPr="007C197D" w:rsidSect="002A62AB">
      <w:footerReference w:type="default" r:id="rId10"/>
      <w:pgSz w:w="12240" w:h="15840" w:code="1"/>
      <w:pgMar w:top="1440" w:right="1440" w:bottom="1440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B7" w:rsidRDefault="007209B7">
      <w:r>
        <w:separator/>
      </w:r>
    </w:p>
  </w:endnote>
  <w:endnote w:type="continuationSeparator" w:id="0">
    <w:p w:rsidR="007209B7" w:rsidRDefault="0072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64" w:rsidRDefault="00F36A64" w:rsidP="00B9089F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64" w:rsidRPr="0016583E" w:rsidRDefault="00F36A64" w:rsidP="005B7442">
    <w:pPr>
      <w:pStyle w:val="Footer"/>
      <w:jc w:val="center"/>
      <w:rPr>
        <w:rFonts w:ascii="Arial" w:hAnsi="Arial" w:cs="Arial"/>
        <w:sz w:val="22"/>
      </w:rPr>
    </w:pPr>
    <w:r w:rsidRPr="0016583E">
      <w:rPr>
        <w:rFonts w:ascii="Arial" w:hAnsi="Arial" w:cs="Arial"/>
        <w:sz w:val="22"/>
      </w:rPr>
      <w:fldChar w:fldCharType="begin"/>
    </w:r>
    <w:r w:rsidRPr="0016583E">
      <w:rPr>
        <w:rFonts w:ascii="Arial" w:hAnsi="Arial" w:cs="Arial"/>
        <w:sz w:val="22"/>
      </w:rPr>
      <w:instrText xml:space="preserve"> PAGE   \* MERGEFORMAT </w:instrText>
    </w:r>
    <w:r w:rsidRPr="0016583E">
      <w:rPr>
        <w:rFonts w:ascii="Arial" w:hAnsi="Arial" w:cs="Arial"/>
        <w:sz w:val="22"/>
      </w:rPr>
      <w:fldChar w:fldCharType="separate"/>
    </w:r>
    <w:r w:rsidR="008D68E4">
      <w:rPr>
        <w:rFonts w:ascii="Arial" w:hAnsi="Arial" w:cs="Arial"/>
        <w:noProof/>
        <w:sz w:val="22"/>
      </w:rPr>
      <w:t>1</w:t>
    </w:r>
    <w:r w:rsidRPr="0016583E">
      <w:rPr>
        <w:rFonts w:ascii="Arial" w:hAnsi="Arial" w:cs="Arial"/>
        <w:sz w:val="22"/>
      </w:rPr>
      <w:fldChar w:fldCharType="end"/>
    </w:r>
  </w:p>
  <w:p w:rsidR="00F36A64" w:rsidRPr="00270A23" w:rsidRDefault="00F36A64" w:rsidP="005B7442">
    <w:pPr>
      <w:pStyle w:val="Footer"/>
      <w:ind w:right="36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B7" w:rsidRDefault="007209B7">
      <w:r>
        <w:separator/>
      </w:r>
    </w:p>
  </w:footnote>
  <w:footnote w:type="continuationSeparator" w:id="0">
    <w:p w:rsidR="007209B7" w:rsidRDefault="0072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E066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C7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2EB3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6E3D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7AEF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4E1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C17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6490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9273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4C39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B27E3"/>
    <w:multiLevelType w:val="multilevel"/>
    <w:tmpl w:val="46D61784"/>
    <w:lvl w:ilvl="0">
      <w:start w:val="1"/>
      <w:numFmt w:val="decimal"/>
      <w:suff w:val="nothing"/>
      <w:lvlText w:val="CHAPTER %1 -  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Restart w:val="0"/>
      <w:suff w:val="space"/>
      <w:lvlText w:val="Chapter %2 -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pStyle w:val="Heading6"/>
      <w:suff w:val="nothing"/>
      <w:lvlText w:val="Appendix %6 - "/>
      <w:lvlJc w:val="left"/>
      <w:pPr>
        <w:ind w:left="2070" w:firstLine="0"/>
      </w:pPr>
      <w:rPr>
        <w:rFonts w:ascii="Arial" w:hAnsi="Arial" w:cs="Arial" w:hint="default"/>
        <w:b/>
        <w:i w:val="0"/>
        <w:sz w:val="3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50F6CC7"/>
    <w:multiLevelType w:val="multilevel"/>
    <w:tmpl w:val="1B084830"/>
    <w:lvl w:ilvl="0">
      <w:start w:val="1"/>
      <w:numFmt w:val="decimal"/>
      <w:suff w:val="nothing"/>
      <w:lvlText w:val="Chapter %1 - 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nothing"/>
      <w:lvlText w:val="Appendix %6 - 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6">
      <w:start w:val="1"/>
      <w:numFmt w:val="decimal"/>
      <w:suff w:val="space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BC2929"/>
    <w:multiLevelType w:val="hybridMultilevel"/>
    <w:tmpl w:val="9256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21B7"/>
    <w:multiLevelType w:val="hybridMultilevel"/>
    <w:tmpl w:val="4336DDD2"/>
    <w:lvl w:ilvl="0" w:tplc="06B01212">
      <w:start w:val="1"/>
      <w:numFmt w:val="bullet"/>
      <w:lvlText w:val=""/>
      <w:lvlJc w:val="left"/>
      <w:pPr>
        <w:tabs>
          <w:tab w:val="num" w:pos="1152"/>
        </w:tabs>
        <w:ind w:left="115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321C0D15"/>
    <w:multiLevelType w:val="multilevel"/>
    <w:tmpl w:val="640CBF06"/>
    <w:lvl w:ilvl="0">
      <w:start w:val="1"/>
      <w:numFmt w:val="decimal"/>
      <w:pStyle w:val="Heading1"/>
      <w:suff w:val="nothing"/>
      <w:lvlText w:val="Chapter %1 - "/>
      <w:lvlJc w:val="left"/>
      <w:pPr>
        <w:ind w:left="540" w:firstLine="0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Heading2"/>
      <w:suff w:val="space"/>
      <w:lvlText w:val=""/>
      <w:lvlJc w:val="left"/>
      <w:pPr>
        <w:ind w:left="-7470" w:firstLine="0"/>
      </w:pPr>
      <w:rPr>
        <w:rFonts w:hint="default"/>
      </w:rPr>
    </w:lvl>
    <w:lvl w:ilvl="2">
      <w:start w:val="1"/>
      <w:numFmt w:val="none"/>
      <w:pStyle w:val="Heading3"/>
      <w:suff w:val="space"/>
      <w:lvlText w:val=""/>
      <w:lvlJc w:val="left"/>
      <w:pPr>
        <w:ind w:left="-7470" w:firstLine="0"/>
      </w:pPr>
      <w:rPr>
        <w:rFonts w:hint="default"/>
      </w:rPr>
    </w:lvl>
    <w:lvl w:ilvl="3">
      <w:start w:val="1"/>
      <w:numFmt w:val="none"/>
      <w:pStyle w:val="Heading4"/>
      <w:suff w:val="space"/>
      <w:lvlText w:val=""/>
      <w:lvlJc w:val="left"/>
      <w:pPr>
        <w:ind w:left="-7470" w:firstLine="0"/>
      </w:pPr>
      <w:rPr>
        <w:rFonts w:hint="default"/>
      </w:rPr>
    </w:lvl>
    <w:lvl w:ilvl="4">
      <w:start w:val="1"/>
      <w:numFmt w:val="none"/>
      <w:pStyle w:val="Heading5"/>
      <w:suff w:val="space"/>
      <w:lvlText w:val=""/>
      <w:lvlJc w:val="left"/>
      <w:pPr>
        <w:ind w:left="-7470" w:firstLine="0"/>
      </w:pPr>
      <w:rPr>
        <w:rFonts w:hint="default"/>
      </w:rPr>
    </w:lvl>
    <w:lvl w:ilvl="5">
      <w:start w:val="1"/>
      <w:numFmt w:val="upperLetter"/>
      <w:suff w:val="nothing"/>
      <w:lvlText w:val="Appendix %6 - "/>
      <w:lvlJc w:val="left"/>
      <w:pPr>
        <w:ind w:left="-7470" w:firstLine="0"/>
      </w:pPr>
      <w:rPr>
        <w:rFonts w:ascii="Times New Roman" w:hAnsi="Times New Roman" w:hint="default"/>
        <w:b/>
        <w:i w:val="0"/>
        <w:sz w:val="32"/>
      </w:rPr>
    </w:lvl>
    <w:lvl w:ilvl="6">
      <w:start w:val="1"/>
      <w:numFmt w:val="none"/>
      <w:pStyle w:val="Heading7"/>
      <w:suff w:val="space"/>
      <w:lvlText w:val=""/>
      <w:lvlJc w:val="left"/>
      <w:pPr>
        <w:ind w:left="-747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-7470"/>
        </w:tabs>
        <w:ind w:left="-7470" w:firstLine="0"/>
      </w:pPr>
      <w:rPr>
        <w:rFonts w:hint="default"/>
      </w:rPr>
    </w:lvl>
    <w:lvl w:ilvl="8">
      <w:start w:val="1"/>
      <w:numFmt w:val="none"/>
      <w:pStyle w:val="Heading9"/>
      <w:suff w:val="space"/>
      <w:lvlText w:val=""/>
      <w:lvlJc w:val="left"/>
      <w:pPr>
        <w:ind w:left="-7470" w:firstLine="0"/>
      </w:pPr>
      <w:rPr>
        <w:rFonts w:hint="default"/>
      </w:rPr>
    </w:lvl>
  </w:abstractNum>
  <w:abstractNum w:abstractNumId="15" w15:restartNumberingAfterBreak="0">
    <w:nsid w:val="3E300876"/>
    <w:multiLevelType w:val="hybridMultilevel"/>
    <w:tmpl w:val="0532C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31F1D"/>
    <w:multiLevelType w:val="multilevel"/>
    <w:tmpl w:val="14042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F1D98"/>
    <w:multiLevelType w:val="hybridMultilevel"/>
    <w:tmpl w:val="44329EF0"/>
    <w:lvl w:ilvl="0" w:tplc="DD7C8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38"/>
    <w:rsid w:val="0000174A"/>
    <w:rsid w:val="00002D52"/>
    <w:rsid w:val="00012F9C"/>
    <w:rsid w:val="0001521B"/>
    <w:rsid w:val="00020083"/>
    <w:rsid w:val="00041473"/>
    <w:rsid w:val="00080D19"/>
    <w:rsid w:val="00080FEA"/>
    <w:rsid w:val="000852A0"/>
    <w:rsid w:val="000943D1"/>
    <w:rsid w:val="000A280D"/>
    <w:rsid w:val="000B5B25"/>
    <w:rsid w:val="000D1E27"/>
    <w:rsid w:val="000F7AFE"/>
    <w:rsid w:val="00103A47"/>
    <w:rsid w:val="00111837"/>
    <w:rsid w:val="00114988"/>
    <w:rsid w:val="0011723D"/>
    <w:rsid w:val="00123F1C"/>
    <w:rsid w:val="00143C64"/>
    <w:rsid w:val="00144B36"/>
    <w:rsid w:val="0016583E"/>
    <w:rsid w:val="0017038C"/>
    <w:rsid w:val="00191323"/>
    <w:rsid w:val="001940DF"/>
    <w:rsid w:val="00194634"/>
    <w:rsid w:val="001A2E38"/>
    <w:rsid w:val="001A7B8D"/>
    <w:rsid w:val="001D330E"/>
    <w:rsid w:val="001E0B5B"/>
    <w:rsid w:val="001E1FDE"/>
    <w:rsid w:val="0020109D"/>
    <w:rsid w:val="002023FD"/>
    <w:rsid w:val="00226EBD"/>
    <w:rsid w:val="00233580"/>
    <w:rsid w:val="0024325C"/>
    <w:rsid w:val="00256DCF"/>
    <w:rsid w:val="0026443F"/>
    <w:rsid w:val="00265E22"/>
    <w:rsid w:val="00270A23"/>
    <w:rsid w:val="002A5447"/>
    <w:rsid w:val="002A62AB"/>
    <w:rsid w:val="002E460A"/>
    <w:rsid w:val="002E49BD"/>
    <w:rsid w:val="00303EDF"/>
    <w:rsid w:val="003124E3"/>
    <w:rsid w:val="003219AA"/>
    <w:rsid w:val="00333BB1"/>
    <w:rsid w:val="00336617"/>
    <w:rsid w:val="00346502"/>
    <w:rsid w:val="003545A4"/>
    <w:rsid w:val="00362D61"/>
    <w:rsid w:val="003703B9"/>
    <w:rsid w:val="00373EB9"/>
    <w:rsid w:val="00373F2B"/>
    <w:rsid w:val="00385B8F"/>
    <w:rsid w:val="00395086"/>
    <w:rsid w:val="003A0798"/>
    <w:rsid w:val="003D4465"/>
    <w:rsid w:val="003E788A"/>
    <w:rsid w:val="003F1F8B"/>
    <w:rsid w:val="00427DEF"/>
    <w:rsid w:val="00436C34"/>
    <w:rsid w:val="00443C66"/>
    <w:rsid w:val="00447FF9"/>
    <w:rsid w:val="00457730"/>
    <w:rsid w:val="00462579"/>
    <w:rsid w:val="0046775A"/>
    <w:rsid w:val="00467DB4"/>
    <w:rsid w:val="00472EFF"/>
    <w:rsid w:val="00486A55"/>
    <w:rsid w:val="004C7BE6"/>
    <w:rsid w:val="004E106A"/>
    <w:rsid w:val="004E7BFE"/>
    <w:rsid w:val="0050728E"/>
    <w:rsid w:val="00510C76"/>
    <w:rsid w:val="00514CF8"/>
    <w:rsid w:val="00525E60"/>
    <w:rsid w:val="005347EE"/>
    <w:rsid w:val="00535F87"/>
    <w:rsid w:val="005461E9"/>
    <w:rsid w:val="00552B2E"/>
    <w:rsid w:val="00555F43"/>
    <w:rsid w:val="00575B2E"/>
    <w:rsid w:val="00581FE6"/>
    <w:rsid w:val="005B0154"/>
    <w:rsid w:val="005B0E86"/>
    <w:rsid w:val="005B2132"/>
    <w:rsid w:val="005B7442"/>
    <w:rsid w:val="005E1435"/>
    <w:rsid w:val="005F55A3"/>
    <w:rsid w:val="006401E1"/>
    <w:rsid w:val="00645A3F"/>
    <w:rsid w:val="00654A0B"/>
    <w:rsid w:val="00663235"/>
    <w:rsid w:val="006745E2"/>
    <w:rsid w:val="00696F60"/>
    <w:rsid w:val="006B50F3"/>
    <w:rsid w:val="006C563D"/>
    <w:rsid w:val="006D4A0F"/>
    <w:rsid w:val="006D5464"/>
    <w:rsid w:val="007022E1"/>
    <w:rsid w:val="0070460B"/>
    <w:rsid w:val="007209B7"/>
    <w:rsid w:val="00721D04"/>
    <w:rsid w:val="00741808"/>
    <w:rsid w:val="00773094"/>
    <w:rsid w:val="00776555"/>
    <w:rsid w:val="007A7231"/>
    <w:rsid w:val="007B4310"/>
    <w:rsid w:val="007B6C66"/>
    <w:rsid w:val="007C197D"/>
    <w:rsid w:val="007C5CFB"/>
    <w:rsid w:val="00824257"/>
    <w:rsid w:val="00833BB9"/>
    <w:rsid w:val="008656CE"/>
    <w:rsid w:val="008834A4"/>
    <w:rsid w:val="0088775E"/>
    <w:rsid w:val="008B51A8"/>
    <w:rsid w:val="008C457F"/>
    <w:rsid w:val="008C7772"/>
    <w:rsid w:val="008D033E"/>
    <w:rsid w:val="008D68E4"/>
    <w:rsid w:val="008E36E4"/>
    <w:rsid w:val="009023EA"/>
    <w:rsid w:val="009044D3"/>
    <w:rsid w:val="00923729"/>
    <w:rsid w:val="0092463C"/>
    <w:rsid w:val="00936148"/>
    <w:rsid w:val="00943ED5"/>
    <w:rsid w:val="0095336D"/>
    <w:rsid w:val="00976605"/>
    <w:rsid w:val="009849DD"/>
    <w:rsid w:val="009C55F6"/>
    <w:rsid w:val="009C61DE"/>
    <w:rsid w:val="009F0083"/>
    <w:rsid w:val="009F609F"/>
    <w:rsid w:val="009F64A1"/>
    <w:rsid w:val="00A01489"/>
    <w:rsid w:val="00A33098"/>
    <w:rsid w:val="00A34CB9"/>
    <w:rsid w:val="00A35259"/>
    <w:rsid w:val="00A36B21"/>
    <w:rsid w:val="00A36EC1"/>
    <w:rsid w:val="00A45EFB"/>
    <w:rsid w:val="00A61B98"/>
    <w:rsid w:val="00A73C0F"/>
    <w:rsid w:val="00A77C24"/>
    <w:rsid w:val="00A9585D"/>
    <w:rsid w:val="00AA3176"/>
    <w:rsid w:val="00AA7597"/>
    <w:rsid w:val="00AB1598"/>
    <w:rsid w:val="00AE4159"/>
    <w:rsid w:val="00AE6049"/>
    <w:rsid w:val="00B1371A"/>
    <w:rsid w:val="00B22A81"/>
    <w:rsid w:val="00B419C2"/>
    <w:rsid w:val="00B46494"/>
    <w:rsid w:val="00B5323D"/>
    <w:rsid w:val="00B57269"/>
    <w:rsid w:val="00B8425E"/>
    <w:rsid w:val="00B9089F"/>
    <w:rsid w:val="00B93C89"/>
    <w:rsid w:val="00BC3961"/>
    <w:rsid w:val="00BD0D52"/>
    <w:rsid w:val="00BD65D1"/>
    <w:rsid w:val="00BE63C8"/>
    <w:rsid w:val="00C23A85"/>
    <w:rsid w:val="00C23FD1"/>
    <w:rsid w:val="00C27157"/>
    <w:rsid w:val="00C36C16"/>
    <w:rsid w:val="00C55990"/>
    <w:rsid w:val="00C5692F"/>
    <w:rsid w:val="00C569B0"/>
    <w:rsid w:val="00C57C84"/>
    <w:rsid w:val="00C62365"/>
    <w:rsid w:val="00C66320"/>
    <w:rsid w:val="00CB1E0E"/>
    <w:rsid w:val="00CB745A"/>
    <w:rsid w:val="00CD05B6"/>
    <w:rsid w:val="00CD1B0A"/>
    <w:rsid w:val="00CD395C"/>
    <w:rsid w:val="00D07979"/>
    <w:rsid w:val="00D145DA"/>
    <w:rsid w:val="00D16400"/>
    <w:rsid w:val="00D44E5F"/>
    <w:rsid w:val="00D75696"/>
    <w:rsid w:val="00D85FD8"/>
    <w:rsid w:val="00D862DB"/>
    <w:rsid w:val="00DA3711"/>
    <w:rsid w:val="00DA515B"/>
    <w:rsid w:val="00DB17AA"/>
    <w:rsid w:val="00DB7EE5"/>
    <w:rsid w:val="00DC3E16"/>
    <w:rsid w:val="00DE32D9"/>
    <w:rsid w:val="00DF1996"/>
    <w:rsid w:val="00E12E93"/>
    <w:rsid w:val="00E13959"/>
    <w:rsid w:val="00E13FED"/>
    <w:rsid w:val="00E16679"/>
    <w:rsid w:val="00E221E2"/>
    <w:rsid w:val="00E229D5"/>
    <w:rsid w:val="00E3017A"/>
    <w:rsid w:val="00E303E3"/>
    <w:rsid w:val="00E46784"/>
    <w:rsid w:val="00E63461"/>
    <w:rsid w:val="00EA3D10"/>
    <w:rsid w:val="00EC378E"/>
    <w:rsid w:val="00EC4C36"/>
    <w:rsid w:val="00ED2BA7"/>
    <w:rsid w:val="00ED3767"/>
    <w:rsid w:val="00ED793A"/>
    <w:rsid w:val="00EE0F92"/>
    <w:rsid w:val="00EF1A62"/>
    <w:rsid w:val="00EF4783"/>
    <w:rsid w:val="00F21BE5"/>
    <w:rsid w:val="00F24A44"/>
    <w:rsid w:val="00F36A64"/>
    <w:rsid w:val="00F375D5"/>
    <w:rsid w:val="00F45EB9"/>
    <w:rsid w:val="00F57DBF"/>
    <w:rsid w:val="00F731E2"/>
    <w:rsid w:val="00F845F6"/>
    <w:rsid w:val="00F94CBC"/>
    <w:rsid w:val="00FA2E97"/>
    <w:rsid w:val="00FA62EE"/>
    <w:rsid w:val="00FB3109"/>
    <w:rsid w:val="00FB3571"/>
    <w:rsid w:val="00FE5EAA"/>
    <w:rsid w:val="00FF3E5A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C2DEB0B-1547-4443-AF64-D2843329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76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B46494"/>
    <w:pPr>
      <w:keepNext/>
      <w:numPr>
        <w:numId w:val="13"/>
      </w:numPr>
      <w:spacing w:after="240"/>
      <w:ind w:left="423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A34CB9"/>
    <w:pPr>
      <w:keepNext/>
      <w:numPr>
        <w:ilvl w:val="1"/>
        <w:numId w:val="13"/>
      </w:numPr>
      <w:spacing w:before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A34CB9"/>
    <w:pPr>
      <w:keepNext/>
      <w:numPr>
        <w:ilvl w:val="2"/>
        <w:numId w:val="13"/>
      </w:numPr>
      <w:spacing w:before="240"/>
      <w:jc w:val="center"/>
      <w:outlineLvl w:val="2"/>
    </w:pPr>
    <w:rPr>
      <w:rFonts w:cs="Arial"/>
      <w:b/>
      <w:i/>
      <w:kern w:val="32"/>
      <w:sz w:val="26"/>
      <w:szCs w:val="26"/>
    </w:rPr>
  </w:style>
  <w:style w:type="paragraph" w:styleId="Heading4">
    <w:name w:val="heading 4"/>
    <w:basedOn w:val="Normal"/>
    <w:next w:val="BodyText"/>
    <w:qFormat/>
    <w:rsid w:val="00A34CB9"/>
    <w:pPr>
      <w:numPr>
        <w:ilvl w:val="3"/>
        <w:numId w:val="13"/>
      </w:numPr>
      <w:spacing w:before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BodyText"/>
    <w:qFormat/>
    <w:rsid w:val="00A34CB9"/>
    <w:pPr>
      <w:keepNext/>
      <w:numPr>
        <w:ilvl w:val="4"/>
        <w:numId w:val="13"/>
      </w:numPr>
      <w:spacing w:before="240"/>
      <w:outlineLvl w:val="4"/>
    </w:pPr>
    <w:rPr>
      <w:rFonts w:cs="Arial"/>
      <w:b/>
      <w:bCs/>
      <w:i/>
      <w:iCs/>
      <w:kern w:val="32"/>
      <w:szCs w:val="26"/>
    </w:rPr>
  </w:style>
  <w:style w:type="paragraph" w:styleId="Heading6">
    <w:name w:val="heading 6"/>
    <w:basedOn w:val="Heading1"/>
    <w:next w:val="BodyText"/>
    <w:qFormat/>
    <w:rsid w:val="005B2132"/>
    <w:pPr>
      <w:numPr>
        <w:ilvl w:val="5"/>
        <w:numId w:val="12"/>
      </w:numPr>
      <w:ind w:left="0"/>
      <w:outlineLvl w:val="5"/>
    </w:pPr>
    <w:rPr>
      <w:bCs w:val="0"/>
      <w:szCs w:val="22"/>
    </w:rPr>
  </w:style>
  <w:style w:type="paragraph" w:styleId="Heading7">
    <w:name w:val="heading 7"/>
    <w:basedOn w:val="Normal"/>
    <w:next w:val="BodyText"/>
    <w:link w:val="Heading7Char"/>
    <w:qFormat/>
    <w:rsid w:val="00A34CB9"/>
    <w:pPr>
      <w:numPr>
        <w:ilvl w:val="6"/>
        <w:numId w:val="13"/>
      </w:numPr>
      <w:spacing w:before="24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BodyText"/>
    <w:qFormat/>
    <w:rsid w:val="00A34CB9"/>
    <w:pPr>
      <w:numPr>
        <w:ilvl w:val="7"/>
        <w:numId w:val="13"/>
      </w:numPr>
      <w:spacing w:before="240"/>
      <w:jc w:val="center"/>
      <w:outlineLvl w:val="7"/>
    </w:pPr>
    <w:rPr>
      <w:b/>
      <w:i/>
      <w:iCs/>
      <w:sz w:val="26"/>
    </w:rPr>
  </w:style>
  <w:style w:type="paragraph" w:styleId="Heading9">
    <w:name w:val="heading 9"/>
    <w:basedOn w:val="Normal"/>
    <w:next w:val="BodyText"/>
    <w:qFormat/>
    <w:rsid w:val="00A34CB9"/>
    <w:pPr>
      <w:numPr>
        <w:ilvl w:val="8"/>
        <w:numId w:val="13"/>
      </w:numPr>
      <w:spacing w:before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Cs w:val="20"/>
    </w:rPr>
  </w:style>
  <w:style w:type="paragraph" w:customStyle="1" w:styleId="TitlePage">
    <w:name w:val="Title Page"/>
    <w:pPr>
      <w:jc w:val="center"/>
    </w:pPr>
    <w:rPr>
      <w:sz w:val="24"/>
    </w:rPr>
  </w:style>
  <w:style w:type="paragraph" w:customStyle="1" w:styleId="TitlePageRightAlign">
    <w:name w:val="Title Page Right Align"/>
    <w:basedOn w:val="TitlePage"/>
    <w:pPr>
      <w:jc w:val="right"/>
    </w:pPr>
  </w:style>
  <w:style w:type="paragraph" w:customStyle="1" w:styleId="PageHeading">
    <w:name w:val="Page Heading"/>
    <w:basedOn w:val="TitlePage"/>
    <w:next w:val="BodyText"/>
    <w:rsid w:val="007A7231"/>
    <w:pPr>
      <w:keepNext/>
      <w:spacing w:after="240" w:line="360" w:lineRule="auto"/>
      <w:outlineLvl w:val="0"/>
    </w:pPr>
    <w:rPr>
      <w:b/>
      <w:sz w:val="32"/>
    </w:rPr>
  </w:style>
  <w:style w:type="paragraph" w:customStyle="1" w:styleId="PageHeadingTOC">
    <w:name w:val="Page Heading TOC"/>
    <w:basedOn w:val="PageHeading"/>
    <w:next w:val="BodyText"/>
    <w:rsid w:val="002A5447"/>
  </w:style>
  <w:style w:type="paragraph" w:styleId="TOC1">
    <w:name w:val="toc 1"/>
    <w:basedOn w:val="Normal"/>
    <w:next w:val="Normal"/>
    <w:autoRedefine/>
    <w:uiPriority w:val="39"/>
    <w:rsid w:val="00B46494"/>
    <w:pPr>
      <w:tabs>
        <w:tab w:val="right" w:leader="dot" w:pos="9350"/>
      </w:tabs>
      <w:ind w:left="432" w:hanging="432"/>
    </w:pPr>
  </w:style>
  <w:style w:type="paragraph" w:styleId="BodyText">
    <w:name w:val="Body Text"/>
    <w:basedOn w:val="Normal"/>
    <w:link w:val="BodyTextChar"/>
    <w:rsid w:val="00FA62EE"/>
    <w:pPr>
      <w:ind w:firstLine="720"/>
    </w:pPr>
  </w:style>
  <w:style w:type="paragraph" w:styleId="TOC2">
    <w:name w:val="toc 2"/>
    <w:basedOn w:val="Normal"/>
    <w:next w:val="Normal"/>
    <w:autoRedefine/>
    <w:uiPriority w:val="39"/>
    <w:pPr>
      <w:ind w:left="245"/>
    </w:pPr>
  </w:style>
  <w:style w:type="paragraph" w:styleId="TOC3">
    <w:name w:val="toc 3"/>
    <w:basedOn w:val="Normal"/>
    <w:next w:val="Normal"/>
    <w:autoRedefine/>
    <w:uiPriority w:val="39"/>
    <w:pPr>
      <w:ind w:left="475"/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sid w:val="000B5B25"/>
    <w:rPr>
      <w:rFonts w:ascii="Arial" w:hAnsi="Arial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pPr>
      <w:ind w:left="475" w:hanging="475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ttonorMenuSelectionCharChar">
    <w:name w:val="Button or Menu Selection Char Char"/>
    <w:basedOn w:val="Normal"/>
    <w:autoRedefine/>
    <w:pPr>
      <w:tabs>
        <w:tab w:val="num" w:pos="720"/>
      </w:tabs>
      <w:spacing w:line="240" w:lineRule="auto"/>
      <w:ind w:left="720" w:hanging="360"/>
    </w:pPr>
    <w:rPr>
      <w:rFonts w:ascii="Arial" w:hAnsi="Arial" w:cs="Arial"/>
      <w:b/>
    </w:rPr>
  </w:style>
  <w:style w:type="character" w:customStyle="1" w:styleId="ButtonorMenuSelectionCharCharChar">
    <w:name w:val="Button or Menu Selection Char Char Char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IntroText">
    <w:name w:val="Intro Text"/>
    <w:basedOn w:val="Normal"/>
    <w:pPr>
      <w:spacing w:line="240" w:lineRule="auto"/>
    </w:pPr>
    <w:rPr>
      <w:rFonts w:ascii="Arial" w:hAnsi="Arial"/>
    </w:rPr>
  </w:style>
  <w:style w:type="paragraph" w:customStyle="1" w:styleId="Text">
    <w:name w:val="Text"/>
    <w:pPr>
      <w:spacing w:line="360" w:lineRule="auto"/>
    </w:pPr>
    <w:rPr>
      <w:sz w:val="24"/>
    </w:rPr>
  </w:style>
  <w:style w:type="character" w:customStyle="1" w:styleId="TitlePageChar">
    <w:name w:val="Title Page Char"/>
    <w:rPr>
      <w:sz w:val="24"/>
      <w:lang w:val="en-US" w:eastAsia="en-US" w:bidi="ar-SA"/>
    </w:rPr>
  </w:style>
  <w:style w:type="character" w:customStyle="1" w:styleId="PageHeadingChar">
    <w:name w:val="Page Heading Char"/>
    <w:rPr>
      <w:b/>
      <w:sz w:val="32"/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ibliography">
    <w:name w:val="Bibliography"/>
    <w:basedOn w:val="BodyText"/>
    <w:rsid w:val="008C457F"/>
    <w:pPr>
      <w:spacing w:after="240" w:line="240" w:lineRule="auto"/>
      <w:ind w:left="720" w:hanging="720"/>
    </w:pPr>
  </w:style>
  <w:style w:type="character" w:styleId="CommentReference">
    <w:name w:val="annotation reference"/>
    <w:rsid w:val="00790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0CF1"/>
  </w:style>
  <w:style w:type="paragraph" w:styleId="CommentSubject">
    <w:name w:val="annotation subject"/>
    <w:basedOn w:val="CommentText"/>
    <w:next w:val="CommentText"/>
    <w:link w:val="CommentSubjectChar"/>
    <w:rsid w:val="00790CF1"/>
    <w:rPr>
      <w:b/>
      <w:bCs/>
    </w:rPr>
  </w:style>
  <w:style w:type="character" w:customStyle="1" w:styleId="CommentSubjectChar">
    <w:name w:val="Comment Subject Char"/>
    <w:link w:val="CommentSubject"/>
    <w:rsid w:val="00790CF1"/>
    <w:rPr>
      <w:b/>
      <w:bCs/>
    </w:rPr>
  </w:style>
  <w:style w:type="paragraph" w:styleId="BalloonText">
    <w:name w:val="Balloon Text"/>
    <w:basedOn w:val="Normal"/>
    <w:link w:val="BalloonTextChar"/>
    <w:rsid w:val="00790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C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43901"/>
    <w:rPr>
      <w:sz w:val="24"/>
      <w:szCs w:val="24"/>
    </w:rPr>
  </w:style>
  <w:style w:type="paragraph" w:styleId="DocumentMap">
    <w:name w:val="Document Map"/>
    <w:basedOn w:val="Normal"/>
    <w:link w:val="DocumentMapChar"/>
    <w:rsid w:val="002A544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A5447"/>
    <w:rPr>
      <w:rFonts w:ascii="Tahoma" w:hAnsi="Tahoma" w:cs="Tahoma"/>
      <w:sz w:val="16"/>
      <w:szCs w:val="16"/>
    </w:rPr>
  </w:style>
  <w:style w:type="paragraph" w:customStyle="1" w:styleId="StyleHeading1Arial">
    <w:name w:val="Style Heading 1 + Arial"/>
    <w:basedOn w:val="Heading1"/>
    <w:rsid w:val="005E1435"/>
    <w:rPr>
      <w:rFonts w:ascii="Arial" w:hAnsi="Arial"/>
    </w:rPr>
  </w:style>
  <w:style w:type="paragraph" w:styleId="BlockText">
    <w:name w:val="Block Text"/>
    <w:basedOn w:val="Normal"/>
    <w:rsid w:val="00373EB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373EB9"/>
    <w:pPr>
      <w:spacing w:after="120" w:line="480" w:lineRule="auto"/>
    </w:pPr>
  </w:style>
  <w:style w:type="character" w:customStyle="1" w:styleId="BodyText2Char">
    <w:name w:val="Body Text 2 Char"/>
    <w:link w:val="BodyText2"/>
    <w:rsid w:val="00373EB9"/>
    <w:rPr>
      <w:sz w:val="24"/>
      <w:szCs w:val="24"/>
    </w:rPr>
  </w:style>
  <w:style w:type="paragraph" w:styleId="BodyText3">
    <w:name w:val="Body Text 3"/>
    <w:basedOn w:val="Normal"/>
    <w:link w:val="BodyText3Char"/>
    <w:rsid w:val="00373EB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73EB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73EB9"/>
    <w:pPr>
      <w:spacing w:after="120"/>
      <w:ind w:firstLine="210"/>
    </w:pPr>
  </w:style>
  <w:style w:type="character" w:customStyle="1" w:styleId="BodyTextChar">
    <w:name w:val="Body Text Char"/>
    <w:link w:val="BodyText"/>
    <w:rsid w:val="00FA62EE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373EB9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73EB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73EB9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73EB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3EB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73EB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73EB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73EB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73EB9"/>
    <w:rPr>
      <w:sz w:val="16"/>
      <w:szCs w:val="16"/>
    </w:rPr>
  </w:style>
  <w:style w:type="paragraph" w:styleId="Closing">
    <w:name w:val="Closing"/>
    <w:basedOn w:val="Normal"/>
    <w:link w:val="ClosingChar"/>
    <w:rsid w:val="00373EB9"/>
    <w:pPr>
      <w:ind w:left="4320"/>
    </w:pPr>
  </w:style>
  <w:style w:type="character" w:customStyle="1" w:styleId="ClosingChar">
    <w:name w:val="Closing Char"/>
    <w:link w:val="Closing"/>
    <w:rsid w:val="00373EB9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73EB9"/>
  </w:style>
  <w:style w:type="character" w:customStyle="1" w:styleId="DateChar">
    <w:name w:val="Date Char"/>
    <w:link w:val="Date"/>
    <w:rsid w:val="00373EB9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373EB9"/>
  </w:style>
  <w:style w:type="character" w:customStyle="1" w:styleId="E-mailSignatureChar">
    <w:name w:val="E-mail Signature Char"/>
    <w:link w:val="E-mailSignature"/>
    <w:rsid w:val="00373EB9"/>
    <w:rPr>
      <w:sz w:val="24"/>
      <w:szCs w:val="24"/>
    </w:rPr>
  </w:style>
  <w:style w:type="paragraph" w:styleId="EndnoteText">
    <w:name w:val="endnote text"/>
    <w:basedOn w:val="Normal"/>
    <w:link w:val="EndnoteTextChar"/>
    <w:rsid w:val="0037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73EB9"/>
  </w:style>
  <w:style w:type="paragraph" w:styleId="EnvelopeAddress">
    <w:name w:val="envelope address"/>
    <w:basedOn w:val="Normal"/>
    <w:rsid w:val="00373EB9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373EB9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373E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3EB9"/>
  </w:style>
  <w:style w:type="paragraph" w:styleId="HTMLAddress">
    <w:name w:val="HTML Address"/>
    <w:basedOn w:val="Normal"/>
    <w:link w:val="HTMLAddressChar"/>
    <w:rsid w:val="00373EB9"/>
    <w:rPr>
      <w:i/>
      <w:iCs/>
    </w:rPr>
  </w:style>
  <w:style w:type="character" w:customStyle="1" w:styleId="HTMLAddressChar">
    <w:name w:val="HTML Address Char"/>
    <w:link w:val="HTMLAddress"/>
    <w:rsid w:val="00373EB9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73EB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73EB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73EB9"/>
    <w:pPr>
      <w:ind w:left="240" w:hanging="240"/>
    </w:pPr>
  </w:style>
  <w:style w:type="paragraph" w:styleId="Index2">
    <w:name w:val="index 2"/>
    <w:basedOn w:val="Normal"/>
    <w:next w:val="Normal"/>
    <w:autoRedefine/>
    <w:rsid w:val="00373EB9"/>
    <w:pPr>
      <w:ind w:left="480" w:hanging="240"/>
    </w:pPr>
  </w:style>
  <w:style w:type="paragraph" w:styleId="Index3">
    <w:name w:val="index 3"/>
    <w:basedOn w:val="Normal"/>
    <w:next w:val="Normal"/>
    <w:autoRedefine/>
    <w:rsid w:val="00373EB9"/>
    <w:pPr>
      <w:ind w:left="720" w:hanging="240"/>
    </w:pPr>
  </w:style>
  <w:style w:type="paragraph" w:styleId="Index4">
    <w:name w:val="index 4"/>
    <w:basedOn w:val="Normal"/>
    <w:next w:val="Normal"/>
    <w:autoRedefine/>
    <w:rsid w:val="00373EB9"/>
    <w:pPr>
      <w:ind w:left="960" w:hanging="240"/>
    </w:pPr>
  </w:style>
  <w:style w:type="paragraph" w:styleId="Index5">
    <w:name w:val="index 5"/>
    <w:basedOn w:val="Normal"/>
    <w:next w:val="Normal"/>
    <w:autoRedefine/>
    <w:rsid w:val="00373EB9"/>
    <w:pPr>
      <w:ind w:left="1200" w:hanging="240"/>
    </w:pPr>
  </w:style>
  <w:style w:type="paragraph" w:styleId="Index6">
    <w:name w:val="index 6"/>
    <w:basedOn w:val="Normal"/>
    <w:next w:val="Normal"/>
    <w:autoRedefine/>
    <w:rsid w:val="00373EB9"/>
    <w:pPr>
      <w:ind w:left="1440" w:hanging="240"/>
    </w:pPr>
  </w:style>
  <w:style w:type="paragraph" w:styleId="Index7">
    <w:name w:val="index 7"/>
    <w:basedOn w:val="Normal"/>
    <w:next w:val="Normal"/>
    <w:autoRedefine/>
    <w:rsid w:val="00373EB9"/>
    <w:pPr>
      <w:ind w:left="1680" w:hanging="240"/>
    </w:pPr>
  </w:style>
  <w:style w:type="paragraph" w:styleId="Index8">
    <w:name w:val="index 8"/>
    <w:basedOn w:val="Normal"/>
    <w:next w:val="Normal"/>
    <w:autoRedefine/>
    <w:rsid w:val="00FA2E97"/>
    <w:pPr>
      <w:spacing w:before="240"/>
      <w:ind w:left="1930" w:hanging="245"/>
    </w:pPr>
  </w:style>
  <w:style w:type="paragraph" w:styleId="Index9">
    <w:name w:val="index 9"/>
    <w:basedOn w:val="Normal"/>
    <w:next w:val="Normal"/>
    <w:autoRedefine/>
    <w:rsid w:val="00373EB9"/>
    <w:pPr>
      <w:ind w:left="2160" w:hanging="240"/>
    </w:pPr>
  </w:style>
  <w:style w:type="paragraph" w:styleId="IndexHeading">
    <w:name w:val="index heading"/>
    <w:basedOn w:val="Normal"/>
    <w:next w:val="Index1"/>
    <w:rsid w:val="00373EB9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EB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73EB9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373EB9"/>
    <w:pPr>
      <w:ind w:left="360" w:hanging="360"/>
      <w:contextualSpacing/>
    </w:pPr>
  </w:style>
  <w:style w:type="paragraph" w:styleId="List2">
    <w:name w:val="List 2"/>
    <w:basedOn w:val="Normal"/>
    <w:rsid w:val="00373EB9"/>
    <w:pPr>
      <w:ind w:left="720" w:hanging="360"/>
      <w:contextualSpacing/>
    </w:pPr>
  </w:style>
  <w:style w:type="paragraph" w:styleId="List3">
    <w:name w:val="List 3"/>
    <w:basedOn w:val="Normal"/>
    <w:rsid w:val="00373EB9"/>
    <w:pPr>
      <w:ind w:left="1080" w:hanging="360"/>
      <w:contextualSpacing/>
    </w:pPr>
  </w:style>
  <w:style w:type="paragraph" w:styleId="List4">
    <w:name w:val="List 4"/>
    <w:basedOn w:val="Normal"/>
    <w:rsid w:val="00373EB9"/>
    <w:pPr>
      <w:ind w:left="1440" w:hanging="360"/>
      <w:contextualSpacing/>
    </w:pPr>
  </w:style>
  <w:style w:type="paragraph" w:styleId="List5">
    <w:name w:val="List 5"/>
    <w:basedOn w:val="Normal"/>
    <w:rsid w:val="00373EB9"/>
    <w:pPr>
      <w:ind w:left="1800" w:hanging="360"/>
      <w:contextualSpacing/>
    </w:pPr>
  </w:style>
  <w:style w:type="paragraph" w:styleId="ListBullet">
    <w:name w:val="List Bullet"/>
    <w:basedOn w:val="Normal"/>
    <w:rsid w:val="00373EB9"/>
    <w:pPr>
      <w:numPr>
        <w:numId w:val="2"/>
      </w:numPr>
      <w:contextualSpacing/>
    </w:pPr>
  </w:style>
  <w:style w:type="paragraph" w:styleId="ListBullet2">
    <w:name w:val="List Bullet 2"/>
    <w:basedOn w:val="Normal"/>
    <w:rsid w:val="00373EB9"/>
    <w:pPr>
      <w:numPr>
        <w:numId w:val="3"/>
      </w:numPr>
      <w:contextualSpacing/>
    </w:pPr>
  </w:style>
  <w:style w:type="paragraph" w:styleId="ListBullet3">
    <w:name w:val="List Bullet 3"/>
    <w:basedOn w:val="Normal"/>
    <w:rsid w:val="00373EB9"/>
    <w:pPr>
      <w:numPr>
        <w:numId w:val="4"/>
      </w:numPr>
      <w:contextualSpacing/>
    </w:pPr>
  </w:style>
  <w:style w:type="paragraph" w:styleId="ListBullet4">
    <w:name w:val="List Bullet 4"/>
    <w:basedOn w:val="Normal"/>
    <w:rsid w:val="00373EB9"/>
    <w:pPr>
      <w:numPr>
        <w:numId w:val="5"/>
      </w:numPr>
      <w:contextualSpacing/>
    </w:pPr>
  </w:style>
  <w:style w:type="paragraph" w:styleId="ListBullet5">
    <w:name w:val="List Bullet 5"/>
    <w:basedOn w:val="Normal"/>
    <w:rsid w:val="00373EB9"/>
    <w:pPr>
      <w:numPr>
        <w:numId w:val="6"/>
      </w:numPr>
      <w:contextualSpacing/>
    </w:pPr>
  </w:style>
  <w:style w:type="paragraph" w:styleId="ListContinue">
    <w:name w:val="List Continue"/>
    <w:basedOn w:val="Normal"/>
    <w:rsid w:val="00373EB9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73EB9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73EB9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73EB9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73EB9"/>
    <w:pPr>
      <w:spacing w:after="120"/>
      <w:ind w:left="1800"/>
      <w:contextualSpacing/>
    </w:pPr>
  </w:style>
  <w:style w:type="paragraph" w:styleId="ListNumber">
    <w:name w:val="List Number"/>
    <w:basedOn w:val="Normal"/>
    <w:rsid w:val="00373EB9"/>
    <w:pPr>
      <w:numPr>
        <w:numId w:val="7"/>
      </w:numPr>
      <w:contextualSpacing/>
    </w:pPr>
  </w:style>
  <w:style w:type="paragraph" w:styleId="ListNumber2">
    <w:name w:val="List Number 2"/>
    <w:basedOn w:val="Normal"/>
    <w:rsid w:val="00373EB9"/>
    <w:pPr>
      <w:numPr>
        <w:numId w:val="8"/>
      </w:numPr>
      <w:contextualSpacing/>
    </w:pPr>
  </w:style>
  <w:style w:type="paragraph" w:styleId="ListNumber3">
    <w:name w:val="List Number 3"/>
    <w:basedOn w:val="Normal"/>
    <w:rsid w:val="00373EB9"/>
    <w:pPr>
      <w:numPr>
        <w:numId w:val="9"/>
      </w:numPr>
      <w:contextualSpacing/>
    </w:pPr>
  </w:style>
  <w:style w:type="paragraph" w:styleId="ListNumber4">
    <w:name w:val="List Number 4"/>
    <w:basedOn w:val="Normal"/>
    <w:rsid w:val="00373EB9"/>
    <w:pPr>
      <w:numPr>
        <w:numId w:val="10"/>
      </w:numPr>
      <w:contextualSpacing/>
    </w:pPr>
  </w:style>
  <w:style w:type="paragraph" w:styleId="ListNumber5">
    <w:name w:val="List Number 5"/>
    <w:basedOn w:val="Normal"/>
    <w:rsid w:val="00373EB9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73EB9"/>
    <w:pPr>
      <w:ind w:left="720"/>
    </w:pPr>
  </w:style>
  <w:style w:type="paragraph" w:styleId="MacroText">
    <w:name w:val="macro"/>
    <w:link w:val="MacroTextChar"/>
    <w:rsid w:val="00373E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2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73EB9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373E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373EB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73EB9"/>
    <w:pPr>
      <w:ind w:firstLine="720"/>
    </w:pPr>
    <w:rPr>
      <w:sz w:val="24"/>
      <w:szCs w:val="24"/>
    </w:rPr>
  </w:style>
  <w:style w:type="paragraph" w:styleId="NormalWeb">
    <w:name w:val="Normal (Web)"/>
    <w:basedOn w:val="Normal"/>
    <w:rsid w:val="00373EB9"/>
  </w:style>
  <w:style w:type="paragraph" w:styleId="NormalIndent">
    <w:name w:val="Normal Indent"/>
    <w:basedOn w:val="Normal"/>
    <w:rsid w:val="00373EB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73EB9"/>
  </w:style>
  <w:style w:type="character" w:customStyle="1" w:styleId="NoteHeadingChar">
    <w:name w:val="Note Heading Char"/>
    <w:link w:val="NoteHeading"/>
    <w:rsid w:val="00373EB9"/>
    <w:rPr>
      <w:sz w:val="24"/>
      <w:szCs w:val="24"/>
    </w:rPr>
  </w:style>
  <w:style w:type="paragraph" w:styleId="PlainText">
    <w:name w:val="Plain Text"/>
    <w:basedOn w:val="Normal"/>
    <w:link w:val="PlainTextChar"/>
    <w:rsid w:val="00373EB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73EB9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73EB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73EB9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73EB9"/>
  </w:style>
  <w:style w:type="character" w:customStyle="1" w:styleId="SalutationChar">
    <w:name w:val="Salutation Char"/>
    <w:link w:val="Salutation"/>
    <w:rsid w:val="00373EB9"/>
    <w:rPr>
      <w:sz w:val="24"/>
      <w:szCs w:val="24"/>
    </w:rPr>
  </w:style>
  <w:style w:type="paragraph" w:styleId="Signature">
    <w:name w:val="Signature"/>
    <w:basedOn w:val="Normal"/>
    <w:link w:val="SignatureChar"/>
    <w:rsid w:val="00373EB9"/>
    <w:pPr>
      <w:ind w:left="4320"/>
    </w:pPr>
  </w:style>
  <w:style w:type="character" w:customStyle="1" w:styleId="SignatureChar">
    <w:name w:val="Signature Char"/>
    <w:link w:val="Signature"/>
    <w:rsid w:val="00373E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3EB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73EB9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373EB9"/>
    <w:pPr>
      <w:ind w:left="240" w:hanging="240"/>
    </w:pPr>
  </w:style>
  <w:style w:type="paragraph" w:styleId="Title">
    <w:name w:val="Title"/>
    <w:basedOn w:val="Normal"/>
    <w:next w:val="Normal"/>
    <w:link w:val="TitleChar"/>
    <w:qFormat/>
    <w:rsid w:val="00373E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73E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373EB9"/>
    <w:pPr>
      <w:spacing w:before="120"/>
    </w:pPr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qFormat/>
    <w:rsid w:val="00373EB9"/>
    <w:pPr>
      <w:numPr>
        <w:numId w:val="0"/>
      </w:numPr>
      <w:spacing w:before="240" w:after="60"/>
      <w:ind w:firstLine="720"/>
      <w:outlineLvl w:val="9"/>
    </w:pPr>
    <w:rPr>
      <w:rFonts w:ascii="Cambria" w:hAnsi="Cambria" w:cs="Times New Roman"/>
    </w:rPr>
  </w:style>
  <w:style w:type="character" w:customStyle="1" w:styleId="FooterChar">
    <w:name w:val="Footer Char"/>
    <w:link w:val="Footer"/>
    <w:uiPriority w:val="99"/>
    <w:rsid w:val="00C36C16"/>
    <w:rPr>
      <w:sz w:val="24"/>
      <w:szCs w:val="24"/>
    </w:rPr>
  </w:style>
  <w:style w:type="paragraph" w:customStyle="1" w:styleId="StyleCaptionArialCenteredLinespacingMultiple125li">
    <w:name w:val="Style Caption + Arial Centered Line spacing:  Multiple 1.25 li"/>
    <w:basedOn w:val="Caption"/>
    <w:rsid w:val="00AE6049"/>
    <w:pPr>
      <w:spacing w:line="300" w:lineRule="auto"/>
      <w:jc w:val="center"/>
    </w:pPr>
    <w:rPr>
      <w:rFonts w:ascii="Arial" w:hAnsi="Arial"/>
    </w:rPr>
  </w:style>
  <w:style w:type="character" w:customStyle="1" w:styleId="Heading7Char">
    <w:name w:val="Heading 7 Char"/>
    <w:basedOn w:val="DefaultParagraphFont"/>
    <w:link w:val="Heading7"/>
    <w:rsid w:val="000B5B25"/>
    <w:rPr>
      <w:b/>
      <w:sz w:val="28"/>
      <w:szCs w:val="24"/>
    </w:rPr>
  </w:style>
  <w:style w:type="paragraph" w:customStyle="1" w:styleId="Default">
    <w:name w:val="Default"/>
    <w:rsid w:val="000F7A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2463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-state.edu/mp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a\Desktop\MPH%20Field%20Experience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8420-5385-49AF-B7E2-238E748B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MPH Field Experience Report Template</Template>
  <TotalTime>1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Links>
    <vt:vector size="156" baseType="variant">
      <vt:variant>
        <vt:i4>1376347</vt:i4>
      </vt:variant>
      <vt:variant>
        <vt:i4>213</vt:i4>
      </vt:variant>
      <vt:variant>
        <vt:i4>0</vt:i4>
      </vt:variant>
      <vt:variant>
        <vt:i4>5</vt:i4>
      </vt:variant>
      <vt:variant>
        <vt:lpwstr>http://www.k-state.edu/grad/etdr/orient/wordindex.htm</vt:lpwstr>
      </vt:variant>
      <vt:variant>
        <vt:lpwstr/>
      </vt:variant>
      <vt:variant>
        <vt:i4>1376347</vt:i4>
      </vt:variant>
      <vt:variant>
        <vt:i4>186</vt:i4>
      </vt:variant>
      <vt:variant>
        <vt:i4>0</vt:i4>
      </vt:variant>
      <vt:variant>
        <vt:i4>5</vt:i4>
      </vt:variant>
      <vt:variant>
        <vt:lpwstr>http://www.k-state.edu/grad/etdr/orient/wordindex.htm</vt:lpwstr>
      </vt:variant>
      <vt:variant>
        <vt:lpwstr/>
      </vt:variant>
      <vt:variant>
        <vt:i4>852047</vt:i4>
      </vt:variant>
      <vt:variant>
        <vt:i4>183</vt:i4>
      </vt:variant>
      <vt:variant>
        <vt:i4>0</vt:i4>
      </vt:variant>
      <vt:variant>
        <vt:i4>5</vt:i4>
      </vt:variant>
      <vt:variant>
        <vt:lpwstr>http://www.k-state.edu/grad/etdr/word</vt:lpwstr>
      </vt:variant>
      <vt:variant>
        <vt:lpwstr/>
      </vt:variant>
      <vt:variant>
        <vt:i4>5636136</vt:i4>
      </vt:variant>
      <vt:variant>
        <vt:i4>180</vt:i4>
      </vt:variant>
      <vt:variant>
        <vt:i4>0</vt:i4>
      </vt:variant>
      <vt:variant>
        <vt:i4>5</vt:i4>
      </vt:variant>
      <vt:variant>
        <vt:lpwstr>mailto:helpdesk@k-state.edu</vt:lpwstr>
      </vt:variant>
      <vt:variant>
        <vt:lpwstr/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_Toc269976408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_Toc269976407</vt:lpwstr>
      </vt:variant>
      <vt:variant>
        <vt:i4>1769528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_Toc269976450</vt:lpwstr>
      </vt:variant>
      <vt:variant>
        <vt:i4>1703992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_Toc269976449</vt:lpwstr>
      </vt:variant>
      <vt:variant>
        <vt:i4>1703992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_Toc269976448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_Toc293922304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_Toc293922303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_Toc293922302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_Toc293922301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_Toc293922300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_Toc293922299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_Toc293922298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_Toc293922297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_Toc293922296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_Toc293922295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_Toc293922294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_Toc293922293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_Toc293922292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_Toc293922291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_Toc293922290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_Toc293922289</vt:lpwstr>
      </vt:variant>
      <vt:variant>
        <vt:i4>4718598</vt:i4>
      </vt:variant>
      <vt:variant>
        <vt:i4>30</vt:i4>
      </vt:variant>
      <vt:variant>
        <vt:i4>0</vt:i4>
      </vt:variant>
      <vt:variant>
        <vt:i4>5</vt:i4>
      </vt:variant>
      <vt:variant>
        <vt:lpwstr>http://www.copyright.gov/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 Stevenson</dc:creator>
  <cp:lastModifiedBy>Barta Stevenson</cp:lastModifiedBy>
  <cp:revision>2</cp:revision>
  <cp:lastPrinted>2018-07-16T17:47:00Z</cp:lastPrinted>
  <dcterms:created xsi:type="dcterms:W3CDTF">2019-10-28T17:55:00Z</dcterms:created>
  <dcterms:modified xsi:type="dcterms:W3CDTF">2019-10-28T17:55:00Z</dcterms:modified>
</cp:coreProperties>
</file>