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5267F" w14:textId="77777777" w:rsidR="00383D36" w:rsidRDefault="00383D36" w:rsidP="00EA1EC6">
      <w:pPr>
        <w:pStyle w:val="NoSpacing"/>
        <w:jc w:val="center"/>
        <w:rPr>
          <w:b/>
        </w:rPr>
      </w:pPr>
      <w:bookmarkStart w:id="0" w:name="_GoBack"/>
      <w:bookmarkEnd w:id="0"/>
      <w:r>
        <w:rPr>
          <w:b/>
        </w:rPr>
        <w:t>Graduate School</w:t>
      </w:r>
    </w:p>
    <w:p w14:paraId="1222C7CE" w14:textId="7B434230" w:rsidR="007415FB" w:rsidRPr="00383D36" w:rsidRDefault="00EA1EC6" w:rsidP="00EA1EC6">
      <w:pPr>
        <w:pStyle w:val="NoSpacing"/>
        <w:jc w:val="center"/>
        <w:rPr>
          <w:b/>
        </w:rPr>
      </w:pPr>
      <w:r w:rsidRPr="00383D36">
        <w:rPr>
          <w:b/>
        </w:rPr>
        <w:t xml:space="preserve">Proposed Degree </w:t>
      </w:r>
      <w:r w:rsidRPr="009F5A9A">
        <w:rPr>
          <w:b/>
        </w:rPr>
        <w:t>Program</w:t>
      </w:r>
      <w:r w:rsidR="00457044" w:rsidRPr="009F5A9A">
        <w:rPr>
          <w:b/>
        </w:rPr>
        <w:t xml:space="preserve"> or Certificate</w:t>
      </w:r>
      <w:r w:rsidRPr="00383D36">
        <w:rPr>
          <w:b/>
        </w:rPr>
        <w:t>:</w:t>
      </w:r>
    </w:p>
    <w:p w14:paraId="5B57F25D" w14:textId="77777777" w:rsidR="00EA1EC6" w:rsidRPr="00383D36" w:rsidRDefault="00EA1EC6" w:rsidP="00EA1EC6">
      <w:pPr>
        <w:pStyle w:val="NoSpacing"/>
        <w:jc w:val="center"/>
        <w:rPr>
          <w:b/>
        </w:rPr>
      </w:pPr>
      <w:r w:rsidRPr="00383D36">
        <w:rPr>
          <w:b/>
        </w:rPr>
        <w:t>College:</w:t>
      </w:r>
    </w:p>
    <w:p w14:paraId="57F9D365" w14:textId="77777777" w:rsidR="00EA1EC6" w:rsidRPr="00383D36" w:rsidRDefault="00EA1EC6" w:rsidP="00EA1EC6">
      <w:pPr>
        <w:pStyle w:val="NoSpacing"/>
        <w:jc w:val="center"/>
        <w:rPr>
          <w:b/>
        </w:rPr>
      </w:pPr>
      <w:r w:rsidRPr="00383D36">
        <w:rPr>
          <w:b/>
        </w:rPr>
        <w:t>Assessment of Student Learning Plan</w:t>
      </w:r>
    </w:p>
    <w:p w14:paraId="262F9BF7" w14:textId="77777777" w:rsidR="00EA1EC6" w:rsidRDefault="00EA1EC6" w:rsidP="00EA1EC6">
      <w:pPr>
        <w:pStyle w:val="NoSpacing"/>
        <w:jc w:val="center"/>
      </w:pPr>
    </w:p>
    <w:p w14:paraId="0B7F1725" w14:textId="77777777" w:rsidR="00EA1EC6" w:rsidRPr="00EA1EC6" w:rsidRDefault="00EA1EC6" w:rsidP="00EA1EC6">
      <w:pPr>
        <w:pStyle w:val="NoSpacing"/>
        <w:numPr>
          <w:ilvl w:val="0"/>
          <w:numId w:val="1"/>
        </w:numPr>
        <w:ind w:left="360"/>
        <w:rPr>
          <w:b/>
          <w:u w:val="single"/>
        </w:rPr>
      </w:pPr>
      <w:r w:rsidRPr="00EA1EC6">
        <w:rPr>
          <w:b/>
          <w:u w:val="single"/>
        </w:rPr>
        <w:t>College, Department, and Date</w:t>
      </w:r>
    </w:p>
    <w:p w14:paraId="25A793B3" w14:textId="77777777" w:rsidR="00EA1EC6" w:rsidRDefault="00EA1EC6" w:rsidP="00EA1EC6">
      <w:pPr>
        <w:pStyle w:val="NoSpacing"/>
        <w:ind w:left="360"/>
      </w:pPr>
      <w:r>
        <w:t>College:</w:t>
      </w:r>
    </w:p>
    <w:p w14:paraId="28DA08C7" w14:textId="77777777" w:rsidR="00EA1EC6" w:rsidRDefault="00EA1EC6" w:rsidP="00EA1EC6">
      <w:pPr>
        <w:pStyle w:val="NoSpacing"/>
        <w:ind w:left="360"/>
      </w:pPr>
      <w:r>
        <w:t>Department:</w:t>
      </w:r>
    </w:p>
    <w:p w14:paraId="4F8F9076" w14:textId="77777777" w:rsidR="00EA1EC6" w:rsidRDefault="00EA1EC6" w:rsidP="00EA1EC6">
      <w:pPr>
        <w:pStyle w:val="NoSpacing"/>
        <w:ind w:left="360"/>
      </w:pPr>
      <w:r>
        <w:t>Date</w:t>
      </w:r>
    </w:p>
    <w:p w14:paraId="51A5D45C" w14:textId="77777777" w:rsidR="00EA1EC6" w:rsidRDefault="00EA1EC6" w:rsidP="00EA1EC6">
      <w:pPr>
        <w:pStyle w:val="NoSpacing"/>
        <w:ind w:left="360"/>
      </w:pPr>
    </w:p>
    <w:p w14:paraId="61D0B0ED" w14:textId="34798051" w:rsidR="00EA1EC6" w:rsidRDefault="00EA1EC6" w:rsidP="00EA1EC6">
      <w:pPr>
        <w:pStyle w:val="NoSpacing"/>
        <w:numPr>
          <w:ilvl w:val="0"/>
          <w:numId w:val="1"/>
        </w:numPr>
        <w:ind w:left="360"/>
        <w:rPr>
          <w:b/>
          <w:u w:val="single"/>
        </w:rPr>
      </w:pPr>
      <w:r w:rsidRPr="00EA1EC6">
        <w:rPr>
          <w:b/>
          <w:u w:val="single"/>
        </w:rPr>
        <w:t>Contact Pe</w:t>
      </w:r>
      <w:r w:rsidR="00CB5A9D">
        <w:rPr>
          <w:b/>
          <w:u w:val="single"/>
        </w:rPr>
        <w:t>rson(s) for the Assessment Plan</w:t>
      </w:r>
    </w:p>
    <w:p w14:paraId="1E205655" w14:textId="77777777" w:rsidR="00EA1EC6" w:rsidRDefault="00EA1EC6" w:rsidP="00EA1EC6">
      <w:pPr>
        <w:pStyle w:val="NoSpacing"/>
        <w:ind w:firstLine="360"/>
      </w:pPr>
      <w:r>
        <w:t>(Name, Title, and email)</w:t>
      </w:r>
    </w:p>
    <w:p w14:paraId="599CB360" w14:textId="77777777" w:rsidR="00EA1EC6" w:rsidRDefault="00EA1EC6" w:rsidP="00EA1EC6">
      <w:pPr>
        <w:pStyle w:val="NoSpacing"/>
        <w:ind w:left="360"/>
        <w:rPr>
          <w:b/>
          <w:u w:val="single"/>
        </w:rPr>
      </w:pPr>
    </w:p>
    <w:p w14:paraId="6B9A4210" w14:textId="019CF06D" w:rsidR="00EA1EC6" w:rsidRDefault="00EA1EC6" w:rsidP="00EA1EC6">
      <w:pPr>
        <w:pStyle w:val="NoSpacing"/>
        <w:numPr>
          <w:ilvl w:val="0"/>
          <w:numId w:val="1"/>
        </w:numPr>
        <w:ind w:left="360"/>
        <w:rPr>
          <w:b/>
          <w:u w:val="single"/>
        </w:rPr>
      </w:pPr>
      <w:r>
        <w:rPr>
          <w:b/>
          <w:u w:val="single"/>
        </w:rPr>
        <w:t>Name of Proposed Degree</w:t>
      </w:r>
      <w:r w:rsidR="00784232">
        <w:rPr>
          <w:b/>
          <w:u w:val="single"/>
        </w:rPr>
        <w:t xml:space="preserve"> Program</w:t>
      </w:r>
      <w:r w:rsidR="00457044" w:rsidRPr="00457044">
        <w:rPr>
          <w:b/>
          <w:u w:val="single"/>
        </w:rPr>
        <w:t xml:space="preserve"> </w:t>
      </w:r>
      <w:r w:rsidR="00457044">
        <w:rPr>
          <w:b/>
          <w:u w:val="single"/>
        </w:rPr>
        <w:t>or Certificate</w:t>
      </w:r>
    </w:p>
    <w:p w14:paraId="17E55800" w14:textId="77777777" w:rsidR="00EA1EC6" w:rsidRDefault="00EA1EC6" w:rsidP="00EA1EC6">
      <w:pPr>
        <w:pStyle w:val="NoSpacing"/>
        <w:ind w:left="360"/>
        <w:rPr>
          <w:b/>
          <w:u w:val="single"/>
        </w:rPr>
      </w:pPr>
    </w:p>
    <w:p w14:paraId="546DB8F6" w14:textId="77777777" w:rsidR="00EA1EC6" w:rsidRDefault="00EA1EC6" w:rsidP="00EA1EC6">
      <w:pPr>
        <w:pStyle w:val="NoSpacing"/>
        <w:numPr>
          <w:ilvl w:val="0"/>
          <w:numId w:val="1"/>
        </w:numPr>
        <w:ind w:left="360"/>
        <w:rPr>
          <w:b/>
          <w:u w:val="single"/>
        </w:rPr>
      </w:pPr>
      <w:r>
        <w:rPr>
          <w:b/>
          <w:u w:val="single"/>
        </w:rPr>
        <w:t>Assessment of Student Learning Three-Year Plan</w:t>
      </w:r>
    </w:p>
    <w:p w14:paraId="105DA1B7" w14:textId="77777777" w:rsidR="00EA1EC6" w:rsidRDefault="00EA1EC6" w:rsidP="00EA1EC6">
      <w:pPr>
        <w:pStyle w:val="NoSpacing"/>
        <w:rPr>
          <w:b/>
          <w:u w:val="single"/>
        </w:rPr>
      </w:pPr>
    </w:p>
    <w:p w14:paraId="7311B5FB" w14:textId="77777777" w:rsidR="00EA1EC6" w:rsidRPr="007B7F2B" w:rsidRDefault="00EA1EC6" w:rsidP="00EA1EC6">
      <w:pPr>
        <w:pStyle w:val="NoSpacing"/>
        <w:numPr>
          <w:ilvl w:val="0"/>
          <w:numId w:val="2"/>
        </w:numPr>
        <w:rPr>
          <w:b/>
          <w:u w:val="single"/>
        </w:rPr>
      </w:pPr>
      <w:r>
        <w:rPr>
          <w:b/>
        </w:rPr>
        <w:t>Student Learning Outcome(s)</w:t>
      </w:r>
    </w:p>
    <w:p w14:paraId="097F497C" w14:textId="77777777" w:rsidR="00EA1EC6" w:rsidRPr="00EA1EC6" w:rsidRDefault="00EA1EC6" w:rsidP="00EA1EC6">
      <w:pPr>
        <w:pStyle w:val="NoSpacing"/>
        <w:numPr>
          <w:ilvl w:val="1"/>
          <w:numId w:val="2"/>
        </w:numPr>
        <w:rPr>
          <w:b/>
          <w:u w:val="single"/>
        </w:rPr>
      </w:pPr>
      <w:r>
        <w:rPr>
          <w:b/>
        </w:rPr>
        <w:t>List (or attach a list) all the student learning outcomes for the program.</w:t>
      </w:r>
    </w:p>
    <w:p w14:paraId="49D7B901" w14:textId="77777777" w:rsidR="009131E0" w:rsidRDefault="009131E0" w:rsidP="00EA1EC6">
      <w:pPr>
        <w:pStyle w:val="NoSpacing"/>
        <w:ind w:left="720" w:firstLine="720"/>
      </w:pPr>
      <w:r>
        <w:t>Example:</w:t>
      </w:r>
    </w:p>
    <w:p w14:paraId="7332D1B7" w14:textId="0EEDB92E" w:rsidR="00EA1EC6" w:rsidRPr="00EC4747" w:rsidRDefault="00EA1EC6" w:rsidP="00EA1EC6">
      <w:pPr>
        <w:pStyle w:val="NoSpacing"/>
        <w:ind w:left="720" w:firstLine="720"/>
        <w:rPr>
          <w:i/>
        </w:rPr>
      </w:pPr>
      <w:r w:rsidRPr="00EC4747">
        <w:rPr>
          <w:i/>
        </w:rPr>
        <w:t xml:space="preserve">Upon </w:t>
      </w:r>
      <w:r w:rsidR="009131E0" w:rsidRPr="00EC4747">
        <w:rPr>
          <w:i/>
        </w:rPr>
        <w:t xml:space="preserve">completion </w:t>
      </w:r>
      <w:r w:rsidRPr="00EC4747">
        <w:rPr>
          <w:i/>
        </w:rPr>
        <w:t>of the ___________program, students will:</w:t>
      </w:r>
    </w:p>
    <w:p w14:paraId="7FA4581B" w14:textId="7788067C" w:rsidR="00EA1EC6" w:rsidRPr="00EC4747" w:rsidRDefault="00EA1EC6" w:rsidP="00EA1EC6">
      <w:pPr>
        <w:pStyle w:val="NoSpacing"/>
        <w:ind w:left="720" w:firstLine="720"/>
        <w:rPr>
          <w:i/>
        </w:rPr>
      </w:pPr>
      <w:r w:rsidRPr="00EC4747">
        <w:rPr>
          <w:i/>
        </w:rPr>
        <w:t>SLO1</w:t>
      </w:r>
      <w:r w:rsidR="00CB5A9D" w:rsidRPr="00EC4747">
        <w:rPr>
          <w:i/>
        </w:rPr>
        <w:t>:</w:t>
      </w:r>
      <w:r w:rsidR="009131E0" w:rsidRPr="00EC4747">
        <w:rPr>
          <w:i/>
        </w:rPr>
        <w:t>.</w:t>
      </w:r>
      <w:r w:rsidR="00982147">
        <w:rPr>
          <w:i/>
        </w:rPr>
        <w:t>Etc</w:t>
      </w:r>
      <w:r w:rsidR="009131E0">
        <w:rPr>
          <w:i/>
        </w:rPr>
        <w:t>.</w:t>
      </w:r>
    </w:p>
    <w:p w14:paraId="5ED5031C" w14:textId="77777777" w:rsidR="00EA1EC6" w:rsidRDefault="00EA1EC6" w:rsidP="00EA1EC6">
      <w:pPr>
        <w:pStyle w:val="NoSpacing"/>
        <w:ind w:left="720" w:firstLine="720"/>
      </w:pPr>
    </w:p>
    <w:p w14:paraId="6437B7F0" w14:textId="1D6BF75D" w:rsidR="00457044" w:rsidRPr="009F5A9A" w:rsidRDefault="00457044" w:rsidP="00EA1EC6">
      <w:pPr>
        <w:pStyle w:val="NoSpacing"/>
        <w:numPr>
          <w:ilvl w:val="1"/>
          <w:numId w:val="2"/>
        </w:numPr>
        <w:rPr>
          <w:u w:val="single"/>
        </w:rPr>
      </w:pPr>
      <w:r>
        <w:rPr>
          <w:b/>
        </w:rPr>
        <w:t xml:space="preserve">Indicate </w:t>
      </w:r>
      <w:r w:rsidR="001E44F5">
        <w:rPr>
          <w:b/>
        </w:rPr>
        <w:t>at least three</w:t>
      </w:r>
      <w:r>
        <w:rPr>
          <w:b/>
        </w:rPr>
        <w:t xml:space="preserve"> </w:t>
      </w:r>
      <w:r w:rsidR="00EA1EC6">
        <w:rPr>
          <w:b/>
        </w:rPr>
        <w:t xml:space="preserve">outcomes </w:t>
      </w:r>
      <w:r>
        <w:rPr>
          <w:b/>
        </w:rPr>
        <w:t xml:space="preserve">on the above list </w:t>
      </w:r>
      <w:r w:rsidR="00EA1EC6">
        <w:rPr>
          <w:b/>
        </w:rPr>
        <w:t xml:space="preserve">that will be assessed </w:t>
      </w:r>
      <w:r>
        <w:rPr>
          <w:b/>
        </w:rPr>
        <w:t>by the first mid-cycle review</w:t>
      </w:r>
      <w:r w:rsidR="001E44F5">
        <w:rPr>
          <w:b/>
        </w:rPr>
        <w:t xml:space="preserve">. </w:t>
      </w:r>
    </w:p>
    <w:p w14:paraId="2CE53A64" w14:textId="62BDA477" w:rsidR="00EA1EC6" w:rsidRPr="00EA1EC6" w:rsidRDefault="00457044" w:rsidP="009F5A9A">
      <w:pPr>
        <w:pStyle w:val="NoSpacing"/>
        <w:ind w:left="1440"/>
        <w:rPr>
          <w:u w:val="single"/>
        </w:rPr>
      </w:pPr>
      <w:r>
        <w:rPr>
          <w:b/>
        </w:rPr>
        <w:br/>
      </w:r>
      <w:r w:rsidR="00784232">
        <w:t xml:space="preserve">There must be at least </w:t>
      </w:r>
      <w:r w:rsidR="00784232">
        <w:rPr>
          <w:u w:val="single"/>
        </w:rPr>
        <w:t>3</w:t>
      </w:r>
      <w:r w:rsidR="00784232">
        <w:t xml:space="preserve"> Student learning outcomes assessed.</w:t>
      </w:r>
    </w:p>
    <w:p w14:paraId="70FDD369" w14:textId="77777777" w:rsidR="00EA1EC6" w:rsidRDefault="00EA1EC6" w:rsidP="00EA1EC6">
      <w:pPr>
        <w:pStyle w:val="NoSpacing"/>
        <w:ind w:left="360"/>
      </w:pPr>
    </w:p>
    <w:p w14:paraId="54A44F1E" w14:textId="50E5D042" w:rsidR="00EA1EC6" w:rsidRDefault="009131E0" w:rsidP="00EA1EC6">
      <w:pPr>
        <w:pStyle w:val="NoSpacing"/>
        <w:ind w:left="1440"/>
      </w:pPr>
      <w:r>
        <w:rPr>
          <w:u w:val="single"/>
        </w:rPr>
        <w:t>Specify the</w:t>
      </w:r>
      <w:r w:rsidRPr="00EA1EC6">
        <w:rPr>
          <w:u w:val="single"/>
        </w:rPr>
        <w:t xml:space="preserve"> </w:t>
      </w:r>
      <w:r w:rsidR="00EA1EC6" w:rsidRPr="00EA1EC6">
        <w:rPr>
          <w:u w:val="single"/>
        </w:rPr>
        <w:t>rationale for selecting these learning outcomes</w:t>
      </w:r>
      <w:r w:rsidR="00EA1EC6">
        <w:t>:</w:t>
      </w:r>
    </w:p>
    <w:p w14:paraId="3E7C01FF" w14:textId="77777777" w:rsidR="00383D36" w:rsidRDefault="00383D36" w:rsidP="00EA1EC6">
      <w:pPr>
        <w:pStyle w:val="NoSpacing"/>
        <w:ind w:left="1440"/>
      </w:pPr>
    </w:p>
    <w:p w14:paraId="36657425" w14:textId="77777777" w:rsidR="00383D36" w:rsidRDefault="00383D36" w:rsidP="00EA1EC6">
      <w:pPr>
        <w:pStyle w:val="NoSpacing"/>
        <w:ind w:left="1440"/>
        <w:rPr>
          <w:u w:val="single"/>
        </w:rPr>
      </w:pPr>
      <w:r>
        <w:rPr>
          <w:u w:val="single"/>
        </w:rPr>
        <w:t>Relationship to K-State Graduate Student Outcomes:</w:t>
      </w:r>
    </w:p>
    <w:p w14:paraId="6D25877B" w14:textId="205B54D4" w:rsidR="00383D36" w:rsidRPr="00383D36" w:rsidRDefault="00383D36" w:rsidP="00EA1EC6">
      <w:pPr>
        <w:pStyle w:val="NoSpacing"/>
        <w:ind w:left="1440"/>
        <w:rPr>
          <w:i/>
        </w:rPr>
      </w:pPr>
      <w:r w:rsidRPr="00383D36">
        <w:rPr>
          <w:i/>
        </w:rPr>
        <w:t>(</w:t>
      </w:r>
      <w:r w:rsidR="00982147">
        <w:rPr>
          <w:i/>
        </w:rPr>
        <w:t>C</w:t>
      </w:r>
      <w:r w:rsidR="00982147" w:rsidRPr="00383D36">
        <w:rPr>
          <w:i/>
        </w:rPr>
        <w:t xml:space="preserve">omplete </w:t>
      </w:r>
      <w:r w:rsidRPr="00383D36">
        <w:rPr>
          <w:i/>
        </w:rPr>
        <w:t>Matrix A and insert it).</w:t>
      </w:r>
    </w:p>
    <w:p w14:paraId="53CB63EE" w14:textId="77777777" w:rsidR="00930B71" w:rsidRDefault="00930B71" w:rsidP="00EA1EC6">
      <w:pPr>
        <w:pStyle w:val="NoSpacing"/>
        <w:ind w:left="1440"/>
      </w:pPr>
    </w:p>
    <w:p w14:paraId="3CC5912E" w14:textId="77777777" w:rsidR="00930B71" w:rsidRPr="00383D36" w:rsidRDefault="00930B71" w:rsidP="00930B71">
      <w:pPr>
        <w:pStyle w:val="NoSpacing"/>
        <w:rPr>
          <w:i/>
        </w:rPr>
      </w:pPr>
      <w:r w:rsidRPr="00383D36">
        <w:rPr>
          <w:i/>
        </w:rPr>
        <w:t>Graduate Program Student Learning Outcomes must align with the K-State advanced degree programs learning outcome areas:</w:t>
      </w:r>
    </w:p>
    <w:p w14:paraId="20ADFD68" w14:textId="6AD21C8F" w:rsidR="00930B71" w:rsidRPr="00383D36" w:rsidRDefault="00930B71" w:rsidP="00930B71">
      <w:pPr>
        <w:pStyle w:val="NoSpacing"/>
        <w:rPr>
          <w:i/>
        </w:rPr>
      </w:pPr>
      <w:r w:rsidRPr="00383D36">
        <w:rPr>
          <w:rFonts w:ascii="inherit" w:eastAsia="Times New Roman" w:hAnsi="inherit"/>
          <w:b/>
          <w:bCs/>
          <w:i/>
          <w:color w:val="000000"/>
          <w:bdr w:val="none" w:sz="0" w:space="0" w:color="auto" w:frame="1"/>
        </w:rPr>
        <w:t>Knowledge</w:t>
      </w:r>
      <w:r w:rsidR="00372DD6">
        <w:rPr>
          <w:i/>
        </w:rPr>
        <w:t xml:space="preserve">: </w:t>
      </w:r>
      <w:r w:rsidRPr="00383D36">
        <w:rPr>
          <w:i/>
        </w:rPr>
        <w:t>Demonstrate thorough understanding and/or competency in a specific area of emphasis, study, or profession.</w:t>
      </w:r>
    </w:p>
    <w:p w14:paraId="09BFB251" w14:textId="199E8819" w:rsidR="00930B71" w:rsidRPr="00383D36" w:rsidRDefault="00930B71" w:rsidP="00930B71">
      <w:pPr>
        <w:pStyle w:val="NoSpacing"/>
        <w:rPr>
          <w:i/>
        </w:rPr>
      </w:pPr>
      <w:r w:rsidRPr="00383D36">
        <w:rPr>
          <w:rFonts w:ascii="inherit" w:eastAsia="Times New Roman" w:hAnsi="inherit"/>
          <w:b/>
          <w:bCs/>
          <w:i/>
          <w:color w:val="000000"/>
          <w:bdr w:val="none" w:sz="0" w:space="0" w:color="auto" w:frame="1"/>
        </w:rPr>
        <w:t>Skills</w:t>
      </w:r>
      <w:r w:rsidR="00372DD6">
        <w:rPr>
          <w:i/>
        </w:rPr>
        <w:t xml:space="preserve">: </w:t>
      </w:r>
      <w:r w:rsidRPr="00383D36">
        <w:rPr>
          <w:i/>
        </w:rPr>
        <w:t>Demonstrate the ability to apply knowledge through critical thinking, inquiry, analysis, and communication to solve problems and to produce scholarly and creative works including but not limited to design, art, performance, original research in the form of thesis or dissertation.</w:t>
      </w:r>
    </w:p>
    <w:p w14:paraId="1C67CC4D" w14:textId="71D7DB28" w:rsidR="00930B71" w:rsidRDefault="00930B71" w:rsidP="00930B71">
      <w:pPr>
        <w:pStyle w:val="NoSpacing"/>
        <w:rPr>
          <w:i/>
        </w:rPr>
      </w:pPr>
      <w:r w:rsidRPr="00383D36">
        <w:rPr>
          <w:rFonts w:ascii="inherit" w:eastAsia="Times New Roman" w:hAnsi="inherit"/>
          <w:b/>
          <w:bCs/>
          <w:i/>
          <w:color w:val="000000"/>
          <w:bdr w:val="none" w:sz="0" w:space="0" w:color="auto" w:frame="1"/>
        </w:rPr>
        <w:t>Attitudes and Professional Conduct</w:t>
      </w:r>
      <w:r w:rsidR="00372DD6">
        <w:rPr>
          <w:i/>
        </w:rPr>
        <w:t xml:space="preserve">: </w:t>
      </w:r>
      <w:r w:rsidRPr="00383D36">
        <w:rPr>
          <w:i/>
        </w:rPr>
        <w:t>Exhibit an awareness of their responsibilities (professional integrity, ethical behavior, ability to work with diverse groups of peoples, etc.) and engage in professional conduct towards all constituent groups, including students, faculty, public, etc.</w:t>
      </w:r>
    </w:p>
    <w:p w14:paraId="55157984" w14:textId="77777777" w:rsidR="007B7F2B" w:rsidRPr="00383D36" w:rsidRDefault="007B7F2B" w:rsidP="00930B71">
      <w:pPr>
        <w:pStyle w:val="NoSpacing"/>
        <w:rPr>
          <w:i/>
        </w:rPr>
      </w:pPr>
    </w:p>
    <w:p w14:paraId="33E3AB19" w14:textId="77777777" w:rsidR="007B7F2B" w:rsidRPr="00CB5A9D" w:rsidRDefault="007B7F2B" w:rsidP="007B7F2B">
      <w:pPr>
        <w:pStyle w:val="NoSpacing"/>
        <w:numPr>
          <w:ilvl w:val="0"/>
          <w:numId w:val="2"/>
        </w:numPr>
        <w:rPr>
          <w:b/>
          <w:u w:val="single"/>
        </w:rPr>
      </w:pPr>
      <w:r>
        <w:rPr>
          <w:b/>
        </w:rPr>
        <w:t>Assessment Strategies</w:t>
      </w:r>
    </w:p>
    <w:p w14:paraId="18C62AF6" w14:textId="00FF7097" w:rsidR="00CB5A9D" w:rsidRPr="00CB5A9D" w:rsidRDefault="00CB5A9D" w:rsidP="00CB5A9D">
      <w:pPr>
        <w:pStyle w:val="NoSpacing"/>
        <w:ind w:left="720"/>
        <w:rPr>
          <w:i/>
          <w:u w:val="single"/>
        </w:rPr>
      </w:pPr>
      <w:r w:rsidRPr="00CB5A9D">
        <w:rPr>
          <w:i/>
        </w:rPr>
        <w:t xml:space="preserve">How will each of the learning outcomes be assessed?  </w:t>
      </w:r>
    </w:p>
    <w:p w14:paraId="4027B85F" w14:textId="7CF85C96" w:rsidR="007B7F2B" w:rsidRDefault="007B7F2B" w:rsidP="007B7F2B">
      <w:pPr>
        <w:pStyle w:val="NoSpacing"/>
        <w:numPr>
          <w:ilvl w:val="1"/>
          <w:numId w:val="2"/>
        </w:numPr>
      </w:pPr>
      <w:r w:rsidRPr="00CB5A9D">
        <w:rPr>
          <w:b/>
        </w:rPr>
        <w:t>Direct Measures</w:t>
      </w:r>
      <w:r>
        <w:t xml:space="preserve"> </w:t>
      </w:r>
      <w:r w:rsidRPr="007B7F2B">
        <w:rPr>
          <w:i/>
        </w:rPr>
        <w:t xml:space="preserve">(If rubrics will be used to assess any aspect of the student learning outcomes, the rubrics should </w:t>
      </w:r>
      <w:r w:rsidR="00CB5A9D">
        <w:rPr>
          <w:i/>
        </w:rPr>
        <w:t>be included in Appendix B</w:t>
      </w:r>
      <w:r w:rsidRPr="007B7F2B">
        <w:rPr>
          <w:i/>
        </w:rPr>
        <w:t>.)</w:t>
      </w:r>
    </w:p>
    <w:p w14:paraId="4ED8E9A1" w14:textId="628F096D" w:rsidR="007B7F2B" w:rsidRDefault="007B7F2B" w:rsidP="007B7F2B">
      <w:pPr>
        <w:pStyle w:val="NoSpacing"/>
        <w:numPr>
          <w:ilvl w:val="1"/>
          <w:numId w:val="2"/>
        </w:numPr>
      </w:pPr>
      <w:r w:rsidRPr="00CB5A9D">
        <w:rPr>
          <w:b/>
        </w:rPr>
        <w:t>Indirect Measures</w:t>
      </w:r>
      <w:r w:rsidR="00CB5A9D">
        <w:t xml:space="preserve"> (</w:t>
      </w:r>
      <w:r w:rsidR="00CB5A9D">
        <w:rPr>
          <w:i/>
        </w:rPr>
        <w:t>Any surveys planned used should be in Appendix B.)</w:t>
      </w:r>
    </w:p>
    <w:p w14:paraId="7287AC83" w14:textId="4A00FE39" w:rsidR="007B7F2B" w:rsidRPr="00CB5A9D" w:rsidRDefault="00620FC0" w:rsidP="007B7F2B">
      <w:pPr>
        <w:pStyle w:val="NoSpacing"/>
        <w:numPr>
          <w:ilvl w:val="1"/>
          <w:numId w:val="2"/>
        </w:numPr>
        <w:rPr>
          <w:b/>
        </w:rPr>
      </w:pPr>
      <w:r>
        <w:rPr>
          <w:b/>
        </w:rPr>
        <w:t>Number of s</w:t>
      </w:r>
      <w:r w:rsidRPr="00CB5A9D">
        <w:rPr>
          <w:b/>
        </w:rPr>
        <w:t>tudent</w:t>
      </w:r>
      <w:r>
        <w:rPr>
          <w:b/>
        </w:rPr>
        <w:t>s included in the assessment</w:t>
      </w:r>
      <w:r w:rsidR="00784232">
        <w:rPr>
          <w:b/>
        </w:rPr>
        <w:t xml:space="preserve"> </w:t>
      </w:r>
      <w:r w:rsidR="00784232">
        <w:t>(</w:t>
      </w:r>
      <w:r>
        <w:rPr>
          <w:i/>
        </w:rPr>
        <w:t>Provide a rationale if</w:t>
      </w:r>
      <w:r w:rsidR="00784232">
        <w:rPr>
          <w:i/>
        </w:rPr>
        <w:t xml:space="preserve"> </w:t>
      </w:r>
      <w:r>
        <w:rPr>
          <w:i/>
        </w:rPr>
        <w:t xml:space="preserve">you plan to sample only of subset of the </w:t>
      </w:r>
      <w:r w:rsidR="00784232">
        <w:rPr>
          <w:i/>
        </w:rPr>
        <w:t>students)</w:t>
      </w:r>
    </w:p>
    <w:p w14:paraId="59F2146D" w14:textId="77777777" w:rsidR="007B7F2B" w:rsidRDefault="007B7F2B" w:rsidP="007B7F2B">
      <w:pPr>
        <w:pStyle w:val="NoSpacing"/>
        <w:numPr>
          <w:ilvl w:val="1"/>
          <w:numId w:val="2"/>
        </w:numPr>
      </w:pPr>
      <w:r w:rsidRPr="00CB5A9D">
        <w:rPr>
          <w:b/>
        </w:rPr>
        <w:t>Timetable</w:t>
      </w:r>
      <w:r>
        <w:t xml:space="preserve"> </w:t>
      </w:r>
      <w:r w:rsidRPr="007B7F2B">
        <w:rPr>
          <w:i/>
        </w:rPr>
        <w:t>(When will these outcomes be assessed?  How will the data be collected? When will the data be collected? Who will collect the data?</w:t>
      </w:r>
      <w:r>
        <w:t>)</w:t>
      </w:r>
    </w:p>
    <w:p w14:paraId="5F04F1C8" w14:textId="77777777" w:rsidR="00CB5A9D" w:rsidRPr="007B7F2B" w:rsidRDefault="00CB5A9D" w:rsidP="00CB5A9D">
      <w:pPr>
        <w:pStyle w:val="NoSpacing"/>
        <w:ind w:left="1440"/>
        <w:rPr>
          <w:b/>
          <w:u w:val="single"/>
        </w:rPr>
      </w:pPr>
    </w:p>
    <w:p w14:paraId="0E05DBAC" w14:textId="77777777" w:rsidR="007B7F2B" w:rsidRDefault="007B7F2B" w:rsidP="007B7F2B">
      <w:pPr>
        <w:pStyle w:val="NoSpacing"/>
        <w:numPr>
          <w:ilvl w:val="0"/>
          <w:numId w:val="2"/>
        </w:numPr>
        <w:rPr>
          <w:b/>
        </w:rPr>
      </w:pPr>
      <w:r w:rsidRPr="007B7F2B">
        <w:rPr>
          <w:b/>
        </w:rPr>
        <w:t>Results and Review of Student Learning Outcomes and Assessment Strategies</w:t>
      </w:r>
    </w:p>
    <w:p w14:paraId="11C91301" w14:textId="7F11112A" w:rsidR="007B7F2B" w:rsidRDefault="00CD38F3" w:rsidP="007B7F2B">
      <w:pPr>
        <w:pStyle w:val="NoSpacing"/>
        <w:numPr>
          <w:ilvl w:val="1"/>
          <w:numId w:val="2"/>
        </w:numPr>
      </w:pPr>
      <w:r>
        <w:t>Describe the process the faculty will follow to review the results of assessment data.</w:t>
      </w:r>
    </w:p>
    <w:p w14:paraId="756C915E" w14:textId="7637D819" w:rsidR="00CB5A9D" w:rsidRDefault="00CB5A9D" w:rsidP="00CB5A9D">
      <w:pPr>
        <w:pStyle w:val="NoSpacing"/>
        <w:numPr>
          <w:ilvl w:val="1"/>
          <w:numId w:val="2"/>
        </w:numPr>
      </w:pPr>
      <w:r>
        <w:t>Describe any other program improvement procedures that will be followed (</w:t>
      </w:r>
      <w:r w:rsidR="00784232">
        <w:t>e</w:t>
      </w:r>
      <w:r>
        <w:t>.</w:t>
      </w:r>
      <w:r w:rsidR="00784232">
        <w:t>g</w:t>
      </w:r>
      <w:r>
        <w:t>. formative assessments of delivery method, corporate or employer surveys).</w:t>
      </w:r>
      <w:r>
        <w:br/>
      </w:r>
    </w:p>
    <w:p w14:paraId="6111C5BF" w14:textId="74F67CE8" w:rsidR="00CB5A9D" w:rsidRDefault="00CB5A9D" w:rsidP="00CB5A9D">
      <w:pPr>
        <w:pStyle w:val="NoSpacing"/>
        <w:rPr>
          <w:b/>
        </w:rPr>
      </w:pPr>
      <w:r w:rsidRPr="00CB5A9D">
        <w:rPr>
          <w:b/>
        </w:rPr>
        <w:t>Appendix A: Alignment Matrix</w:t>
      </w:r>
    </w:p>
    <w:p w14:paraId="395D8872" w14:textId="77777777" w:rsidR="00D269AC" w:rsidRPr="00CB5A9D" w:rsidRDefault="00D269AC" w:rsidP="00CB5A9D">
      <w:pPr>
        <w:pStyle w:val="NoSpacing"/>
        <w:rPr>
          <w:b/>
        </w:rPr>
      </w:pPr>
    </w:p>
    <w:p w14:paraId="51799ED0" w14:textId="41CE5F6A" w:rsidR="00784232" w:rsidRDefault="00CB5A9D" w:rsidP="00CB5A9D">
      <w:pPr>
        <w:pStyle w:val="NoSpacing"/>
        <w:rPr>
          <w:b/>
        </w:rPr>
      </w:pPr>
      <w:r w:rsidRPr="00CB5A9D">
        <w:rPr>
          <w:b/>
        </w:rPr>
        <w:t>Appendix B: Rubrics, Surveys, Other documentation</w:t>
      </w:r>
    </w:p>
    <w:p w14:paraId="43CA1C97" w14:textId="77777777" w:rsidR="00784232" w:rsidRDefault="00784232" w:rsidP="00CB5A9D">
      <w:pPr>
        <w:pStyle w:val="NoSpacing"/>
        <w:rPr>
          <w:b/>
        </w:rPr>
      </w:pPr>
    </w:p>
    <w:p w14:paraId="3BB7B229" w14:textId="77777777" w:rsidR="00784232" w:rsidRDefault="00784232" w:rsidP="00CB5A9D">
      <w:pPr>
        <w:pStyle w:val="NoSpacing"/>
        <w:rPr>
          <w:b/>
        </w:rPr>
      </w:pPr>
    </w:p>
    <w:p w14:paraId="113A988D" w14:textId="77777777" w:rsidR="00784232" w:rsidRDefault="00784232" w:rsidP="00CB5A9D">
      <w:pPr>
        <w:pStyle w:val="NoSpacing"/>
        <w:rPr>
          <w:b/>
        </w:rPr>
      </w:pPr>
    </w:p>
    <w:p w14:paraId="0FFB21E8" w14:textId="77777777" w:rsidR="00784232" w:rsidRDefault="00784232" w:rsidP="00CB5A9D">
      <w:pPr>
        <w:pStyle w:val="NoSpacing"/>
        <w:rPr>
          <w:b/>
        </w:rPr>
      </w:pPr>
    </w:p>
    <w:sectPr w:rsidR="00784232" w:rsidSect="007415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25990"/>
    <w:multiLevelType w:val="hybridMultilevel"/>
    <w:tmpl w:val="D9C02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52C17"/>
    <w:multiLevelType w:val="hybridMultilevel"/>
    <w:tmpl w:val="7B9A27F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2211A"/>
    <w:multiLevelType w:val="hybridMultilevel"/>
    <w:tmpl w:val="46660294"/>
    <w:lvl w:ilvl="0" w:tplc="0409000F">
      <w:start w:val="1"/>
      <w:numFmt w:val="decimal"/>
      <w:lvlText w:val="%1."/>
      <w:lvlJc w:val="left"/>
      <w:pPr>
        <w:ind w:left="720" w:hanging="360"/>
      </w:pPr>
    </w:lvl>
    <w:lvl w:ilvl="1" w:tplc="308E3B6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C6"/>
    <w:rsid w:val="001C5E15"/>
    <w:rsid w:val="001E44F5"/>
    <w:rsid w:val="002131B6"/>
    <w:rsid w:val="00297849"/>
    <w:rsid w:val="00372DD6"/>
    <w:rsid w:val="003831DF"/>
    <w:rsid w:val="00383D36"/>
    <w:rsid w:val="00457044"/>
    <w:rsid w:val="004C3588"/>
    <w:rsid w:val="00546534"/>
    <w:rsid w:val="005771B4"/>
    <w:rsid w:val="00620FC0"/>
    <w:rsid w:val="007415FB"/>
    <w:rsid w:val="00784232"/>
    <w:rsid w:val="007B7F2B"/>
    <w:rsid w:val="009131E0"/>
    <w:rsid w:val="00930B71"/>
    <w:rsid w:val="00982147"/>
    <w:rsid w:val="009F5A9A"/>
    <w:rsid w:val="00A536B6"/>
    <w:rsid w:val="00BB5DA1"/>
    <w:rsid w:val="00BB6EC9"/>
    <w:rsid w:val="00CB5A9D"/>
    <w:rsid w:val="00CD38F3"/>
    <w:rsid w:val="00D269AC"/>
    <w:rsid w:val="00EA1EC6"/>
    <w:rsid w:val="00EC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FA15E"/>
  <w14:defaultImageDpi w14:val="300"/>
  <w15:docId w15:val="{D55E8C42-59B7-45A0-B8BD-A68DA578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30B7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EC6"/>
  </w:style>
  <w:style w:type="character" w:customStyle="1" w:styleId="Heading4Char">
    <w:name w:val="Heading 4 Char"/>
    <w:basedOn w:val="DefaultParagraphFont"/>
    <w:link w:val="Heading4"/>
    <w:uiPriority w:val="9"/>
    <w:rsid w:val="00930B71"/>
    <w:rPr>
      <w:rFonts w:ascii="Times" w:hAnsi="Times"/>
      <w:b/>
      <w:bCs/>
    </w:rPr>
  </w:style>
  <w:style w:type="paragraph" w:styleId="NormalWeb">
    <w:name w:val="Normal (Web)"/>
    <w:basedOn w:val="Normal"/>
    <w:uiPriority w:val="99"/>
    <w:semiHidden/>
    <w:unhideWhenUsed/>
    <w:rsid w:val="00930B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0B71"/>
    <w:rPr>
      <w:b/>
      <w:bCs/>
    </w:rPr>
  </w:style>
  <w:style w:type="paragraph" w:styleId="BalloonText">
    <w:name w:val="Balloon Text"/>
    <w:basedOn w:val="Normal"/>
    <w:link w:val="BalloonTextChar"/>
    <w:uiPriority w:val="99"/>
    <w:semiHidden/>
    <w:unhideWhenUsed/>
    <w:rsid w:val="00913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1E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B5DA1"/>
    <w:rPr>
      <w:sz w:val="18"/>
      <w:szCs w:val="18"/>
    </w:rPr>
  </w:style>
  <w:style w:type="paragraph" w:styleId="CommentText">
    <w:name w:val="annotation text"/>
    <w:basedOn w:val="Normal"/>
    <w:link w:val="CommentTextChar"/>
    <w:uiPriority w:val="99"/>
    <w:semiHidden/>
    <w:unhideWhenUsed/>
    <w:rsid w:val="00BB5DA1"/>
  </w:style>
  <w:style w:type="character" w:customStyle="1" w:styleId="CommentTextChar">
    <w:name w:val="Comment Text Char"/>
    <w:basedOn w:val="DefaultParagraphFont"/>
    <w:link w:val="CommentText"/>
    <w:uiPriority w:val="99"/>
    <w:semiHidden/>
    <w:rsid w:val="00BB5DA1"/>
  </w:style>
  <w:style w:type="paragraph" w:styleId="CommentSubject">
    <w:name w:val="annotation subject"/>
    <w:basedOn w:val="CommentText"/>
    <w:next w:val="CommentText"/>
    <w:link w:val="CommentSubjectChar"/>
    <w:uiPriority w:val="99"/>
    <w:semiHidden/>
    <w:unhideWhenUsed/>
    <w:rsid w:val="00BB5DA1"/>
    <w:rPr>
      <w:b/>
      <w:bCs/>
      <w:sz w:val="20"/>
      <w:szCs w:val="20"/>
    </w:rPr>
  </w:style>
  <w:style w:type="character" w:customStyle="1" w:styleId="CommentSubjectChar">
    <w:name w:val="Comment Subject Char"/>
    <w:basedOn w:val="CommentTextChar"/>
    <w:link w:val="CommentSubject"/>
    <w:uiPriority w:val="99"/>
    <w:semiHidden/>
    <w:rsid w:val="00BB5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92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Royce Ann Collins</dc:creator>
  <cp:lastModifiedBy>Kate Taylor</cp:lastModifiedBy>
  <cp:revision>2</cp:revision>
  <dcterms:created xsi:type="dcterms:W3CDTF">2016-10-04T19:29:00Z</dcterms:created>
  <dcterms:modified xsi:type="dcterms:W3CDTF">2016-10-04T19:29:00Z</dcterms:modified>
</cp:coreProperties>
</file>