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3C" w:rsidRPr="006374B2" w:rsidRDefault="00D8663C">
      <w:pPr>
        <w:rPr>
          <w:rFonts w:asciiTheme="majorHAnsi" w:hAnsiTheme="majorHAnsi"/>
          <w:sz w:val="24"/>
          <w:szCs w:val="24"/>
        </w:rPr>
      </w:pPr>
      <w:r w:rsidRPr="006374B2">
        <w:rPr>
          <w:rFonts w:asciiTheme="majorHAnsi" w:hAnsiTheme="majorHAnsi"/>
          <w:sz w:val="24"/>
          <w:szCs w:val="24"/>
        </w:rPr>
        <w:t>President's Commission on the Status of Women</w:t>
      </w:r>
      <w:r w:rsidRPr="006374B2">
        <w:rPr>
          <w:rFonts w:asciiTheme="majorHAnsi" w:hAnsiTheme="majorHAnsi"/>
          <w:sz w:val="24"/>
          <w:szCs w:val="24"/>
        </w:rPr>
        <w:br/>
      </w:r>
      <w:r w:rsidR="006374B2" w:rsidRPr="006374B2">
        <w:rPr>
          <w:rFonts w:asciiTheme="majorHAnsi" w:hAnsiTheme="majorHAnsi"/>
          <w:sz w:val="24"/>
          <w:szCs w:val="24"/>
        </w:rPr>
        <w:t>February 20</w:t>
      </w:r>
      <w:r w:rsidRPr="006374B2">
        <w:rPr>
          <w:rFonts w:asciiTheme="majorHAnsi" w:hAnsiTheme="majorHAnsi"/>
          <w:sz w:val="24"/>
          <w:szCs w:val="24"/>
        </w:rPr>
        <w:t>, 2014</w:t>
      </w:r>
      <w:r w:rsidRPr="006374B2">
        <w:rPr>
          <w:rFonts w:asciiTheme="majorHAnsi" w:hAnsiTheme="majorHAnsi"/>
          <w:sz w:val="24"/>
          <w:szCs w:val="24"/>
        </w:rPr>
        <w:br/>
        <w:t>Leadership Studies Faculty Conference Room</w:t>
      </w:r>
      <w:r w:rsidRPr="006374B2">
        <w:rPr>
          <w:rFonts w:asciiTheme="majorHAnsi" w:hAnsiTheme="majorHAnsi"/>
          <w:sz w:val="24"/>
          <w:szCs w:val="24"/>
        </w:rPr>
        <w:br/>
        <w:t xml:space="preserve">11:00 a.m. to 12:00 pm </w:t>
      </w:r>
    </w:p>
    <w:p w:rsidR="006374B2" w:rsidRPr="006374B2" w:rsidRDefault="006374B2">
      <w:pPr>
        <w:rPr>
          <w:rFonts w:asciiTheme="majorHAnsi" w:hAnsiTheme="majorHAnsi"/>
          <w:b/>
          <w:sz w:val="24"/>
          <w:szCs w:val="24"/>
        </w:rPr>
      </w:pPr>
      <w:r w:rsidRPr="006374B2">
        <w:rPr>
          <w:rFonts w:asciiTheme="majorHAnsi" w:hAnsiTheme="majorHAnsi"/>
          <w:b/>
          <w:sz w:val="24"/>
          <w:szCs w:val="24"/>
        </w:rPr>
        <w:t>Call to Order</w:t>
      </w:r>
    </w:p>
    <w:p w:rsidR="00580B6E" w:rsidRPr="006374B2" w:rsidRDefault="00D8663C" w:rsidP="00A72F93">
      <w:pPr>
        <w:rPr>
          <w:rFonts w:asciiTheme="majorHAnsi" w:hAnsiTheme="majorHAnsi"/>
          <w:sz w:val="24"/>
          <w:szCs w:val="24"/>
        </w:rPr>
      </w:pPr>
      <w:r w:rsidRPr="006374B2">
        <w:rPr>
          <w:rFonts w:asciiTheme="majorHAnsi" w:hAnsiTheme="majorHAnsi"/>
          <w:sz w:val="24"/>
          <w:szCs w:val="24"/>
        </w:rPr>
        <w:t xml:space="preserve">Meeting was called to order during the </w:t>
      </w:r>
      <w:proofErr w:type="spellStart"/>
      <w:r w:rsidRPr="006374B2">
        <w:rPr>
          <w:rFonts w:asciiTheme="majorHAnsi" w:hAnsiTheme="majorHAnsi"/>
          <w:sz w:val="24"/>
          <w:szCs w:val="24"/>
        </w:rPr>
        <w:t>thundersnow</w:t>
      </w:r>
      <w:proofErr w:type="spellEnd"/>
      <w:r w:rsidRPr="006374B2">
        <w:rPr>
          <w:rFonts w:asciiTheme="majorHAnsi" w:hAnsiTheme="majorHAnsi"/>
          <w:sz w:val="24"/>
          <w:szCs w:val="24"/>
        </w:rPr>
        <w:t xml:space="preserve"> of 2014</w:t>
      </w:r>
      <w:r w:rsidR="006374B2">
        <w:rPr>
          <w:rFonts w:asciiTheme="majorHAnsi" w:hAnsiTheme="majorHAnsi"/>
          <w:sz w:val="24"/>
          <w:szCs w:val="24"/>
        </w:rPr>
        <w:t xml:space="preserve"> by Stephanie Bannister</w:t>
      </w:r>
      <w:r w:rsidRPr="006374B2">
        <w:rPr>
          <w:rFonts w:asciiTheme="majorHAnsi" w:hAnsiTheme="majorHAnsi"/>
          <w:sz w:val="24"/>
          <w:szCs w:val="24"/>
        </w:rPr>
        <w:t>.</w:t>
      </w:r>
      <w:r w:rsidR="006374B2">
        <w:rPr>
          <w:rFonts w:asciiTheme="majorHAnsi" w:hAnsiTheme="majorHAnsi"/>
          <w:sz w:val="24"/>
          <w:szCs w:val="24"/>
        </w:rPr>
        <w:t xml:space="preserve"> </w:t>
      </w:r>
      <w:r w:rsidRPr="006374B2">
        <w:rPr>
          <w:rFonts w:asciiTheme="majorHAnsi" w:hAnsiTheme="majorHAnsi"/>
          <w:sz w:val="24"/>
          <w:szCs w:val="24"/>
        </w:rPr>
        <w:t xml:space="preserve">In attendance: Ann Pearce, </w:t>
      </w:r>
      <w:proofErr w:type="spellStart"/>
      <w:r w:rsidRPr="006374B2">
        <w:rPr>
          <w:rFonts w:asciiTheme="majorHAnsi" w:hAnsiTheme="majorHAnsi"/>
          <w:sz w:val="24"/>
          <w:szCs w:val="24"/>
        </w:rPr>
        <w:t>Melia</w:t>
      </w:r>
      <w:proofErr w:type="spellEnd"/>
      <w:r w:rsidRPr="006374B2">
        <w:rPr>
          <w:rFonts w:asciiTheme="majorHAnsi" w:hAnsiTheme="majorHAnsi"/>
          <w:sz w:val="24"/>
          <w:szCs w:val="24"/>
        </w:rPr>
        <w:t xml:space="preserve"> </w:t>
      </w:r>
      <w:proofErr w:type="spellStart"/>
      <w:r w:rsidRPr="006374B2">
        <w:rPr>
          <w:rFonts w:asciiTheme="majorHAnsi" w:hAnsiTheme="majorHAnsi"/>
          <w:sz w:val="24"/>
          <w:szCs w:val="24"/>
        </w:rPr>
        <w:t>Frith</w:t>
      </w:r>
      <w:proofErr w:type="spellEnd"/>
      <w:r w:rsidRPr="006374B2">
        <w:rPr>
          <w:rFonts w:asciiTheme="majorHAnsi" w:hAnsiTheme="majorHAnsi"/>
          <w:sz w:val="24"/>
          <w:szCs w:val="24"/>
        </w:rPr>
        <w:t>, Sara Luly, Jen Schlegel, Mary Todd, Carrie Fink, Stephanie Bannister</w:t>
      </w:r>
      <w:r w:rsidR="00DE69B8">
        <w:rPr>
          <w:rFonts w:asciiTheme="majorHAnsi" w:hAnsiTheme="majorHAnsi"/>
          <w:sz w:val="24"/>
          <w:szCs w:val="24"/>
        </w:rPr>
        <w:t>, Kiley Moody</w:t>
      </w:r>
      <w:bookmarkStart w:id="0" w:name="_GoBack"/>
      <w:bookmarkEnd w:id="0"/>
      <w:r w:rsidRPr="006374B2">
        <w:rPr>
          <w:rFonts w:asciiTheme="majorHAnsi" w:hAnsiTheme="majorHAnsi"/>
          <w:sz w:val="24"/>
          <w:szCs w:val="24"/>
        </w:rPr>
        <w:t>.</w:t>
      </w:r>
    </w:p>
    <w:p w:rsidR="00D8663C" w:rsidRPr="006374B2" w:rsidRDefault="00D8663C" w:rsidP="00A72F93">
      <w:pPr>
        <w:rPr>
          <w:rFonts w:asciiTheme="majorHAnsi" w:hAnsiTheme="majorHAnsi"/>
          <w:sz w:val="24"/>
          <w:szCs w:val="24"/>
        </w:rPr>
      </w:pPr>
      <w:r w:rsidRPr="006374B2">
        <w:rPr>
          <w:rFonts w:asciiTheme="majorHAnsi" w:hAnsiTheme="majorHAnsi"/>
          <w:sz w:val="24"/>
          <w:szCs w:val="24"/>
        </w:rPr>
        <w:t>Reviewed January meetings notes and then when into sub-committee updates.</w:t>
      </w:r>
    </w:p>
    <w:p w:rsidR="006374B2" w:rsidRPr="006374B2" w:rsidRDefault="006374B2">
      <w:pPr>
        <w:rPr>
          <w:rFonts w:asciiTheme="majorHAnsi" w:hAnsiTheme="majorHAnsi"/>
          <w:b/>
          <w:sz w:val="24"/>
          <w:szCs w:val="24"/>
        </w:rPr>
      </w:pPr>
      <w:r w:rsidRPr="006374B2">
        <w:rPr>
          <w:rFonts w:asciiTheme="majorHAnsi" w:hAnsiTheme="majorHAnsi"/>
          <w:b/>
          <w:sz w:val="24"/>
          <w:szCs w:val="24"/>
        </w:rPr>
        <w:t>Work Groups</w:t>
      </w:r>
    </w:p>
    <w:p w:rsidR="00D8663C" w:rsidRPr="006374B2" w:rsidRDefault="00580B6E">
      <w:pPr>
        <w:rPr>
          <w:rFonts w:asciiTheme="majorHAnsi" w:hAnsiTheme="majorHAnsi"/>
          <w:sz w:val="24"/>
          <w:szCs w:val="24"/>
        </w:rPr>
      </w:pPr>
      <w:r w:rsidRPr="006374B2">
        <w:rPr>
          <w:rFonts w:asciiTheme="majorHAnsi" w:hAnsiTheme="majorHAnsi"/>
          <w:i/>
          <w:sz w:val="24"/>
          <w:szCs w:val="24"/>
        </w:rPr>
        <w:t>Professional Development Fund</w:t>
      </w:r>
      <w:r w:rsidR="00A5188E" w:rsidRPr="006374B2">
        <w:rPr>
          <w:rFonts w:asciiTheme="majorHAnsi" w:hAnsiTheme="majorHAnsi"/>
          <w:sz w:val="24"/>
          <w:szCs w:val="24"/>
        </w:rPr>
        <w:t xml:space="preserve"> – </w:t>
      </w:r>
      <w:r w:rsidR="00BF4968" w:rsidRPr="006374B2">
        <w:rPr>
          <w:rFonts w:asciiTheme="majorHAnsi" w:hAnsiTheme="majorHAnsi"/>
          <w:sz w:val="24"/>
          <w:szCs w:val="24"/>
        </w:rPr>
        <w:t>Jen Schlegel</w:t>
      </w:r>
    </w:p>
    <w:p w:rsidR="00D8663C" w:rsidRPr="006374B2" w:rsidRDefault="00D8663C">
      <w:pPr>
        <w:rPr>
          <w:rFonts w:asciiTheme="majorHAnsi" w:hAnsiTheme="majorHAnsi"/>
          <w:sz w:val="24"/>
          <w:szCs w:val="24"/>
        </w:rPr>
      </w:pPr>
      <w:r w:rsidRPr="006374B2">
        <w:rPr>
          <w:rFonts w:asciiTheme="majorHAnsi" w:hAnsiTheme="majorHAnsi"/>
          <w:sz w:val="24"/>
          <w:szCs w:val="24"/>
        </w:rPr>
        <w:t>The group discussed researching the matter of area agency applicants for professional development funding by PCSW. Bannister will reach out to President’s Office for additional information. Reviewed areas to share information about the upcoming deadline for fund requests of March 15.</w:t>
      </w:r>
    </w:p>
    <w:p w:rsidR="00580B6E" w:rsidRPr="006374B2" w:rsidRDefault="00BF4968">
      <w:pPr>
        <w:rPr>
          <w:rFonts w:asciiTheme="majorHAnsi" w:hAnsiTheme="majorHAnsi"/>
          <w:sz w:val="24"/>
          <w:szCs w:val="24"/>
        </w:rPr>
      </w:pPr>
      <w:r w:rsidRPr="006374B2">
        <w:rPr>
          <w:rFonts w:asciiTheme="majorHAnsi" w:hAnsiTheme="majorHAnsi"/>
          <w:i/>
          <w:sz w:val="24"/>
          <w:szCs w:val="24"/>
        </w:rPr>
        <w:t>Communications and Outreach</w:t>
      </w:r>
      <w:r w:rsidRPr="006374B2">
        <w:rPr>
          <w:rFonts w:asciiTheme="majorHAnsi" w:hAnsiTheme="majorHAnsi"/>
          <w:sz w:val="24"/>
          <w:szCs w:val="24"/>
        </w:rPr>
        <w:t xml:space="preserve"> – Carrie Fink</w:t>
      </w:r>
    </w:p>
    <w:p w:rsidR="007428A0" w:rsidRPr="006374B2" w:rsidRDefault="00D8663C" w:rsidP="00D8663C">
      <w:pPr>
        <w:rPr>
          <w:rFonts w:asciiTheme="majorHAnsi" w:hAnsiTheme="majorHAnsi"/>
          <w:sz w:val="24"/>
          <w:szCs w:val="24"/>
        </w:rPr>
      </w:pPr>
      <w:r w:rsidRPr="006374B2">
        <w:rPr>
          <w:rFonts w:asciiTheme="majorHAnsi" w:hAnsiTheme="majorHAnsi"/>
          <w:sz w:val="24"/>
          <w:szCs w:val="24"/>
        </w:rPr>
        <w:t xml:space="preserve">Testimonials have been gathered and are ready for website deployment. We are still waiting on CMS access for Carrie Fink. Bannister and Todd provided an update on the Bathroom Flier Campaign. PCSW will be partnering with a group of </w:t>
      </w:r>
      <w:r w:rsidR="00D02CC7" w:rsidRPr="006374B2">
        <w:rPr>
          <w:rFonts w:asciiTheme="majorHAnsi" w:hAnsiTheme="majorHAnsi"/>
          <w:sz w:val="24"/>
          <w:szCs w:val="24"/>
        </w:rPr>
        <w:t>Practicum Students from LEAD 405</w:t>
      </w:r>
      <w:r w:rsidRPr="006374B2">
        <w:rPr>
          <w:rFonts w:asciiTheme="majorHAnsi" w:hAnsiTheme="majorHAnsi"/>
          <w:sz w:val="24"/>
          <w:szCs w:val="24"/>
        </w:rPr>
        <w:t>. The group will host a design contest and develop a series of future posters.</w:t>
      </w:r>
    </w:p>
    <w:p w:rsidR="00D8663C" w:rsidRPr="006374B2" w:rsidRDefault="00BF4968" w:rsidP="00D8663C">
      <w:pPr>
        <w:rPr>
          <w:rFonts w:asciiTheme="majorHAnsi" w:hAnsiTheme="majorHAnsi"/>
          <w:sz w:val="24"/>
          <w:szCs w:val="24"/>
        </w:rPr>
      </w:pPr>
      <w:r w:rsidRPr="006374B2">
        <w:rPr>
          <w:rFonts w:asciiTheme="majorHAnsi" w:hAnsiTheme="majorHAnsi"/>
          <w:i/>
          <w:sz w:val="24"/>
          <w:szCs w:val="24"/>
        </w:rPr>
        <w:t>Leave Forum and Professional Development Release</w:t>
      </w:r>
      <w:r w:rsidRPr="006374B2">
        <w:rPr>
          <w:rFonts w:asciiTheme="majorHAnsi" w:hAnsiTheme="majorHAnsi"/>
          <w:sz w:val="24"/>
          <w:szCs w:val="24"/>
        </w:rPr>
        <w:t xml:space="preserve"> – </w:t>
      </w:r>
      <w:r w:rsidR="00D8663C" w:rsidRPr="006374B2">
        <w:rPr>
          <w:rFonts w:asciiTheme="majorHAnsi" w:hAnsiTheme="majorHAnsi"/>
          <w:sz w:val="24"/>
          <w:szCs w:val="24"/>
        </w:rPr>
        <w:t>No Chair</w:t>
      </w:r>
    </w:p>
    <w:p w:rsidR="00D8663C" w:rsidRPr="006374B2" w:rsidRDefault="00D8663C" w:rsidP="00D8663C">
      <w:pPr>
        <w:rPr>
          <w:rFonts w:asciiTheme="majorHAnsi" w:hAnsiTheme="majorHAnsi"/>
          <w:sz w:val="24"/>
          <w:szCs w:val="24"/>
        </w:rPr>
      </w:pPr>
      <w:r w:rsidRPr="006374B2">
        <w:rPr>
          <w:rFonts w:asciiTheme="majorHAnsi" w:hAnsiTheme="majorHAnsi"/>
          <w:sz w:val="24"/>
          <w:szCs w:val="24"/>
        </w:rPr>
        <w:t>It was decided we should invite a member of the alternative service transition committee to a future meeting to discuss how we might partner to support this period of transition.</w:t>
      </w:r>
    </w:p>
    <w:p w:rsidR="00BF4968" w:rsidRPr="00591275" w:rsidRDefault="00580B6E" w:rsidP="00A5188E">
      <w:pPr>
        <w:rPr>
          <w:rFonts w:asciiTheme="majorHAnsi" w:hAnsiTheme="majorHAnsi"/>
          <w:b/>
          <w:sz w:val="24"/>
          <w:szCs w:val="24"/>
        </w:rPr>
      </w:pPr>
      <w:r w:rsidRPr="00591275">
        <w:rPr>
          <w:rFonts w:asciiTheme="majorHAnsi" w:hAnsiTheme="majorHAnsi"/>
          <w:b/>
          <w:sz w:val="24"/>
          <w:szCs w:val="24"/>
        </w:rPr>
        <w:t>For the good o</w:t>
      </w:r>
      <w:r w:rsidR="00D8663C" w:rsidRPr="00591275">
        <w:rPr>
          <w:rFonts w:asciiTheme="majorHAnsi" w:hAnsiTheme="majorHAnsi"/>
          <w:b/>
          <w:sz w:val="24"/>
          <w:szCs w:val="24"/>
        </w:rPr>
        <w:t>f the group announcements:</w:t>
      </w:r>
    </w:p>
    <w:p w:rsidR="00D8663C" w:rsidRPr="006374B2" w:rsidRDefault="00D8663C" w:rsidP="00A5188E">
      <w:pPr>
        <w:rPr>
          <w:rFonts w:asciiTheme="majorHAnsi" w:hAnsiTheme="majorHAnsi"/>
          <w:sz w:val="24"/>
          <w:szCs w:val="24"/>
        </w:rPr>
      </w:pPr>
      <w:r w:rsidRPr="006374B2">
        <w:rPr>
          <w:rFonts w:asciiTheme="majorHAnsi" w:hAnsiTheme="majorHAnsi"/>
          <w:sz w:val="24"/>
          <w:szCs w:val="24"/>
        </w:rPr>
        <w:t>We will be voting on bathroom fliers electronically. Todd provided a</w:t>
      </w:r>
      <w:r w:rsidR="00591275">
        <w:rPr>
          <w:rFonts w:asciiTheme="majorHAnsi" w:hAnsiTheme="majorHAnsi"/>
          <w:sz w:val="24"/>
          <w:szCs w:val="24"/>
        </w:rPr>
        <w:t>n</w:t>
      </w:r>
      <w:r w:rsidRPr="006374B2">
        <w:rPr>
          <w:rFonts w:asciiTheme="majorHAnsi" w:hAnsiTheme="majorHAnsi"/>
          <w:sz w:val="24"/>
          <w:szCs w:val="24"/>
        </w:rPr>
        <w:t xml:space="preserve"> update on the status of the Women’s Center and the ongoing need for support of this campus resource. </w:t>
      </w:r>
    </w:p>
    <w:p w:rsidR="00D8663C" w:rsidRDefault="00D8663C" w:rsidP="00A5188E">
      <w:pPr>
        <w:rPr>
          <w:rFonts w:asciiTheme="majorHAnsi" w:hAnsiTheme="majorHAnsi"/>
          <w:sz w:val="24"/>
          <w:szCs w:val="24"/>
        </w:rPr>
      </w:pPr>
      <w:r w:rsidRPr="006374B2">
        <w:rPr>
          <w:rFonts w:asciiTheme="majorHAnsi" w:hAnsiTheme="majorHAnsi"/>
          <w:sz w:val="24"/>
          <w:szCs w:val="24"/>
        </w:rPr>
        <w:t>Group adjourned and will meet again on March 27 at 11:00 am</w:t>
      </w:r>
    </w:p>
    <w:p w:rsidR="006374B2" w:rsidRDefault="006374B2" w:rsidP="00A5188E">
      <w:pPr>
        <w:rPr>
          <w:rFonts w:asciiTheme="majorHAnsi" w:hAnsiTheme="majorHAnsi"/>
          <w:sz w:val="24"/>
          <w:szCs w:val="24"/>
        </w:rPr>
      </w:pPr>
    </w:p>
    <w:p w:rsidR="006374B2" w:rsidRPr="006374B2" w:rsidRDefault="006374B2" w:rsidP="006374B2">
      <w:pPr>
        <w:jc w:val="right"/>
        <w:rPr>
          <w:rFonts w:asciiTheme="majorHAnsi" w:hAnsiTheme="majorHAnsi"/>
          <w:i/>
          <w:sz w:val="24"/>
          <w:szCs w:val="24"/>
        </w:rPr>
      </w:pPr>
      <w:r w:rsidRPr="006374B2">
        <w:rPr>
          <w:rFonts w:asciiTheme="majorHAnsi" w:hAnsiTheme="majorHAnsi"/>
          <w:i/>
          <w:sz w:val="24"/>
          <w:szCs w:val="24"/>
        </w:rPr>
        <w:t>Respectfully submitted by Stephanie Bannister</w:t>
      </w:r>
    </w:p>
    <w:p w:rsidR="00BF4968" w:rsidRPr="006374B2" w:rsidRDefault="00BF4968" w:rsidP="00D8663C">
      <w:pPr>
        <w:jc w:val="center"/>
        <w:rPr>
          <w:rFonts w:asciiTheme="majorHAnsi" w:hAnsiTheme="majorHAnsi"/>
          <w:iCs/>
          <w:color w:val="181818"/>
          <w:sz w:val="24"/>
          <w:szCs w:val="24"/>
          <w:shd w:val="clear" w:color="auto" w:fill="FFFFFF"/>
        </w:rPr>
      </w:pPr>
    </w:p>
    <w:p w:rsidR="00580B6E" w:rsidRPr="006374B2" w:rsidRDefault="00580B6E" w:rsidP="00580B6E">
      <w:pPr>
        <w:jc w:val="right"/>
        <w:rPr>
          <w:rFonts w:asciiTheme="majorHAnsi" w:hAnsiTheme="majorHAnsi"/>
          <w:sz w:val="24"/>
          <w:szCs w:val="24"/>
        </w:rPr>
      </w:pPr>
    </w:p>
    <w:sectPr w:rsidR="00580B6E" w:rsidRPr="0063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6E"/>
    <w:rsid w:val="004A344F"/>
    <w:rsid w:val="00580B6E"/>
    <w:rsid w:val="00591275"/>
    <w:rsid w:val="006374B2"/>
    <w:rsid w:val="00721E12"/>
    <w:rsid w:val="007428A0"/>
    <w:rsid w:val="00A5188E"/>
    <w:rsid w:val="00A72F93"/>
    <w:rsid w:val="00BF4968"/>
    <w:rsid w:val="00D02CC7"/>
    <w:rsid w:val="00D8663C"/>
    <w:rsid w:val="00DE69B8"/>
    <w:rsid w:val="00F5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5D55A-3A95-4A0F-9D1C-CBD309CB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6E"/>
    <w:rPr>
      <w:rFonts w:ascii="Tahoma" w:hAnsi="Tahoma" w:cs="Tahoma"/>
      <w:sz w:val="16"/>
      <w:szCs w:val="16"/>
    </w:rPr>
  </w:style>
  <w:style w:type="character" w:customStyle="1" w:styleId="apple-converted-space">
    <w:name w:val="apple-converted-space"/>
    <w:basedOn w:val="DefaultParagraphFont"/>
    <w:rsid w:val="00BF4968"/>
  </w:style>
  <w:style w:type="character" w:styleId="Hyperlink">
    <w:name w:val="Hyperlink"/>
    <w:basedOn w:val="DefaultParagraphFont"/>
    <w:uiPriority w:val="99"/>
    <w:semiHidden/>
    <w:unhideWhenUsed/>
    <w:rsid w:val="00BF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3848">
      <w:marLeft w:val="0"/>
      <w:marRight w:val="0"/>
      <w:marTop w:val="0"/>
      <w:marBottom w:val="0"/>
      <w:divBdr>
        <w:top w:val="none" w:sz="0" w:space="0" w:color="auto"/>
        <w:left w:val="none" w:sz="0" w:space="0" w:color="auto"/>
        <w:bottom w:val="none" w:sz="0" w:space="0" w:color="auto"/>
        <w:right w:val="none" w:sz="0" w:space="0" w:color="auto"/>
      </w:divBdr>
    </w:div>
    <w:div w:id="1011680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267A-C990-4678-837F-92F0447A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Kansas State University Housing and Dining Services</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Housing and Dining Services</dc:creator>
  <cp:lastModifiedBy>sbann sbann</cp:lastModifiedBy>
  <cp:revision>4</cp:revision>
  <cp:lastPrinted>2013-10-30T14:24:00Z</cp:lastPrinted>
  <dcterms:created xsi:type="dcterms:W3CDTF">2014-03-06T17:47:00Z</dcterms:created>
  <dcterms:modified xsi:type="dcterms:W3CDTF">2014-03-06T18:08:00Z</dcterms:modified>
</cp:coreProperties>
</file>