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63728" w14:textId="77777777" w:rsidR="000D5F8C" w:rsidRPr="000D5F8C" w:rsidRDefault="000D5F8C" w:rsidP="000D5F8C">
      <w:pPr>
        <w:spacing w:before="100" w:beforeAutospacing="1" w:after="100" w:afterAutospacing="1"/>
        <w:outlineLvl w:val="1"/>
        <w:rPr>
          <w:rFonts w:ascii="Times" w:eastAsia="Times New Roman" w:hAnsi="Times" w:cs="Times New Roman"/>
          <w:b/>
          <w:bCs/>
          <w:sz w:val="36"/>
          <w:szCs w:val="36"/>
        </w:rPr>
      </w:pPr>
      <w:r w:rsidRPr="000D5F8C">
        <w:rPr>
          <w:rFonts w:ascii="Times" w:eastAsia="Times New Roman" w:hAnsi="Times" w:cs="Times New Roman"/>
          <w:b/>
          <w:bCs/>
          <w:sz w:val="36"/>
          <w:szCs w:val="36"/>
        </w:rPr>
        <w:t>About Anaphylaxis</w:t>
      </w:r>
      <w:bookmarkStart w:id="0" w:name="_GoBack"/>
    </w:p>
    <w:bookmarkEnd w:id="0"/>
    <w:p w14:paraId="1E8EE1E9"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b/>
          <w:bCs/>
          <w:sz w:val="20"/>
          <w:szCs w:val="20"/>
        </w:rPr>
        <w:t>If you believe that you or your family member may be experiencing anaphylaxis – a severe, potentially fatal allergic reaction – administer the epinephrine auto-injector prescribed to the individual immediately and call 911.</w:t>
      </w:r>
    </w:p>
    <w:p w14:paraId="6A7D7318"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 xml:space="preserve">This page provides information on the causes of anaphylaxis (pronounced </w:t>
      </w:r>
      <w:r w:rsidRPr="000D5F8C">
        <w:rPr>
          <w:rFonts w:ascii="Times" w:hAnsi="Times" w:cs="Times New Roman"/>
          <w:i/>
          <w:iCs/>
          <w:sz w:val="20"/>
          <w:szCs w:val="20"/>
        </w:rPr>
        <w:t>an-uh-</w:t>
      </w:r>
      <w:proofErr w:type="spellStart"/>
      <w:r w:rsidRPr="000D5F8C">
        <w:rPr>
          <w:rFonts w:ascii="Times" w:hAnsi="Times" w:cs="Times New Roman"/>
          <w:i/>
          <w:iCs/>
          <w:sz w:val="20"/>
          <w:szCs w:val="20"/>
        </w:rPr>
        <w:t>fil</w:t>
      </w:r>
      <w:proofErr w:type="spellEnd"/>
      <w:r w:rsidRPr="000D5F8C">
        <w:rPr>
          <w:rFonts w:ascii="Times" w:hAnsi="Times" w:cs="Times New Roman"/>
          <w:i/>
          <w:iCs/>
          <w:sz w:val="20"/>
          <w:szCs w:val="20"/>
        </w:rPr>
        <w:t>-LAX-is</w:t>
      </w:r>
      <w:r w:rsidRPr="000D5F8C">
        <w:rPr>
          <w:rFonts w:ascii="Times" w:hAnsi="Times" w:cs="Times New Roman"/>
          <w:sz w:val="20"/>
          <w:szCs w:val="20"/>
        </w:rPr>
        <w:t>), its symptoms, and how it is treated. For additional information, please contact your allergist or physician.</w:t>
      </w:r>
    </w:p>
    <w:p w14:paraId="69B55C8C"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 xml:space="preserve">During anaphylaxis, allergic symptoms can affect several areas of the body and may threaten breathing and blood circulation. Food allergy is the most common cause of anaphylaxis, although several </w:t>
      </w:r>
      <w:hyperlink r:id="rId8" w:history="1">
        <w:r w:rsidRPr="000D5F8C">
          <w:rPr>
            <w:rFonts w:ascii="Times" w:hAnsi="Times" w:cs="Times New Roman"/>
            <w:color w:val="0000FF" w:themeColor="hyperlink"/>
            <w:sz w:val="20"/>
            <w:szCs w:val="20"/>
            <w:u w:val="single"/>
          </w:rPr>
          <w:t>other allergens</w:t>
        </w:r>
      </w:hyperlink>
      <w:r w:rsidRPr="000D5F8C">
        <w:rPr>
          <w:rFonts w:ascii="Times" w:hAnsi="Times" w:cs="Times New Roman"/>
          <w:sz w:val="20"/>
          <w:szCs w:val="20"/>
        </w:rPr>
        <w:t xml:space="preserve"> – insect stings, medications, or latex – are other potential triggers. Rarely, anaphylaxis is triggered by exercise. Another uncommon form of anaphylaxis can occur when a person exercises soon after eating a problem food. Very rarely, anaphylaxis can occur without an identifiable trigger.</w:t>
      </w:r>
    </w:p>
    <w:p w14:paraId="6DAC5839"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 xml:space="preserve">Although anyone who has a food allergy can experience anaphylaxis, the foods most likely to cause a severe reaction are </w:t>
      </w:r>
      <w:hyperlink r:id="rId9" w:history="1">
        <w:r w:rsidRPr="000D5F8C">
          <w:rPr>
            <w:rFonts w:ascii="Times" w:hAnsi="Times" w:cs="Times New Roman"/>
            <w:color w:val="0000FF" w:themeColor="hyperlink"/>
            <w:sz w:val="20"/>
            <w:szCs w:val="20"/>
            <w:u w:val="single"/>
          </w:rPr>
          <w:t>peanuts</w:t>
        </w:r>
      </w:hyperlink>
      <w:r w:rsidRPr="000D5F8C">
        <w:rPr>
          <w:rFonts w:ascii="Times" w:hAnsi="Times" w:cs="Times New Roman"/>
          <w:sz w:val="20"/>
          <w:szCs w:val="20"/>
        </w:rPr>
        <w:t xml:space="preserve">, </w:t>
      </w:r>
      <w:hyperlink r:id="rId10" w:history="1">
        <w:r w:rsidRPr="000D5F8C">
          <w:rPr>
            <w:rFonts w:ascii="Times" w:hAnsi="Times" w:cs="Times New Roman"/>
            <w:color w:val="0000FF" w:themeColor="hyperlink"/>
            <w:sz w:val="20"/>
            <w:szCs w:val="20"/>
            <w:u w:val="single"/>
          </w:rPr>
          <w:t>tree nuts</w:t>
        </w:r>
      </w:hyperlink>
      <w:r w:rsidRPr="000D5F8C">
        <w:rPr>
          <w:rFonts w:ascii="Times" w:hAnsi="Times" w:cs="Times New Roman"/>
          <w:sz w:val="20"/>
          <w:szCs w:val="20"/>
        </w:rPr>
        <w:t xml:space="preserve">, </w:t>
      </w:r>
      <w:hyperlink r:id="rId11" w:history="1">
        <w:r w:rsidRPr="000D5F8C">
          <w:rPr>
            <w:rFonts w:ascii="Times" w:hAnsi="Times" w:cs="Times New Roman"/>
            <w:color w:val="0000FF" w:themeColor="hyperlink"/>
            <w:sz w:val="20"/>
            <w:szCs w:val="20"/>
            <w:u w:val="single"/>
          </w:rPr>
          <w:t>fish</w:t>
        </w:r>
      </w:hyperlink>
      <w:r w:rsidRPr="000D5F8C">
        <w:rPr>
          <w:rFonts w:ascii="Times" w:hAnsi="Times" w:cs="Times New Roman"/>
          <w:sz w:val="20"/>
          <w:szCs w:val="20"/>
        </w:rPr>
        <w:t xml:space="preserve"> and </w:t>
      </w:r>
      <w:hyperlink r:id="rId12" w:history="1">
        <w:r w:rsidRPr="000D5F8C">
          <w:rPr>
            <w:rFonts w:ascii="Times" w:hAnsi="Times" w:cs="Times New Roman"/>
            <w:color w:val="0000FF" w:themeColor="hyperlink"/>
            <w:sz w:val="20"/>
            <w:szCs w:val="20"/>
            <w:u w:val="single"/>
          </w:rPr>
          <w:t>shellfish</w:t>
        </w:r>
      </w:hyperlink>
      <w:r w:rsidRPr="000D5F8C">
        <w:rPr>
          <w:rFonts w:ascii="Times" w:hAnsi="Times" w:cs="Times New Roman"/>
          <w:sz w:val="20"/>
          <w:szCs w:val="20"/>
        </w:rPr>
        <w:t>. People who have both asthma and a food allergy are at greater risk for anaphylaxis.</w:t>
      </w:r>
    </w:p>
    <w:p w14:paraId="07C17C18"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At present, strict avoidance of problem foods is the only way to prevent anaphylaxis, although researchers are working on preventive therapies. (</w:t>
      </w:r>
      <w:hyperlink r:id="rId13" w:history="1">
        <w:r w:rsidRPr="000D5F8C">
          <w:rPr>
            <w:rFonts w:ascii="Times" w:hAnsi="Times" w:cs="Times New Roman"/>
            <w:color w:val="0000FF" w:themeColor="hyperlink"/>
            <w:sz w:val="20"/>
            <w:szCs w:val="20"/>
            <w:u w:val="single"/>
          </w:rPr>
          <w:t>Learn about Food Allergy Research</w:t>
        </w:r>
      </w:hyperlink>
      <w:r w:rsidRPr="000D5F8C">
        <w:rPr>
          <w:rFonts w:ascii="Times" w:hAnsi="Times" w:cs="Times New Roman"/>
          <w:sz w:val="20"/>
          <w:szCs w:val="20"/>
        </w:rPr>
        <w:t>)</w:t>
      </w:r>
    </w:p>
    <w:p w14:paraId="24C26216" w14:textId="77777777" w:rsidR="000D5F8C" w:rsidRPr="000D5F8C" w:rsidRDefault="00500C2D" w:rsidP="000D5F8C">
      <w:pPr>
        <w:spacing w:before="100" w:beforeAutospacing="1" w:after="100" w:afterAutospacing="1"/>
        <w:rPr>
          <w:rFonts w:ascii="Times" w:hAnsi="Times" w:cs="Times New Roman"/>
          <w:sz w:val="20"/>
          <w:szCs w:val="20"/>
        </w:rPr>
      </w:pPr>
      <w:hyperlink r:id="rId14" w:history="1">
        <w:r w:rsidR="000D5F8C" w:rsidRPr="000D5F8C">
          <w:rPr>
            <w:rFonts w:ascii="Times" w:hAnsi="Times" w:cs="Times New Roman"/>
            <w:color w:val="0000FF" w:themeColor="hyperlink"/>
            <w:sz w:val="20"/>
            <w:szCs w:val="20"/>
            <w:u w:val="single"/>
          </w:rPr>
          <w:t>Epinephrine (adrenaline)</w:t>
        </w:r>
      </w:hyperlink>
      <w:r w:rsidR="000D5F8C" w:rsidRPr="000D5F8C">
        <w:rPr>
          <w:rFonts w:ascii="Times" w:hAnsi="Times" w:cs="Times New Roman"/>
          <w:sz w:val="20"/>
          <w:szCs w:val="20"/>
        </w:rPr>
        <w:t xml:space="preserve"> is a medication that can reverse the severe symptoms of anaphylaxis. It is given as a “shot” and is available as a self-injector, also known as an epinephrine auto-</w:t>
      </w:r>
      <w:proofErr w:type="gramStart"/>
      <w:r w:rsidR="000D5F8C" w:rsidRPr="000D5F8C">
        <w:rPr>
          <w:rFonts w:ascii="Times" w:hAnsi="Times" w:cs="Times New Roman"/>
          <w:sz w:val="20"/>
          <w:szCs w:val="20"/>
        </w:rPr>
        <w:t>injector, that</w:t>
      </w:r>
      <w:proofErr w:type="gramEnd"/>
      <w:r w:rsidR="000D5F8C" w:rsidRPr="000D5F8C">
        <w:rPr>
          <w:rFonts w:ascii="Times" w:hAnsi="Times" w:cs="Times New Roman"/>
          <w:sz w:val="20"/>
          <w:szCs w:val="20"/>
        </w:rPr>
        <w:t xml:space="preserve"> can be carried and used if needed. Epinephrine is a highly effective medication, but it must be administered promptly during anaphylaxis to be most effective. Delays can result in death in as little as 30 minutes. </w:t>
      </w:r>
      <w:r w:rsidR="000D5F8C" w:rsidRPr="000D5F8C">
        <w:rPr>
          <w:rFonts w:ascii="Times" w:hAnsi="Times" w:cs="Times New Roman"/>
          <w:b/>
          <w:bCs/>
          <w:sz w:val="20"/>
          <w:szCs w:val="20"/>
        </w:rPr>
        <w:t>Even if epinephrine is administered promptly and symptoms seem to subside completely, the individual who was treated with epinephrine should always be taken to the emergency room for further evaluation and treatment.</w:t>
      </w:r>
    </w:p>
    <w:p w14:paraId="5039B6C4" w14:textId="77777777" w:rsidR="000D5F8C" w:rsidRPr="000D5F8C" w:rsidRDefault="000D5F8C" w:rsidP="000D5F8C">
      <w:pPr>
        <w:spacing w:before="100" w:beforeAutospacing="1" w:after="100" w:afterAutospacing="1"/>
        <w:outlineLvl w:val="2"/>
        <w:rPr>
          <w:rFonts w:ascii="Times" w:eastAsia="Times New Roman" w:hAnsi="Times" w:cs="Times New Roman"/>
          <w:b/>
          <w:bCs/>
          <w:sz w:val="27"/>
          <w:szCs w:val="27"/>
        </w:rPr>
      </w:pPr>
      <w:bookmarkStart w:id="1" w:name="symptoms"/>
      <w:bookmarkEnd w:id="1"/>
      <w:r w:rsidRPr="000D5F8C">
        <w:rPr>
          <w:rFonts w:ascii="Times" w:eastAsia="Times New Roman" w:hAnsi="Times" w:cs="Times New Roman"/>
          <w:b/>
          <w:bCs/>
          <w:sz w:val="27"/>
          <w:szCs w:val="27"/>
        </w:rPr>
        <w:t>Symptoms of Anaphylaxis</w:t>
      </w:r>
    </w:p>
    <w:p w14:paraId="51254FB3"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Anaphylaxis often begins within minutes after a person eats a problem food. Less commonly, symptoms may begin hours later. About 25 percent of patients have a second wave of symptoms one to several hours after their initial symptoms have subsided. This is called biphasic anaphylaxis.</w:t>
      </w:r>
    </w:p>
    <w:p w14:paraId="1F6F5F58"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Anaphylaxis is highly likely to be occurring when any ONE of the following happens within minutes to hours after ingestion of the food allergen:</w:t>
      </w:r>
    </w:p>
    <w:p w14:paraId="0EA97A3B"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 xml:space="preserve">1.  A person has symptoms that involve the skin, nose, mouth or gastrointestinal tract </w:t>
      </w:r>
      <w:r w:rsidRPr="000D5F8C">
        <w:rPr>
          <w:rFonts w:ascii="Times" w:hAnsi="Times" w:cs="Times New Roman"/>
          <w:b/>
          <w:bCs/>
          <w:sz w:val="20"/>
          <w:szCs w:val="20"/>
        </w:rPr>
        <w:t>and either</w:t>
      </w:r>
      <w:r w:rsidRPr="000D5F8C">
        <w:rPr>
          <w:rFonts w:ascii="Times" w:hAnsi="Times" w:cs="Times New Roman"/>
          <w:sz w:val="20"/>
          <w:szCs w:val="20"/>
        </w:rPr>
        <w:t>:</w:t>
      </w:r>
    </w:p>
    <w:p w14:paraId="16C2D2F2" w14:textId="77777777" w:rsidR="000D5F8C" w:rsidRPr="000D5F8C" w:rsidRDefault="000D5F8C" w:rsidP="000D5F8C">
      <w:pPr>
        <w:numPr>
          <w:ilvl w:val="0"/>
          <w:numId w:val="3"/>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Difficulty breathing, or</w:t>
      </w:r>
    </w:p>
    <w:p w14:paraId="4B235984" w14:textId="77777777" w:rsidR="000D5F8C" w:rsidRPr="000D5F8C" w:rsidRDefault="000D5F8C" w:rsidP="000D5F8C">
      <w:pPr>
        <w:numPr>
          <w:ilvl w:val="0"/>
          <w:numId w:val="3"/>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Reduced blood pressure (e.g., pale, weak pulse, confusion, loss of consciousness)</w:t>
      </w:r>
    </w:p>
    <w:p w14:paraId="262E015C"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 xml:space="preserve">2.  A person was exposed to a </w:t>
      </w:r>
      <w:r w:rsidRPr="000D5F8C">
        <w:rPr>
          <w:rFonts w:ascii="Times" w:hAnsi="Times" w:cs="Times New Roman"/>
          <w:b/>
          <w:bCs/>
          <w:sz w:val="20"/>
          <w:szCs w:val="20"/>
        </w:rPr>
        <w:t>suspected</w:t>
      </w:r>
      <w:r w:rsidRPr="000D5F8C">
        <w:rPr>
          <w:rFonts w:ascii="Times" w:hAnsi="Times" w:cs="Times New Roman"/>
          <w:sz w:val="20"/>
          <w:szCs w:val="20"/>
        </w:rPr>
        <w:t xml:space="preserve"> allergen, and two or more of the following occur:</w:t>
      </w:r>
    </w:p>
    <w:p w14:paraId="4DF6E92F" w14:textId="77777777" w:rsidR="000D5F8C" w:rsidRPr="000D5F8C" w:rsidRDefault="000D5F8C" w:rsidP="000D5F8C">
      <w:pPr>
        <w:numPr>
          <w:ilvl w:val="0"/>
          <w:numId w:val="4"/>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Skin symptoms or swollen lips</w:t>
      </w:r>
    </w:p>
    <w:p w14:paraId="145C83D9" w14:textId="77777777" w:rsidR="000D5F8C" w:rsidRPr="000D5F8C" w:rsidRDefault="000D5F8C" w:rsidP="000D5F8C">
      <w:pPr>
        <w:numPr>
          <w:ilvl w:val="0"/>
          <w:numId w:val="4"/>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Difficulty breathing</w:t>
      </w:r>
    </w:p>
    <w:p w14:paraId="3C3AD228" w14:textId="77777777" w:rsidR="000D5F8C" w:rsidRPr="000D5F8C" w:rsidRDefault="000D5F8C" w:rsidP="000D5F8C">
      <w:pPr>
        <w:numPr>
          <w:ilvl w:val="0"/>
          <w:numId w:val="4"/>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Reduced blood pressure</w:t>
      </w:r>
    </w:p>
    <w:p w14:paraId="379D1675" w14:textId="77777777" w:rsidR="000D5F8C" w:rsidRPr="000D5F8C" w:rsidRDefault="000D5F8C" w:rsidP="000D5F8C">
      <w:pPr>
        <w:numPr>
          <w:ilvl w:val="0"/>
          <w:numId w:val="4"/>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Gastrointestinal symptoms (e.g., vomiting, diarrhea, or cramping)</w:t>
      </w:r>
    </w:p>
    <w:p w14:paraId="20735CC0"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3. A person was exposed to a known allergen, and experiences:</w:t>
      </w:r>
    </w:p>
    <w:p w14:paraId="04B9E7DA" w14:textId="77777777" w:rsidR="000D5F8C" w:rsidRPr="000D5F8C" w:rsidRDefault="000D5F8C" w:rsidP="000D5F8C">
      <w:pPr>
        <w:numPr>
          <w:ilvl w:val="0"/>
          <w:numId w:val="5"/>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Reduced blood pressure, leading to weakness or fainting</w:t>
      </w:r>
    </w:p>
    <w:p w14:paraId="6B004F37" w14:textId="77777777" w:rsidR="000D5F8C" w:rsidRPr="000D5F8C" w:rsidRDefault="000D5F8C" w:rsidP="000D5F8C">
      <w:pPr>
        <w:spacing w:before="100" w:beforeAutospacing="1" w:after="100" w:afterAutospacing="1"/>
        <w:outlineLvl w:val="2"/>
        <w:rPr>
          <w:rFonts w:ascii="Times" w:eastAsia="Times New Roman" w:hAnsi="Times" w:cs="Times New Roman"/>
          <w:b/>
          <w:bCs/>
          <w:sz w:val="27"/>
          <w:szCs w:val="27"/>
        </w:rPr>
      </w:pPr>
      <w:bookmarkStart w:id="2" w:name="treating"/>
      <w:bookmarkEnd w:id="2"/>
      <w:r w:rsidRPr="000D5F8C">
        <w:rPr>
          <w:rFonts w:ascii="Times" w:eastAsia="Times New Roman" w:hAnsi="Times" w:cs="Times New Roman"/>
          <w:b/>
          <w:bCs/>
          <w:sz w:val="27"/>
          <w:szCs w:val="27"/>
        </w:rPr>
        <w:lastRenderedPageBreak/>
        <w:t>Treating Anaphylaxis</w:t>
      </w:r>
    </w:p>
    <w:p w14:paraId="05EBD397"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Patients and their families should know how to respond to a severe reaction. If your allergist prescribes epinephrine, it is normal to be nervous about learning how to properly use the auto-injector. Keep in mind that thousands of people have successfully learned to use these devices, and with practice, you will, too. Be sure to read the instructions carefully and practice using the training device provided by the manufacturer. Check out the manufacturer’s website to see if a training video is available. By making sure you are have all of the information you need and practicing with the training device, you will be well-prepared to use the auto-injector when anaphylaxis occurs. Knowing that you are prepared for an emergency will give you peace of mind. Depending on which type of auto-injector your doctor prescribes, you can find detailed instructions and resources online (</w:t>
      </w:r>
      <w:hyperlink r:id="rId15" w:history="1">
        <w:proofErr w:type="spellStart"/>
        <w:r w:rsidRPr="000D5F8C">
          <w:rPr>
            <w:rFonts w:ascii="Times" w:hAnsi="Times" w:cs="Times New Roman"/>
            <w:color w:val="0000FF" w:themeColor="hyperlink"/>
            <w:sz w:val="20"/>
            <w:szCs w:val="20"/>
            <w:u w:val="single"/>
          </w:rPr>
          <w:t>Auvi</w:t>
        </w:r>
        <w:proofErr w:type="spellEnd"/>
        <w:r w:rsidRPr="000D5F8C">
          <w:rPr>
            <w:rFonts w:ascii="Times" w:hAnsi="Times" w:cs="Times New Roman"/>
            <w:color w:val="0000FF" w:themeColor="hyperlink"/>
            <w:sz w:val="20"/>
            <w:szCs w:val="20"/>
            <w:u w:val="single"/>
          </w:rPr>
          <w:t>-Q</w:t>
        </w:r>
      </w:hyperlink>
      <w:r w:rsidRPr="000D5F8C">
        <w:rPr>
          <w:rFonts w:ascii="Times" w:hAnsi="Times" w:cs="Times New Roman"/>
          <w:sz w:val="20"/>
          <w:szCs w:val="20"/>
        </w:rPr>
        <w:t xml:space="preserve">, </w:t>
      </w:r>
      <w:hyperlink r:id="rId16" w:history="1">
        <w:proofErr w:type="spellStart"/>
        <w:r w:rsidRPr="000D5F8C">
          <w:rPr>
            <w:rFonts w:ascii="Times" w:hAnsi="Times" w:cs="Times New Roman"/>
            <w:color w:val="0000FF" w:themeColor="hyperlink"/>
            <w:sz w:val="20"/>
            <w:szCs w:val="20"/>
            <w:u w:val="single"/>
          </w:rPr>
          <w:t>EpiPen</w:t>
        </w:r>
        <w:proofErr w:type="spellEnd"/>
      </w:hyperlink>
      <w:r w:rsidRPr="000D5F8C">
        <w:rPr>
          <w:rFonts w:ascii="Times" w:hAnsi="Times" w:cs="Times New Roman"/>
          <w:sz w:val="20"/>
          <w:szCs w:val="20"/>
        </w:rPr>
        <w:t xml:space="preserve"> or </w:t>
      </w:r>
      <w:r w:rsidRPr="000D5F8C">
        <w:rPr>
          <w:rFonts w:ascii="Times" w:hAnsi="Times" w:cs="Times New Roman"/>
          <w:sz w:val="20"/>
          <w:szCs w:val="20"/>
        </w:rPr>
        <w:fldChar w:fldCharType="begin"/>
      </w:r>
      <w:r w:rsidRPr="000D5F8C">
        <w:rPr>
          <w:rFonts w:ascii="Times" w:hAnsi="Times" w:cs="Times New Roman"/>
          <w:sz w:val="20"/>
          <w:szCs w:val="20"/>
        </w:rPr>
        <w:instrText xml:space="preserve"> HYPERLINK "http://adrenaclick.com" \t "_blank" </w:instrText>
      </w:r>
      <w:r w:rsidRPr="000D5F8C">
        <w:rPr>
          <w:rFonts w:ascii="Times" w:hAnsi="Times" w:cs="Times New Roman"/>
          <w:sz w:val="20"/>
          <w:szCs w:val="20"/>
        </w:rPr>
        <w:fldChar w:fldCharType="separate"/>
      </w:r>
      <w:proofErr w:type="spellStart"/>
      <w:r w:rsidRPr="000D5F8C">
        <w:rPr>
          <w:rFonts w:ascii="Times" w:hAnsi="Times" w:cs="Times New Roman"/>
          <w:color w:val="0000FF" w:themeColor="hyperlink"/>
          <w:sz w:val="20"/>
          <w:szCs w:val="20"/>
          <w:u w:val="single"/>
        </w:rPr>
        <w:t>Adrenaclick</w:t>
      </w:r>
      <w:proofErr w:type="spellEnd"/>
      <w:r w:rsidRPr="000D5F8C">
        <w:rPr>
          <w:rFonts w:ascii="Times" w:hAnsi="Times" w:cs="Times New Roman"/>
          <w:sz w:val="20"/>
          <w:szCs w:val="20"/>
        </w:rPr>
        <w:fldChar w:fldCharType="end"/>
      </w:r>
      <w:r w:rsidRPr="000D5F8C">
        <w:rPr>
          <w:rFonts w:ascii="Times" w:hAnsi="Times" w:cs="Times New Roman"/>
          <w:sz w:val="20"/>
          <w:szCs w:val="20"/>
        </w:rPr>
        <w:t>).</w:t>
      </w:r>
    </w:p>
    <w:p w14:paraId="4320FCD4"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Keep in mind that epinephrine expires after a certain period (usually around one year), so be sure to check the expiration date and renew your prescription in time. Although you may never need to take your medication, it’s important to have it available and ready for use at all times. (Allergists generally recommend that if you have an anaphylactic reaction and your epinephrine has expired, you should use the auto-injector anyway and, as always, call 911 for help immediately.)</w:t>
      </w:r>
    </w:p>
    <w:p w14:paraId="63903AF6" w14:textId="77777777" w:rsidR="000D5F8C" w:rsidRPr="000D5F8C" w:rsidRDefault="000D5F8C" w:rsidP="000D5F8C">
      <w:pPr>
        <w:spacing w:before="100" w:beforeAutospacing="1" w:after="100" w:afterAutospacing="1"/>
        <w:outlineLvl w:val="2"/>
        <w:rPr>
          <w:rFonts w:ascii="Times" w:eastAsia="Times New Roman" w:hAnsi="Times" w:cs="Times New Roman"/>
          <w:b/>
          <w:bCs/>
          <w:sz w:val="27"/>
          <w:szCs w:val="27"/>
        </w:rPr>
      </w:pPr>
      <w:bookmarkStart w:id="3" w:name="coping"/>
      <w:bookmarkEnd w:id="3"/>
      <w:r w:rsidRPr="000D5F8C">
        <w:rPr>
          <w:rFonts w:ascii="Times" w:eastAsia="Times New Roman" w:hAnsi="Times" w:cs="Times New Roman"/>
          <w:b/>
          <w:bCs/>
          <w:sz w:val="27"/>
          <w:szCs w:val="27"/>
        </w:rPr>
        <w:t>Coping with Anaphylaxis</w:t>
      </w:r>
    </w:p>
    <w:p w14:paraId="2F32E96D"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 xml:space="preserve">The unpredictability of anaphylaxis is one of the most difficult aspects of living with a food allergy. A person who previously had only mild reactions can have a life-threatening reaction, while someone with a history of anaphylaxis may have a mild reaction. If you have a food allergy or experience an anaphylactic reaction, it is important that you consult with an allergist. The allergist will review your medical history and discuss allergen avoidance and appropriate treatments for both anaphylaxis and milder allergic reactions. (For tips on avoiding problem foods, please check out the section on </w:t>
      </w:r>
      <w:hyperlink r:id="rId17" w:history="1">
        <w:r w:rsidRPr="000D5F8C">
          <w:rPr>
            <w:rFonts w:ascii="Times" w:hAnsi="Times" w:cs="Times New Roman"/>
            <w:color w:val="0000FF" w:themeColor="hyperlink"/>
            <w:sz w:val="20"/>
            <w:szCs w:val="20"/>
            <w:u w:val="single"/>
          </w:rPr>
          <w:t>allergens</w:t>
        </w:r>
      </w:hyperlink>
      <w:r w:rsidRPr="000D5F8C">
        <w:rPr>
          <w:rFonts w:ascii="Times" w:hAnsi="Times" w:cs="Times New Roman"/>
          <w:sz w:val="20"/>
          <w:szCs w:val="20"/>
        </w:rPr>
        <w:t>.) If you are taking medications for other conditions, your allergist will determine whether or not they could interfere with the activity of epinephrine and discuss your options.</w:t>
      </w:r>
    </w:p>
    <w:p w14:paraId="4F31D051"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Fortunately, thanks to the effectiveness of epinephrine and a growing awareness of the seriousness of food allergies, deaths from anaphylaxis are not common. Those at highest risk for fatal reactions appear to be teenagers or young adults who also have asthma and who delay in receiving epinephrine. Research has shown that many fatalities could have been prevented if this life-saving medication had been administered immediately. It cannot be stressed too often that anaphylaxis should always be handled as a medical emergency.</w:t>
      </w:r>
    </w:p>
    <w:p w14:paraId="45118579" w14:textId="77777777" w:rsidR="000D5F8C" w:rsidRPr="000D5F8C" w:rsidRDefault="000D5F8C" w:rsidP="000D5F8C">
      <w:pPr>
        <w:spacing w:before="100" w:beforeAutospacing="1" w:after="100" w:afterAutospacing="1"/>
        <w:outlineLvl w:val="2"/>
        <w:rPr>
          <w:rFonts w:ascii="Times" w:eastAsia="Times New Roman" w:hAnsi="Times" w:cs="Times New Roman"/>
          <w:b/>
          <w:bCs/>
          <w:sz w:val="27"/>
          <w:szCs w:val="27"/>
        </w:rPr>
      </w:pPr>
      <w:bookmarkStart w:id="4" w:name="recap"/>
      <w:bookmarkEnd w:id="4"/>
      <w:r w:rsidRPr="000D5F8C">
        <w:rPr>
          <w:rFonts w:ascii="Times" w:eastAsia="Times New Roman" w:hAnsi="Times" w:cs="Times New Roman"/>
          <w:b/>
          <w:bCs/>
          <w:sz w:val="27"/>
          <w:szCs w:val="27"/>
        </w:rPr>
        <w:t>To recap, be sure to:</w:t>
      </w:r>
    </w:p>
    <w:p w14:paraId="4C3A48D3" w14:textId="77777777" w:rsidR="000D5F8C" w:rsidRPr="000D5F8C" w:rsidRDefault="000D5F8C" w:rsidP="000D5F8C">
      <w:pPr>
        <w:spacing w:before="100" w:beforeAutospacing="1" w:after="100" w:afterAutospacing="1"/>
        <w:rPr>
          <w:rFonts w:ascii="Times" w:hAnsi="Times" w:cs="Times New Roman"/>
          <w:sz w:val="20"/>
          <w:szCs w:val="20"/>
        </w:rPr>
      </w:pPr>
      <w:r w:rsidRPr="000D5F8C">
        <w:rPr>
          <w:rFonts w:ascii="Times" w:hAnsi="Times" w:cs="Times New Roman"/>
          <w:sz w:val="20"/>
          <w:szCs w:val="20"/>
        </w:rPr>
        <w:t xml:space="preserve">Learn all you can about avoiding </w:t>
      </w:r>
      <w:hyperlink r:id="rId18" w:history="1">
        <w:r w:rsidRPr="000D5F8C">
          <w:rPr>
            <w:rFonts w:ascii="Times" w:hAnsi="Times" w:cs="Times New Roman"/>
            <w:color w:val="0000FF" w:themeColor="hyperlink"/>
            <w:sz w:val="20"/>
            <w:szCs w:val="20"/>
            <w:u w:val="single"/>
          </w:rPr>
          <w:t>allergens</w:t>
        </w:r>
      </w:hyperlink>
      <w:r w:rsidRPr="000D5F8C">
        <w:rPr>
          <w:rFonts w:ascii="Times" w:hAnsi="Times" w:cs="Times New Roman"/>
          <w:sz w:val="20"/>
          <w:szCs w:val="20"/>
        </w:rPr>
        <w:t xml:space="preserve">. Read </w:t>
      </w:r>
      <w:hyperlink r:id="rId19" w:history="1">
        <w:r w:rsidRPr="000D5F8C">
          <w:rPr>
            <w:rFonts w:ascii="Times" w:hAnsi="Times" w:cs="Times New Roman"/>
            <w:color w:val="0000FF" w:themeColor="hyperlink"/>
            <w:sz w:val="20"/>
            <w:szCs w:val="20"/>
            <w:u w:val="single"/>
          </w:rPr>
          <w:t>food labels</w:t>
        </w:r>
      </w:hyperlink>
      <w:r w:rsidRPr="000D5F8C">
        <w:rPr>
          <w:rFonts w:ascii="Times" w:hAnsi="Times" w:cs="Times New Roman"/>
          <w:sz w:val="20"/>
          <w:szCs w:val="20"/>
        </w:rPr>
        <w:t xml:space="preserve"> carefully and don’t hesitate to ask questions when eating away from home. Vigilance is your first line of defense against anaphylaxis.</w:t>
      </w:r>
    </w:p>
    <w:p w14:paraId="7308A6A2" w14:textId="77777777" w:rsidR="000D5F8C" w:rsidRPr="000D5F8C" w:rsidRDefault="000D5F8C" w:rsidP="000D5F8C">
      <w:pPr>
        <w:numPr>
          <w:ilvl w:val="0"/>
          <w:numId w:val="6"/>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Have your medication with you wherever you go.</w:t>
      </w:r>
    </w:p>
    <w:p w14:paraId="2DED88D8" w14:textId="77777777" w:rsidR="000D5F8C" w:rsidRPr="000D5F8C" w:rsidRDefault="000D5F8C" w:rsidP="000D5F8C">
      <w:pPr>
        <w:numPr>
          <w:ilvl w:val="0"/>
          <w:numId w:val="6"/>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Talk to your allergist about when and how to use emergency medications.</w:t>
      </w:r>
    </w:p>
    <w:p w14:paraId="0CA780D7" w14:textId="77777777" w:rsidR="000D5F8C" w:rsidRPr="000D5F8C" w:rsidRDefault="000D5F8C" w:rsidP="000D5F8C">
      <w:pPr>
        <w:numPr>
          <w:ilvl w:val="0"/>
          <w:numId w:val="6"/>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Make sure prescriptions are up-to-date.</w:t>
      </w:r>
    </w:p>
    <w:p w14:paraId="11067EB1" w14:textId="77777777" w:rsidR="000D5F8C" w:rsidRPr="000D5F8C" w:rsidRDefault="000D5F8C" w:rsidP="000D5F8C">
      <w:pPr>
        <w:numPr>
          <w:ilvl w:val="0"/>
          <w:numId w:val="6"/>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sz w:val="20"/>
          <w:szCs w:val="20"/>
        </w:rPr>
        <w:t xml:space="preserve">Wear </w:t>
      </w:r>
      <w:r w:rsidRPr="000D5F8C">
        <w:rPr>
          <w:rFonts w:ascii="Times" w:eastAsia="Times New Roman" w:hAnsi="Times" w:cs="Times New Roman"/>
          <w:sz w:val="20"/>
          <w:szCs w:val="20"/>
        </w:rPr>
        <w:fldChar w:fldCharType="begin"/>
      </w:r>
      <w:r w:rsidRPr="000D5F8C">
        <w:rPr>
          <w:rFonts w:ascii="Times" w:eastAsia="Times New Roman" w:hAnsi="Times" w:cs="Times New Roman"/>
          <w:sz w:val="20"/>
          <w:szCs w:val="20"/>
        </w:rPr>
        <w:instrText xml:space="preserve"> HYPERLINK "http://www.medicalert.org/groups/fare" \t "_blank" </w:instrText>
      </w:r>
      <w:r w:rsidRPr="000D5F8C">
        <w:rPr>
          <w:rFonts w:ascii="Times" w:eastAsia="Times New Roman" w:hAnsi="Times" w:cs="Times New Roman"/>
          <w:sz w:val="20"/>
          <w:szCs w:val="20"/>
        </w:rPr>
        <w:fldChar w:fldCharType="separate"/>
      </w:r>
      <w:r w:rsidRPr="000D5F8C">
        <w:rPr>
          <w:rFonts w:ascii="Times" w:eastAsia="Times New Roman" w:hAnsi="Times" w:cs="Times New Roman"/>
          <w:color w:val="0000FF" w:themeColor="hyperlink"/>
          <w:sz w:val="20"/>
          <w:szCs w:val="20"/>
          <w:u w:val="single"/>
        </w:rPr>
        <w:t>medical identification</w:t>
      </w:r>
      <w:r w:rsidRPr="000D5F8C">
        <w:rPr>
          <w:rFonts w:ascii="Times" w:eastAsia="Times New Roman" w:hAnsi="Times" w:cs="Times New Roman"/>
          <w:sz w:val="20"/>
          <w:szCs w:val="20"/>
        </w:rPr>
        <w:fldChar w:fldCharType="end"/>
      </w:r>
      <w:r w:rsidRPr="000D5F8C">
        <w:rPr>
          <w:rFonts w:ascii="Times" w:eastAsia="Times New Roman" w:hAnsi="Times" w:cs="Times New Roman"/>
          <w:sz w:val="20"/>
          <w:szCs w:val="20"/>
        </w:rPr>
        <w:t xml:space="preserve"> (e.g., bracelets, other jewelry) at all times.</w:t>
      </w:r>
    </w:p>
    <w:p w14:paraId="413703D3" w14:textId="77777777" w:rsidR="000D5F8C" w:rsidRPr="000D5F8C" w:rsidRDefault="000D5F8C" w:rsidP="000D5F8C">
      <w:pPr>
        <w:numPr>
          <w:ilvl w:val="0"/>
          <w:numId w:val="6"/>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b/>
          <w:bCs/>
          <w:sz w:val="20"/>
          <w:szCs w:val="20"/>
        </w:rPr>
        <w:t>Don’t delay using your epinephrine while waiting to see if your symptoms improve!</w:t>
      </w:r>
      <w:r w:rsidRPr="000D5F8C">
        <w:rPr>
          <w:rFonts w:ascii="Times" w:eastAsia="Times New Roman" w:hAnsi="Times" w:cs="Times New Roman"/>
          <w:sz w:val="20"/>
          <w:szCs w:val="20"/>
        </w:rPr>
        <w:t xml:space="preserve"> Use your emergency medications as prescribed.</w:t>
      </w:r>
    </w:p>
    <w:p w14:paraId="769A7FFA" w14:textId="77777777" w:rsidR="000D5F8C" w:rsidRPr="000D5F8C" w:rsidRDefault="000D5F8C" w:rsidP="000D5F8C">
      <w:pPr>
        <w:numPr>
          <w:ilvl w:val="0"/>
          <w:numId w:val="6"/>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b/>
          <w:bCs/>
          <w:sz w:val="20"/>
          <w:szCs w:val="20"/>
        </w:rPr>
        <w:t>Get to an emergency room for evaluation and further treatment right away</w:t>
      </w:r>
      <w:r w:rsidRPr="000D5F8C">
        <w:rPr>
          <w:rFonts w:ascii="Times" w:eastAsia="Times New Roman" w:hAnsi="Times" w:cs="Times New Roman"/>
          <w:sz w:val="20"/>
          <w:szCs w:val="20"/>
        </w:rPr>
        <w:t xml:space="preserve"> – even if your medication has stopped the reaction.</w:t>
      </w:r>
    </w:p>
    <w:p w14:paraId="202CA138" w14:textId="77777777" w:rsidR="000D5F8C" w:rsidRPr="000D5F8C" w:rsidRDefault="000D5F8C" w:rsidP="000D5F8C">
      <w:pPr>
        <w:numPr>
          <w:ilvl w:val="0"/>
          <w:numId w:val="6"/>
        </w:numPr>
        <w:spacing w:before="100" w:beforeAutospacing="1" w:after="100" w:afterAutospacing="1"/>
        <w:rPr>
          <w:rFonts w:ascii="Times" w:eastAsia="Times New Roman" w:hAnsi="Times" w:cs="Times New Roman"/>
          <w:sz w:val="20"/>
          <w:szCs w:val="20"/>
        </w:rPr>
      </w:pPr>
      <w:r w:rsidRPr="000D5F8C">
        <w:rPr>
          <w:rFonts w:ascii="Times" w:eastAsia="Times New Roman" w:hAnsi="Times" w:cs="Times New Roman"/>
          <w:b/>
          <w:bCs/>
          <w:sz w:val="20"/>
          <w:szCs w:val="20"/>
        </w:rPr>
        <w:t>Epinephrine is not a “foolproof” treatment</w:t>
      </w:r>
      <w:r w:rsidRPr="000D5F8C">
        <w:rPr>
          <w:rFonts w:ascii="Times" w:eastAsia="Times New Roman" w:hAnsi="Times" w:cs="Times New Roman"/>
          <w:sz w:val="20"/>
          <w:szCs w:val="20"/>
        </w:rPr>
        <w:t>. Don’t take chances by eating a problem food.</w:t>
      </w:r>
    </w:p>
    <w:p w14:paraId="6B319D82" w14:textId="77777777" w:rsidR="008456EB" w:rsidRDefault="008456EB"/>
    <w:sectPr w:rsidR="008456EB" w:rsidSect="000D5F8C">
      <w:headerReference w:type="default" r:id="rId20"/>
      <w:pgSz w:w="12240" w:h="15840"/>
      <w:pgMar w:top="900" w:right="1800" w:bottom="90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7E4F8" w14:textId="77777777" w:rsidR="00500C2D" w:rsidRDefault="00500C2D" w:rsidP="00500C2D">
      <w:r>
        <w:separator/>
      </w:r>
    </w:p>
  </w:endnote>
  <w:endnote w:type="continuationSeparator" w:id="0">
    <w:p w14:paraId="10D51187" w14:textId="77777777" w:rsidR="00500C2D" w:rsidRDefault="00500C2D" w:rsidP="0050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47EF5" w14:textId="77777777" w:rsidR="00500C2D" w:rsidRDefault="00500C2D" w:rsidP="00500C2D">
      <w:r>
        <w:separator/>
      </w:r>
    </w:p>
  </w:footnote>
  <w:footnote w:type="continuationSeparator" w:id="0">
    <w:p w14:paraId="2A194AF7" w14:textId="77777777" w:rsidR="00500C2D" w:rsidRDefault="00500C2D" w:rsidP="00500C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B036" w14:textId="77777777" w:rsidR="00500C2D" w:rsidRDefault="00500C2D">
    <w:pPr>
      <w:pStyle w:val="Header"/>
    </w:pPr>
    <w:r w:rsidRPr="00500C2D">
      <w:t>http://www.foodallergy.org/anaphylaxis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1105"/>
    <w:multiLevelType w:val="multilevel"/>
    <w:tmpl w:val="386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56396"/>
    <w:multiLevelType w:val="multilevel"/>
    <w:tmpl w:val="9BA6B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8100D"/>
    <w:multiLevelType w:val="multilevel"/>
    <w:tmpl w:val="CCDC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694D1D"/>
    <w:multiLevelType w:val="multilevel"/>
    <w:tmpl w:val="328E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D1A9A"/>
    <w:multiLevelType w:val="multilevel"/>
    <w:tmpl w:val="68D8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66709"/>
    <w:multiLevelType w:val="multilevel"/>
    <w:tmpl w:val="3FFE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8C"/>
    <w:rsid w:val="000D5F8C"/>
    <w:rsid w:val="00500C2D"/>
    <w:rsid w:val="0084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194E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D5F8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D5F8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F8C"/>
    <w:rPr>
      <w:rFonts w:ascii="Times" w:hAnsi="Times"/>
      <w:b/>
      <w:bCs/>
      <w:sz w:val="36"/>
      <w:szCs w:val="36"/>
    </w:rPr>
  </w:style>
  <w:style w:type="character" w:customStyle="1" w:styleId="Heading3Char">
    <w:name w:val="Heading 3 Char"/>
    <w:basedOn w:val="DefaultParagraphFont"/>
    <w:link w:val="Heading3"/>
    <w:uiPriority w:val="9"/>
    <w:rsid w:val="000D5F8C"/>
    <w:rPr>
      <w:rFonts w:ascii="Times" w:hAnsi="Times"/>
      <w:b/>
      <w:bCs/>
      <w:sz w:val="27"/>
      <w:szCs w:val="27"/>
    </w:rPr>
  </w:style>
  <w:style w:type="character" w:styleId="Hyperlink">
    <w:name w:val="Hyperlink"/>
    <w:basedOn w:val="DefaultParagraphFont"/>
    <w:uiPriority w:val="99"/>
    <w:unhideWhenUsed/>
    <w:rsid w:val="000D5F8C"/>
    <w:rPr>
      <w:color w:val="0000FF" w:themeColor="hyperlink"/>
      <w:u w:val="single"/>
    </w:rPr>
  </w:style>
  <w:style w:type="paragraph" w:styleId="NormalWeb">
    <w:name w:val="Normal (Web)"/>
    <w:basedOn w:val="Normal"/>
    <w:uiPriority w:val="99"/>
    <w:semiHidden/>
    <w:unhideWhenUsed/>
    <w:rsid w:val="000D5F8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D5F8C"/>
    <w:rPr>
      <w:b/>
      <w:bCs/>
    </w:rPr>
  </w:style>
  <w:style w:type="character" w:styleId="Emphasis">
    <w:name w:val="Emphasis"/>
    <w:basedOn w:val="DefaultParagraphFont"/>
    <w:uiPriority w:val="20"/>
    <w:qFormat/>
    <w:rsid w:val="000D5F8C"/>
    <w:rPr>
      <w:i/>
      <w:iCs/>
    </w:rPr>
  </w:style>
  <w:style w:type="paragraph" w:styleId="Header">
    <w:name w:val="header"/>
    <w:basedOn w:val="Normal"/>
    <w:link w:val="HeaderChar"/>
    <w:uiPriority w:val="99"/>
    <w:unhideWhenUsed/>
    <w:rsid w:val="00500C2D"/>
    <w:pPr>
      <w:tabs>
        <w:tab w:val="center" w:pos="4320"/>
        <w:tab w:val="right" w:pos="8640"/>
      </w:tabs>
    </w:pPr>
  </w:style>
  <w:style w:type="character" w:customStyle="1" w:styleId="HeaderChar">
    <w:name w:val="Header Char"/>
    <w:basedOn w:val="DefaultParagraphFont"/>
    <w:link w:val="Header"/>
    <w:uiPriority w:val="99"/>
    <w:rsid w:val="00500C2D"/>
  </w:style>
  <w:style w:type="paragraph" w:styleId="Footer">
    <w:name w:val="footer"/>
    <w:basedOn w:val="Normal"/>
    <w:link w:val="FooterChar"/>
    <w:uiPriority w:val="99"/>
    <w:unhideWhenUsed/>
    <w:rsid w:val="00500C2D"/>
    <w:pPr>
      <w:tabs>
        <w:tab w:val="center" w:pos="4320"/>
        <w:tab w:val="right" w:pos="8640"/>
      </w:tabs>
    </w:pPr>
  </w:style>
  <w:style w:type="character" w:customStyle="1" w:styleId="FooterChar">
    <w:name w:val="Footer Char"/>
    <w:basedOn w:val="DefaultParagraphFont"/>
    <w:link w:val="Footer"/>
    <w:uiPriority w:val="99"/>
    <w:rsid w:val="00500C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D5F8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D5F8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F8C"/>
    <w:rPr>
      <w:rFonts w:ascii="Times" w:hAnsi="Times"/>
      <w:b/>
      <w:bCs/>
      <w:sz w:val="36"/>
      <w:szCs w:val="36"/>
    </w:rPr>
  </w:style>
  <w:style w:type="character" w:customStyle="1" w:styleId="Heading3Char">
    <w:name w:val="Heading 3 Char"/>
    <w:basedOn w:val="DefaultParagraphFont"/>
    <w:link w:val="Heading3"/>
    <w:uiPriority w:val="9"/>
    <w:rsid w:val="000D5F8C"/>
    <w:rPr>
      <w:rFonts w:ascii="Times" w:hAnsi="Times"/>
      <w:b/>
      <w:bCs/>
      <w:sz w:val="27"/>
      <w:szCs w:val="27"/>
    </w:rPr>
  </w:style>
  <w:style w:type="character" w:styleId="Hyperlink">
    <w:name w:val="Hyperlink"/>
    <w:basedOn w:val="DefaultParagraphFont"/>
    <w:uiPriority w:val="99"/>
    <w:unhideWhenUsed/>
    <w:rsid w:val="000D5F8C"/>
    <w:rPr>
      <w:color w:val="0000FF" w:themeColor="hyperlink"/>
      <w:u w:val="single"/>
    </w:rPr>
  </w:style>
  <w:style w:type="paragraph" w:styleId="NormalWeb">
    <w:name w:val="Normal (Web)"/>
    <w:basedOn w:val="Normal"/>
    <w:uiPriority w:val="99"/>
    <w:semiHidden/>
    <w:unhideWhenUsed/>
    <w:rsid w:val="000D5F8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D5F8C"/>
    <w:rPr>
      <w:b/>
      <w:bCs/>
    </w:rPr>
  </w:style>
  <w:style w:type="character" w:styleId="Emphasis">
    <w:name w:val="Emphasis"/>
    <w:basedOn w:val="DefaultParagraphFont"/>
    <w:uiPriority w:val="20"/>
    <w:qFormat/>
    <w:rsid w:val="000D5F8C"/>
    <w:rPr>
      <w:i/>
      <w:iCs/>
    </w:rPr>
  </w:style>
  <w:style w:type="paragraph" w:styleId="Header">
    <w:name w:val="header"/>
    <w:basedOn w:val="Normal"/>
    <w:link w:val="HeaderChar"/>
    <w:uiPriority w:val="99"/>
    <w:unhideWhenUsed/>
    <w:rsid w:val="00500C2D"/>
    <w:pPr>
      <w:tabs>
        <w:tab w:val="center" w:pos="4320"/>
        <w:tab w:val="right" w:pos="8640"/>
      </w:tabs>
    </w:pPr>
  </w:style>
  <w:style w:type="character" w:customStyle="1" w:styleId="HeaderChar">
    <w:name w:val="Header Char"/>
    <w:basedOn w:val="DefaultParagraphFont"/>
    <w:link w:val="Header"/>
    <w:uiPriority w:val="99"/>
    <w:rsid w:val="00500C2D"/>
  </w:style>
  <w:style w:type="paragraph" w:styleId="Footer">
    <w:name w:val="footer"/>
    <w:basedOn w:val="Normal"/>
    <w:link w:val="FooterChar"/>
    <w:uiPriority w:val="99"/>
    <w:unhideWhenUsed/>
    <w:rsid w:val="00500C2D"/>
    <w:pPr>
      <w:tabs>
        <w:tab w:val="center" w:pos="4320"/>
        <w:tab w:val="right" w:pos="8640"/>
      </w:tabs>
    </w:pPr>
  </w:style>
  <w:style w:type="character" w:customStyle="1" w:styleId="FooterChar">
    <w:name w:val="Footer Char"/>
    <w:basedOn w:val="DefaultParagraphFont"/>
    <w:link w:val="Footer"/>
    <w:uiPriority w:val="99"/>
    <w:rsid w:val="0050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677363">
      <w:bodyDiv w:val="1"/>
      <w:marLeft w:val="0"/>
      <w:marRight w:val="0"/>
      <w:marTop w:val="0"/>
      <w:marBottom w:val="0"/>
      <w:divBdr>
        <w:top w:val="none" w:sz="0" w:space="0" w:color="auto"/>
        <w:left w:val="none" w:sz="0" w:space="0" w:color="auto"/>
        <w:bottom w:val="none" w:sz="0" w:space="0" w:color="auto"/>
        <w:right w:val="none" w:sz="0" w:space="0" w:color="auto"/>
      </w:divBdr>
      <w:divsChild>
        <w:div w:id="1663772575">
          <w:marLeft w:val="0"/>
          <w:marRight w:val="0"/>
          <w:marTop w:val="0"/>
          <w:marBottom w:val="0"/>
          <w:divBdr>
            <w:top w:val="none" w:sz="0" w:space="0" w:color="auto"/>
            <w:left w:val="none" w:sz="0" w:space="0" w:color="auto"/>
            <w:bottom w:val="none" w:sz="0" w:space="0" w:color="auto"/>
            <w:right w:val="none" w:sz="0" w:space="0" w:color="auto"/>
          </w:divBdr>
        </w:div>
        <w:div w:id="2112428112">
          <w:marLeft w:val="0"/>
          <w:marRight w:val="0"/>
          <w:marTop w:val="0"/>
          <w:marBottom w:val="0"/>
          <w:divBdr>
            <w:top w:val="none" w:sz="0" w:space="0" w:color="auto"/>
            <w:left w:val="none" w:sz="0" w:space="0" w:color="auto"/>
            <w:bottom w:val="none" w:sz="0" w:space="0" w:color="auto"/>
            <w:right w:val="none" w:sz="0" w:space="0" w:color="auto"/>
          </w:divBdr>
          <w:divsChild>
            <w:div w:id="1885360817">
              <w:marLeft w:val="0"/>
              <w:marRight w:val="0"/>
              <w:marTop w:val="0"/>
              <w:marBottom w:val="0"/>
              <w:divBdr>
                <w:top w:val="none" w:sz="0" w:space="0" w:color="auto"/>
                <w:left w:val="none" w:sz="0" w:space="0" w:color="auto"/>
                <w:bottom w:val="none" w:sz="0" w:space="0" w:color="auto"/>
                <w:right w:val="none" w:sz="0" w:space="0" w:color="auto"/>
              </w:divBdr>
              <w:divsChild>
                <w:div w:id="17439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odallergy.org/allergens/peanut-allergy"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foodallergy.org/allergens/tree-nut-allergy" TargetMode="External"/><Relationship Id="rId11" Type="http://schemas.openxmlformats.org/officeDocument/2006/relationships/hyperlink" Target="http://www.foodallergy.org/allergens/fish-allergy" TargetMode="External"/><Relationship Id="rId12" Type="http://schemas.openxmlformats.org/officeDocument/2006/relationships/hyperlink" Target="http://www.foodallergy.org/allergens/shellfish-allergy" TargetMode="External"/><Relationship Id="rId13" Type="http://schemas.openxmlformats.org/officeDocument/2006/relationships/hyperlink" Target="http://www.foodallergy.org/research" TargetMode="External"/><Relationship Id="rId14" Type="http://schemas.openxmlformats.org/officeDocument/2006/relationships/hyperlink" Target="http://www.foodallergy.org/treating-an-allergic-reaction/epinephrine" TargetMode="External"/><Relationship Id="rId15" Type="http://schemas.openxmlformats.org/officeDocument/2006/relationships/hyperlink" Target="http://www.auvi-q.com/" TargetMode="External"/><Relationship Id="rId16" Type="http://schemas.openxmlformats.org/officeDocument/2006/relationships/hyperlink" Target="http://epipen.com" TargetMode="External"/><Relationship Id="rId17" Type="http://schemas.openxmlformats.org/officeDocument/2006/relationships/hyperlink" Target="http://www.foodallergy.org/allergens" TargetMode="External"/><Relationship Id="rId18" Type="http://schemas.openxmlformats.org/officeDocument/2006/relationships/hyperlink" Target="http://www.foodallergy.org/allergens" TargetMode="External"/><Relationship Id="rId19" Type="http://schemas.openxmlformats.org/officeDocument/2006/relationships/hyperlink" Target="http://www.foodallergy.org/food-label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odallergy.org/allergens/other-allerg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1105</Words>
  <Characters>6301</Characters>
  <Application>Microsoft Macintosh Word</Application>
  <DocSecurity>0</DocSecurity>
  <Lines>52</Lines>
  <Paragraphs>14</Paragraphs>
  <ScaleCrop>false</ScaleCrop>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2</cp:revision>
  <dcterms:created xsi:type="dcterms:W3CDTF">2014-06-09T00:06:00Z</dcterms:created>
  <dcterms:modified xsi:type="dcterms:W3CDTF">2014-06-09T00:09:00Z</dcterms:modified>
</cp:coreProperties>
</file>