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3CB0414D" w:rsidR="00BD021E" w:rsidRPr="00AD78CB" w:rsidRDefault="007A015A" w:rsidP="00456147">
      <w:pPr>
        <w:jc w:val="center"/>
        <w:rPr>
          <w:sz w:val="32"/>
          <w:szCs w:val="32"/>
        </w:rPr>
      </w:pPr>
      <w:r w:rsidRPr="0F0A93A0">
        <w:rPr>
          <w:b/>
          <w:bCs/>
          <w:sz w:val="32"/>
          <w:szCs w:val="32"/>
        </w:rPr>
        <w:t>MINUTES</w:t>
      </w:r>
    </w:p>
    <w:p w14:paraId="68642838" w14:textId="77777777" w:rsidR="00BD021E" w:rsidRPr="00AD78CB" w:rsidRDefault="004C1791">
      <w:pPr>
        <w:spacing w:after="0" w:line="259" w:lineRule="auto"/>
        <w:ind w:left="108"/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 xml:space="preserve">Faculty Senate Executive Committee </w:t>
      </w:r>
    </w:p>
    <w:p w14:paraId="6567CE93" w14:textId="4F65B218" w:rsidR="00BD021E" w:rsidRDefault="004C1791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 w:rsidRPr="00AD78CB">
        <w:rPr>
          <w:b/>
          <w:sz w:val="32"/>
          <w:szCs w:val="32"/>
        </w:rPr>
        <w:t xml:space="preserve">Tuesday, </w:t>
      </w:r>
      <w:r w:rsidR="00284F15">
        <w:rPr>
          <w:b/>
          <w:sz w:val="32"/>
          <w:szCs w:val="32"/>
        </w:rPr>
        <w:t>January 27, 2026,</w:t>
      </w:r>
      <w:r w:rsidRPr="00AD78CB">
        <w:rPr>
          <w:b/>
          <w:sz w:val="32"/>
          <w:szCs w:val="32"/>
        </w:rPr>
        <w:t xml:space="preserve"> 3:30 pm </w:t>
      </w:r>
    </w:p>
    <w:p w14:paraId="7EEDA863" w14:textId="690A1B73" w:rsidR="00FB71B0" w:rsidRPr="00AD78CB" w:rsidRDefault="00FB71B0">
      <w:pPr>
        <w:spacing w:after="0" w:line="259" w:lineRule="auto"/>
        <w:ind w:left="108" w:right="1"/>
        <w:jc w:val="center"/>
        <w:rPr>
          <w:sz w:val="32"/>
          <w:szCs w:val="32"/>
        </w:rPr>
      </w:pP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usiness </w:t>
      </w: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uilding </w:t>
      </w:r>
      <w:r>
        <w:rPr>
          <w:b/>
          <w:sz w:val="32"/>
          <w:szCs w:val="32"/>
        </w:rPr>
        <w:t>40</w:t>
      </w:r>
      <w:r w:rsidR="007373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</w:t>
      </w:r>
    </w:p>
    <w:p w14:paraId="6C01F5AA" w14:textId="3B36290D" w:rsidR="004110DB" w:rsidRPr="00AD78CB" w:rsidRDefault="004110DB" w:rsidP="0F0A93A0">
      <w:pPr>
        <w:spacing w:after="0" w:line="259" w:lineRule="auto"/>
        <w:ind w:left="108" w:right="4"/>
        <w:jc w:val="center"/>
        <w:rPr>
          <w:b/>
          <w:bCs/>
          <w:sz w:val="24"/>
          <w:szCs w:val="24"/>
          <w:highlight w:val="yellow"/>
        </w:rPr>
      </w:pPr>
    </w:p>
    <w:p w14:paraId="4FDFA532" w14:textId="3709E766" w:rsidR="3E031C70" w:rsidRDefault="3E031C70" w:rsidP="0F0A93A0">
      <w:pPr>
        <w:rPr>
          <w:rFonts w:asciiTheme="minorHAnsi" w:eastAsiaTheme="minorEastAsia" w:hAnsiTheme="minorHAnsi" w:cstheme="minorBidi"/>
          <w:color w:val="000000" w:themeColor="text1"/>
        </w:rPr>
      </w:pPr>
      <w:r w:rsidRPr="0F0A93A0">
        <w:rPr>
          <w:rFonts w:asciiTheme="minorHAnsi" w:eastAsiaTheme="minorEastAsia" w:hAnsiTheme="minorHAnsi" w:cstheme="minorBidi"/>
          <w:b/>
          <w:bCs/>
          <w:color w:val="000000" w:themeColor="text1"/>
        </w:rPr>
        <w:t>Present:</w:t>
      </w:r>
      <w:r w:rsidRPr="0F0A93A0">
        <w:rPr>
          <w:rFonts w:asciiTheme="minorHAnsi" w:eastAsiaTheme="minorEastAsia" w:hAnsiTheme="minorHAnsi" w:cstheme="minorBidi"/>
          <w:color w:val="000000" w:themeColor="text1"/>
        </w:rPr>
        <w:t xml:space="preserve">  Graciela Berumen, Kyle Bradley, Linda Craghead, Teresa Douthit, Pamela Erickson, Justin Kastner, Julia Keen, Marcus Kidd, Joann Kouba, Kimberly Kramer, Ryan Leimkuehler, Sara Luly, Colby Moorberg, Cassandra Olds, </w:t>
      </w:r>
      <w:r w:rsidR="5B84CE61" w:rsidRPr="0F0A93A0">
        <w:rPr>
          <w:rFonts w:asciiTheme="minorHAnsi" w:eastAsiaTheme="minorEastAsia" w:hAnsiTheme="minorHAnsi" w:cstheme="minorBidi"/>
          <w:color w:val="000000" w:themeColor="text1"/>
        </w:rPr>
        <w:t xml:space="preserve">Susanne Renberg, </w:t>
      </w:r>
      <w:r w:rsidRPr="0F0A93A0">
        <w:rPr>
          <w:rFonts w:asciiTheme="minorHAnsi" w:eastAsiaTheme="minorEastAsia" w:hAnsiTheme="minorHAnsi" w:cstheme="minorBidi"/>
          <w:color w:val="000000" w:themeColor="text1"/>
        </w:rPr>
        <w:t>Don Saucier, Brandon Savage, Gwen Sibley, Kimberly Staples, Phil Vardiman, LaBarbara Wigfall</w:t>
      </w:r>
    </w:p>
    <w:p w14:paraId="604AEBBF" w14:textId="1F546222" w:rsidR="3E031C70" w:rsidRDefault="3E031C70" w:rsidP="0F0A93A0">
      <w:pPr>
        <w:rPr>
          <w:rFonts w:asciiTheme="minorHAnsi" w:eastAsiaTheme="minorEastAsia" w:hAnsiTheme="minorHAnsi" w:cstheme="minorBidi"/>
          <w:color w:val="000000" w:themeColor="text1"/>
        </w:rPr>
      </w:pPr>
      <w:r w:rsidRPr="0F0A93A0">
        <w:rPr>
          <w:rFonts w:asciiTheme="minorHAnsi" w:eastAsiaTheme="minorEastAsia" w:hAnsiTheme="minorHAnsi" w:cstheme="minorBidi"/>
          <w:b/>
          <w:bCs/>
          <w:color w:val="000000" w:themeColor="text1"/>
        </w:rPr>
        <w:t>On Zoom</w:t>
      </w:r>
      <w:r w:rsidRPr="0F0A93A0">
        <w:rPr>
          <w:rFonts w:asciiTheme="minorHAnsi" w:eastAsiaTheme="minorEastAsia" w:hAnsiTheme="minorHAnsi" w:cstheme="minorBidi"/>
          <w:color w:val="000000" w:themeColor="text1"/>
        </w:rPr>
        <w:t>:  Matt Basel, Brad Cunningham, Anthony Ferraro, Aditya Jha, Deborah Kohl, Sujatha Prakash, Drew Smith, Mary Sullivan, Andy Thompson.</w:t>
      </w:r>
    </w:p>
    <w:p w14:paraId="7BE6BCA3" w14:textId="604D6A16" w:rsidR="3E031C70" w:rsidRDefault="3E031C70" w:rsidP="0F0A93A0">
      <w:pPr>
        <w:rPr>
          <w:rFonts w:asciiTheme="minorHAnsi" w:eastAsiaTheme="minorEastAsia" w:hAnsiTheme="minorHAnsi" w:cstheme="minorBidi"/>
          <w:color w:val="000000" w:themeColor="text1"/>
        </w:rPr>
      </w:pPr>
      <w:r w:rsidRPr="0F0A93A0">
        <w:rPr>
          <w:rFonts w:asciiTheme="minorHAnsi" w:eastAsiaTheme="minorEastAsia" w:hAnsiTheme="minorHAnsi" w:cstheme="minorBidi"/>
          <w:b/>
          <w:bCs/>
          <w:color w:val="000000" w:themeColor="text1"/>
        </w:rPr>
        <w:t>Guests</w:t>
      </w:r>
      <w:r w:rsidRPr="0F0A93A0">
        <w:rPr>
          <w:rFonts w:asciiTheme="minorHAnsi" w:eastAsiaTheme="minorEastAsia" w:hAnsiTheme="minorHAnsi" w:cstheme="minorBidi"/>
          <w:color w:val="000000" w:themeColor="text1"/>
        </w:rPr>
        <w:t>:  Alfred Cochran, William Everroad, Dan Ireton</w:t>
      </w:r>
    </w:p>
    <w:p w14:paraId="52F13193" w14:textId="50014FC3" w:rsidR="0F0A93A0" w:rsidRDefault="0F0A93A0" w:rsidP="0F0A93A0">
      <w:pPr>
        <w:spacing w:after="0" w:line="259" w:lineRule="auto"/>
        <w:ind w:right="4" w:firstLine="0"/>
        <w:rPr>
          <w:b/>
          <w:bCs/>
          <w:sz w:val="24"/>
          <w:szCs w:val="24"/>
          <w:highlight w:val="yellow"/>
        </w:rPr>
      </w:pPr>
    </w:p>
    <w:p w14:paraId="6228E93A" w14:textId="0BC4FFB3" w:rsidR="00BD021E" w:rsidRDefault="004C1791">
      <w:pPr>
        <w:numPr>
          <w:ilvl w:val="0"/>
          <w:numId w:val="6"/>
        </w:numPr>
        <w:spacing w:after="270"/>
        <w:ind w:hanging="363"/>
      </w:pPr>
      <w:r w:rsidRPr="0F0A93A0">
        <w:rPr>
          <w:b/>
          <w:bCs/>
        </w:rPr>
        <w:t>Call to Order and Land Acknowledgment</w:t>
      </w:r>
      <w:r>
        <w:t xml:space="preserve"> (</w:t>
      </w:r>
      <w:r w:rsidR="00AD7DA7">
        <w:t>Sara Luly</w:t>
      </w:r>
      <w:r>
        <w:t>)</w:t>
      </w:r>
      <w:r w:rsidR="00BC2873">
        <w:t>:</w:t>
      </w:r>
      <w:r w:rsidR="00907AFB">
        <w:t xml:space="preserve">  The meeting was called to order at 3:30 PM.</w:t>
      </w:r>
    </w:p>
    <w:p w14:paraId="425A70D6" w14:textId="14AC5CB7" w:rsidR="0014414D" w:rsidRDefault="004C1791" w:rsidP="0062354F">
      <w:pPr>
        <w:numPr>
          <w:ilvl w:val="0"/>
          <w:numId w:val="6"/>
        </w:numPr>
        <w:spacing w:after="286"/>
        <w:ind w:hanging="363"/>
      </w:pPr>
      <w:r w:rsidRPr="0F0A93A0">
        <w:rPr>
          <w:b/>
          <w:bCs/>
        </w:rPr>
        <w:t xml:space="preserve">Approval of </w:t>
      </w:r>
      <w:r w:rsidR="00284F15" w:rsidRPr="0F0A93A0">
        <w:rPr>
          <w:b/>
          <w:bCs/>
        </w:rPr>
        <w:t>November 25</w:t>
      </w:r>
      <w:r w:rsidR="00E970B8" w:rsidRPr="0F0A93A0">
        <w:rPr>
          <w:b/>
          <w:bCs/>
        </w:rPr>
        <w:t xml:space="preserve">, December 15 </w:t>
      </w:r>
      <w:r w:rsidR="007C2DB5" w:rsidRPr="0F0A93A0">
        <w:rPr>
          <w:b/>
          <w:bCs/>
        </w:rPr>
        <w:t xml:space="preserve">and January 7 </w:t>
      </w:r>
      <w:r w:rsidRPr="0F0A93A0">
        <w:rPr>
          <w:b/>
          <w:bCs/>
        </w:rPr>
        <w:t>Executive Committee minutes</w:t>
      </w:r>
      <w:r w:rsidR="00BC2873">
        <w:t xml:space="preserve">: </w:t>
      </w:r>
      <w:r w:rsidR="001767B4">
        <w:t xml:space="preserve">  </w:t>
      </w:r>
      <w:r w:rsidR="00A075C3">
        <w:t>The minutes were approved as submitted.</w:t>
      </w:r>
    </w:p>
    <w:p w14:paraId="0ABE5899" w14:textId="31EFDADE" w:rsidR="004E3D45" w:rsidRPr="00EA577A" w:rsidRDefault="004E3D45" w:rsidP="0062354F">
      <w:pPr>
        <w:numPr>
          <w:ilvl w:val="0"/>
          <w:numId w:val="6"/>
        </w:numPr>
        <w:spacing w:after="286"/>
        <w:ind w:hanging="363"/>
      </w:pPr>
      <w:r w:rsidRPr="0F0A93A0">
        <w:rPr>
          <w:b/>
          <w:bCs/>
        </w:rPr>
        <w:t>Provost Report</w:t>
      </w:r>
      <w:r w:rsidR="00AE73CF">
        <w:t>:</w:t>
      </w:r>
      <w:r w:rsidR="006D3C48">
        <w:t xml:space="preserve">  </w:t>
      </w:r>
      <w:r w:rsidR="6D0BD4FE">
        <w:t xml:space="preserve">Provost </w:t>
      </w:r>
      <w:r w:rsidR="00A075C3">
        <w:t>Chief of Staff Everroad has b</w:t>
      </w:r>
      <w:r w:rsidR="00C6461C">
        <w:t>egun his position and will attend various meetings.</w:t>
      </w:r>
    </w:p>
    <w:p w14:paraId="608B934F" w14:textId="7F8F3C7A" w:rsidR="00612B5F" w:rsidRPr="002B4E2B" w:rsidRDefault="00612B5F" w:rsidP="0F0A93A0">
      <w:pPr>
        <w:numPr>
          <w:ilvl w:val="0"/>
          <w:numId w:val="6"/>
        </w:numPr>
        <w:spacing w:after="0" w:line="240" w:lineRule="auto"/>
        <w:ind w:hanging="363"/>
      </w:pPr>
      <w:r w:rsidRPr="0F0A93A0">
        <w:rPr>
          <w:b/>
          <w:bCs/>
        </w:rPr>
        <w:t xml:space="preserve">Ombudsperson </w:t>
      </w:r>
      <w:r w:rsidR="00817563" w:rsidRPr="0F0A93A0">
        <w:rPr>
          <w:b/>
          <w:bCs/>
        </w:rPr>
        <w:t>(Sara Luly)</w:t>
      </w:r>
    </w:p>
    <w:p w14:paraId="0D1B01F7" w14:textId="304DF7FB" w:rsidR="00FE3E6B" w:rsidRDefault="00FE3E6B" w:rsidP="0054468E">
      <w:pPr>
        <w:spacing w:after="0" w:line="240" w:lineRule="auto"/>
        <w:ind w:left="360" w:firstLine="0"/>
      </w:pPr>
      <w:r>
        <w:tab/>
      </w:r>
      <w:r w:rsidR="00AF7983">
        <w:t xml:space="preserve">a) </w:t>
      </w:r>
      <w:r w:rsidR="0079392B">
        <w:t>Personnel Issue</w:t>
      </w:r>
      <w:r w:rsidR="00AE73CF">
        <w:t xml:space="preserve">:  </w:t>
      </w:r>
      <w:r w:rsidR="00C6461C">
        <w:t xml:space="preserve">Motion </w:t>
      </w:r>
      <w:r w:rsidR="00922A2B">
        <w:t xml:space="preserve">to remove Alfred Cochran as an Ombudsperson, effective immediately.  </w:t>
      </w:r>
      <w:r w:rsidR="00407115">
        <w:t>Speaking rights were given to Alfred Cochran</w:t>
      </w:r>
      <w:r w:rsidR="004B5715">
        <w:t>.</w:t>
      </w:r>
      <w:r w:rsidR="00C21AD6">
        <w:t xml:space="preserve"> </w:t>
      </w:r>
      <w:r w:rsidR="00922A2B">
        <w:t xml:space="preserve">Discussion </w:t>
      </w:r>
      <w:r w:rsidR="00C21AD6">
        <w:t>took place.</w:t>
      </w:r>
      <w:r w:rsidR="00D35F89">
        <w:t xml:space="preserve">  </w:t>
      </w:r>
      <w:r w:rsidR="005735CD">
        <w:t>Motion fail</w:t>
      </w:r>
      <w:r w:rsidR="1A92F489">
        <w:t>ed</w:t>
      </w:r>
      <w:r w:rsidR="005735CD">
        <w:t>.  Vote</w:t>
      </w:r>
      <w:r w:rsidR="001B7CD5">
        <w:t xml:space="preserve"> total</w:t>
      </w:r>
      <w:r w:rsidR="005735CD">
        <w:t xml:space="preserve">:  5 in favor, </w:t>
      </w:r>
      <w:r w:rsidR="001B7CD5">
        <w:t>9 opposed, 10 abstained.</w:t>
      </w:r>
      <w:r w:rsidR="000746DF">
        <w:t xml:space="preserve">  It was discussed that the training, reporting structure, and </w:t>
      </w:r>
      <w:r w:rsidR="007A6C06">
        <w:t xml:space="preserve">overall </w:t>
      </w:r>
      <w:r w:rsidR="000746DF">
        <w:t>protocol</w:t>
      </w:r>
      <w:r w:rsidR="007A6C06">
        <w:t xml:space="preserve">s </w:t>
      </w:r>
      <w:r w:rsidR="000746DF">
        <w:t xml:space="preserve">should be </w:t>
      </w:r>
      <w:r w:rsidR="0026428B">
        <w:t>reviewed</w:t>
      </w:r>
      <w:r w:rsidR="00290D26">
        <w:t>.</w:t>
      </w:r>
    </w:p>
    <w:p w14:paraId="6813519D" w14:textId="5F7F3572" w:rsidR="009A0C39" w:rsidRDefault="008540E4" w:rsidP="00770E74">
      <w:pPr>
        <w:spacing w:after="0" w:line="240" w:lineRule="auto"/>
        <w:ind w:left="360" w:firstLine="0"/>
      </w:pPr>
      <w:r>
        <w:tab/>
        <w:t>b) Ombudsperson Alternate</w:t>
      </w:r>
      <w:r w:rsidR="00AE73CF">
        <w:t xml:space="preserve">:  </w:t>
      </w:r>
      <w:r w:rsidR="54A966A9">
        <w:t xml:space="preserve">It was suggested that </w:t>
      </w:r>
      <w:r w:rsidR="00472234">
        <w:t xml:space="preserve">an alternate </w:t>
      </w:r>
      <w:r w:rsidR="794D69E2">
        <w:t xml:space="preserve">be </w:t>
      </w:r>
      <w:r w:rsidR="00472234">
        <w:t xml:space="preserve">selected </w:t>
      </w:r>
      <w:r w:rsidR="00D67F7F">
        <w:t>if</w:t>
      </w:r>
      <w:r w:rsidR="00472234">
        <w:t xml:space="preserve"> one of the current </w:t>
      </w:r>
      <w:r w:rsidR="00721A44">
        <w:t>ombudsperson</w:t>
      </w:r>
      <w:r w:rsidR="00B90D0C">
        <w:t xml:space="preserve">s can no longer fulfill </w:t>
      </w:r>
      <w:r w:rsidR="00D65983">
        <w:t>the role</w:t>
      </w:r>
      <w:r w:rsidR="0015142D">
        <w:t xml:space="preserve">, and </w:t>
      </w:r>
      <w:r w:rsidR="00CE1536">
        <w:t xml:space="preserve">that </w:t>
      </w:r>
      <w:r w:rsidR="00C0492C">
        <w:t xml:space="preserve">language be created </w:t>
      </w:r>
      <w:r w:rsidR="001C572B">
        <w:t>in the governing documents that can permanently instill the alternate ombudsperson selection.</w:t>
      </w:r>
    </w:p>
    <w:p w14:paraId="466F8990" w14:textId="77777777" w:rsidR="00770E74" w:rsidRPr="00770E74" w:rsidRDefault="00770E74" w:rsidP="00770E74">
      <w:pPr>
        <w:spacing w:after="0" w:line="240" w:lineRule="auto"/>
        <w:ind w:left="360" w:firstLine="0"/>
      </w:pPr>
    </w:p>
    <w:p w14:paraId="017D4E24" w14:textId="371F32A8" w:rsidR="00C33FE6" w:rsidRDefault="004C1791" w:rsidP="0054468E">
      <w:pPr>
        <w:numPr>
          <w:ilvl w:val="0"/>
          <w:numId w:val="6"/>
        </w:numPr>
        <w:spacing w:after="0"/>
        <w:ind w:hanging="363"/>
      </w:pPr>
      <w:r w:rsidRPr="0F0A93A0">
        <w:rPr>
          <w:b/>
          <w:bCs/>
        </w:rPr>
        <w:t>Report</w:t>
      </w:r>
      <w:r w:rsidR="0082533B" w:rsidRPr="0F0A93A0">
        <w:rPr>
          <w:b/>
          <w:bCs/>
        </w:rPr>
        <w:t>s</w:t>
      </w:r>
      <w:r w:rsidRPr="0F0A93A0">
        <w:rPr>
          <w:b/>
          <w:bCs/>
        </w:rPr>
        <w:t xml:space="preserve"> from Standing Committees, Graduate Student Council, and Senates</w:t>
      </w:r>
    </w:p>
    <w:p w14:paraId="42525601" w14:textId="6AA33A13" w:rsidR="00534B7E" w:rsidRDefault="004C1791" w:rsidP="0054468E">
      <w:pPr>
        <w:numPr>
          <w:ilvl w:val="1"/>
          <w:numId w:val="6"/>
        </w:numPr>
        <w:spacing w:after="0"/>
        <w:ind w:hanging="367"/>
      </w:pPr>
      <w:r w:rsidRPr="0F0A93A0">
        <w:rPr>
          <w:b/>
          <w:bCs/>
        </w:rPr>
        <w:t>Academic Affairs</w:t>
      </w:r>
      <w:r>
        <w:t xml:space="preserve"> – Joann Kouba</w:t>
      </w:r>
      <w:r w:rsidR="002460B7">
        <w:t xml:space="preserve"> presented:  </w:t>
      </w:r>
      <w:r w:rsidR="00271862">
        <w:t>Updates to the ARN</w:t>
      </w:r>
      <w:r w:rsidR="009654B7">
        <w:t xml:space="preserve"> were discussed and will be finalized soon.  </w:t>
      </w:r>
      <w:r w:rsidR="42F12764">
        <w:t xml:space="preserve">A proposal that would slightly alter </w:t>
      </w:r>
      <w:r w:rsidR="009654B7">
        <w:t>standard class meeting times</w:t>
      </w:r>
      <w:r w:rsidR="08CAA4CC">
        <w:t xml:space="preserve"> on Tuesday and Thursday mornings</w:t>
      </w:r>
      <w:r w:rsidR="009654B7">
        <w:t xml:space="preserve"> </w:t>
      </w:r>
      <w:r w:rsidR="0190A995">
        <w:t>was discussed. It would add class meeting time du</w:t>
      </w:r>
      <w:r w:rsidR="15E28B18">
        <w:t xml:space="preserve">ring the </w:t>
      </w:r>
      <w:r w:rsidR="006D5176">
        <w:t xml:space="preserve">gap of 10:45 AM to 11:30 AM.  </w:t>
      </w:r>
      <w:r w:rsidR="004974D5">
        <w:t xml:space="preserve">That update only needs to be approved by Academic Affairs, no further approval is needed.  Academic progress reports were discussed.  The language needs to be changed to </w:t>
      </w:r>
      <w:r w:rsidR="002063E8">
        <w:t xml:space="preserve">allow for more flexibility – combining F85 with F81.  </w:t>
      </w:r>
      <w:r w:rsidR="00AC4A61">
        <w:t>The withdrawal process was discussed, and how some of the barriers could be reduced.</w:t>
      </w:r>
      <w:r w:rsidR="00250B19">
        <w:t xml:space="preserve">  ALE updates are still in progress.</w:t>
      </w:r>
    </w:p>
    <w:p w14:paraId="3AFE3C39" w14:textId="5A16C7F9" w:rsidR="00C3397C" w:rsidRDefault="00E03ACD" w:rsidP="00E03ACD">
      <w:pPr>
        <w:spacing w:after="0"/>
        <w:ind w:left="720" w:firstLine="0"/>
      </w:pPr>
      <w:r>
        <w:t>i. Consent Agenda</w:t>
      </w:r>
      <w:r w:rsidR="6B97794A">
        <w:t>:</w:t>
      </w:r>
      <w:r>
        <w:t xml:space="preserve">  </w:t>
      </w:r>
      <w:r w:rsidR="00141A6A">
        <w:t xml:space="preserve">Motion to present on </w:t>
      </w:r>
      <w:r w:rsidR="00271862">
        <w:t xml:space="preserve">the </w:t>
      </w:r>
      <w:r w:rsidR="7DC449B7">
        <w:t>Senate</w:t>
      </w:r>
      <w:r w:rsidR="00141A6A">
        <w:t xml:space="preserve"> agenda.  Motion carrie</w:t>
      </w:r>
      <w:r w:rsidR="7FD67D87">
        <w:t>d</w:t>
      </w:r>
      <w:r w:rsidR="00141A6A">
        <w:t>.</w:t>
      </w:r>
    </w:p>
    <w:p w14:paraId="605ED704" w14:textId="162090FA" w:rsidR="00BD021E" w:rsidRPr="006C1E10" w:rsidRDefault="004C1791" w:rsidP="001F0602">
      <w:pPr>
        <w:numPr>
          <w:ilvl w:val="1"/>
          <w:numId w:val="6"/>
        </w:numPr>
        <w:ind w:hanging="367"/>
      </w:pPr>
      <w:r w:rsidRPr="0F0A93A0">
        <w:rPr>
          <w:b/>
          <w:bCs/>
        </w:rPr>
        <w:t>Faculty Affairs</w:t>
      </w:r>
      <w:r>
        <w:t xml:space="preserve"> –</w:t>
      </w:r>
      <w:r w:rsidR="00241BBE">
        <w:t xml:space="preserve"> </w:t>
      </w:r>
      <w:r>
        <w:t>Brandon Savage</w:t>
      </w:r>
      <w:r w:rsidR="002460B7">
        <w:t xml:space="preserve"> presented:  </w:t>
      </w:r>
      <w:r w:rsidR="000D4CE0">
        <w:t>Senator Bahadori stepped down as co-chair of Faculty Affairs.  Matthew Basel has agreed to step in as co-chair</w:t>
      </w:r>
      <w:r w:rsidR="00C5503E">
        <w:t>.  Handbook sections F85 and F86 will be discussed</w:t>
      </w:r>
      <w:r w:rsidR="004B038E">
        <w:t>, as desired by the Provost’s Office.</w:t>
      </w:r>
    </w:p>
    <w:p w14:paraId="316BB182" w14:textId="7DEC0E60" w:rsidR="00BD021E" w:rsidRPr="006C1E10" w:rsidRDefault="004C1791" w:rsidP="001F0602">
      <w:pPr>
        <w:numPr>
          <w:ilvl w:val="1"/>
          <w:numId w:val="6"/>
        </w:numPr>
        <w:ind w:hanging="367"/>
      </w:pPr>
      <w:r w:rsidRPr="0F0A93A0">
        <w:rPr>
          <w:b/>
          <w:bCs/>
        </w:rPr>
        <w:t>Graduate Student Council</w:t>
      </w:r>
      <w:r>
        <w:t xml:space="preserve"> – </w:t>
      </w:r>
      <w:r w:rsidR="003D69E3">
        <w:t>Aditya Jha</w:t>
      </w:r>
      <w:r w:rsidR="002460B7">
        <w:t xml:space="preserve"> presented:  </w:t>
      </w:r>
      <w:r w:rsidR="007933D7">
        <w:t xml:space="preserve">GSC is </w:t>
      </w:r>
      <w:r w:rsidR="00150707">
        <w:t xml:space="preserve">planning for </w:t>
      </w:r>
      <w:r w:rsidR="007933D7">
        <w:t xml:space="preserve">the </w:t>
      </w:r>
      <w:r w:rsidR="00150707">
        <w:t>next election in May.</w:t>
      </w:r>
    </w:p>
    <w:p w14:paraId="0B85A823" w14:textId="2FCB6C97" w:rsidR="00BD021E" w:rsidRDefault="00E10D16" w:rsidP="001F0602">
      <w:pPr>
        <w:numPr>
          <w:ilvl w:val="1"/>
          <w:numId w:val="6"/>
        </w:numPr>
        <w:ind w:hanging="367"/>
      </w:pPr>
      <w:r w:rsidRPr="0F0A93A0">
        <w:rPr>
          <w:b/>
          <w:bCs/>
        </w:rPr>
        <w:lastRenderedPageBreak/>
        <w:t>AWFS</w:t>
      </w:r>
      <w:r>
        <w:t xml:space="preserve"> </w:t>
      </w:r>
      <w:r w:rsidR="004C1791">
        <w:t>– Gwen Sibley</w:t>
      </w:r>
      <w:r w:rsidR="002460B7">
        <w:t xml:space="preserve"> presented: </w:t>
      </w:r>
      <w:r w:rsidR="000A4F12">
        <w:t xml:space="preserve"> The Committee is partnering to host a “perks” event of working at K-State.  The event takes place on March 2 at the K-State Alumni Association.</w:t>
      </w:r>
    </w:p>
    <w:p w14:paraId="21900D60" w14:textId="09A6F67B" w:rsidR="00BD021E" w:rsidRDefault="004C1791" w:rsidP="001F0602">
      <w:pPr>
        <w:numPr>
          <w:ilvl w:val="1"/>
          <w:numId w:val="6"/>
        </w:numPr>
        <w:ind w:hanging="367"/>
      </w:pPr>
      <w:r w:rsidRPr="0F0A93A0">
        <w:rPr>
          <w:b/>
          <w:bCs/>
        </w:rPr>
        <w:t>Professional Staff Affairs</w:t>
      </w:r>
      <w:r>
        <w:t xml:space="preserve"> –Linda Craghead</w:t>
      </w:r>
      <w:r w:rsidR="002460B7">
        <w:t xml:space="preserve"> presented:  </w:t>
      </w:r>
      <w:r w:rsidR="00F47425">
        <w:t xml:space="preserve">the survey will be sent out soon to all individuals who are represented by Faculty Senate regarding a name change.  It’s encouraged that all individuals </w:t>
      </w:r>
      <w:r w:rsidR="003B536A">
        <w:t xml:space="preserve">complete the survey.  More language has been defined regarding probationary employees for unclassified staff.  Feedback is requested from </w:t>
      </w:r>
      <w:r w:rsidR="00990514">
        <w:t>the caucuses.  Highlights include timeframe</w:t>
      </w:r>
      <w:r w:rsidR="005566AE">
        <w:t xml:space="preserve">s, probationary evaluations, </w:t>
      </w:r>
    </w:p>
    <w:p w14:paraId="2E5DDA5E" w14:textId="28FC4C15" w:rsidR="00BD021E" w:rsidRDefault="002E06B7" w:rsidP="001F0602">
      <w:pPr>
        <w:numPr>
          <w:ilvl w:val="1"/>
          <w:numId w:val="6"/>
        </w:numPr>
        <w:ind w:hanging="367"/>
      </w:pPr>
      <w:r w:rsidRPr="0F0A93A0">
        <w:rPr>
          <w:b/>
          <w:bCs/>
        </w:rPr>
        <w:t>Student Senate</w:t>
      </w:r>
      <w:r>
        <w:t xml:space="preserve"> </w:t>
      </w:r>
      <w:r w:rsidR="004C1791">
        <w:t xml:space="preserve">– </w:t>
      </w:r>
      <w:r w:rsidR="00700940">
        <w:t>Evelynn Ediger</w:t>
      </w:r>
      <w:r w:rsidR="00D267C7">
        <w:t>:  no report.</w:t>
      </w:r>
    </w:p>
    <w:p w14:paraId="618F0E5B" w14:textId="5040F306" w:rsidR="00BD021E" w:rsidRDefault="004C1791" w:rsidP="001F0602">
      <w:pPr>
        <w:numPr>
          <w:ilvl w:val="1"/>
          <w:numId w:val="6"/>
        </w:numPr>
        <w:ind w:hanging="367"/>
      </w:pPr>
      <w:r w:rsidRPr="0F0A93A0">
        <w:rPr>
          <w:b/>
          <w:bCs/>
        </w:rPr>
        <w:t>Technology</w:t>
      </w:r>
      <w:r>
        <w:t xml:space="preserve"> – Phil Vardiman</w:t>
      </w:r>
      <w:r w:rsidR="002460B7">
        <w:t xml:space="preserve"> presented:  </w:t>
      </w:r>
      <w:r w:rsidR="003A5639">
        <w:t xml:space="preserve">Cybersecurity training has been discussed.  </w:t>
      </w:r>
      <w:r w:rsidR="00943283">
        <w:t>Dimensions software has been purchased and will be rolled out soon.</w:t>
      </w:r>
    </w:p>
    <w:p w14:paraId="3EF037EA" w14:textId="4D766D6E" w:rsidR="00337BF4" w:rsidRDefault="004C1791" w:rsidP="00337BF4">
      <w:pPr>
        <w:numPr>
          <w:ilvl w:val="1"/>
          <w:numId w:val="6"/>
        </w:numPr>
        <w:ind w:hanging="367"/>
      </w:pPr>
      <w:r w:rsidRPr="0F0A93A0">
        <w:rPr>
          <w:b/>
          <w:bCs/>
        </w:rPr>
        <w:t>University Planning</w:t>
      </w:r>
      <w:r>
        <w:t xml:space="preserve"> –</w:t>
      </w:r>
      <w:r w:rsidR="005A5717">
        <w:t xml:space="preserve"> </w:t>
      </w:r>
      <w:r>
        <w:t>Kimberly Kramer</w:t>
      </w:r>
      <w:r w:rsidR="002460B7">
        <w:t xml:space="preserve"> presented:  </w:t>
      </w:r>
      <w:r w:rsidR="0024638C">
        <w:t xml:space="preserve">Appendix E was discussed regarding K-State Olathe representation.  </w:t>
      </w:r>
      <w:r w:rsidR="00230CA5">
        <w:t>Appendix N was voted on in</w:t>
      </w:r>
      <w:r w:rsidR="3648728F">
        <w:t xml:space="preserve"> </w:t>
      </w:r>
      <w:r w:rsidR="00230CA5">
        <w:t xml:space="preserve">committee.  </w:t>
      </w:r>
      <w:r w:rsidR="00D13EEF">
        <w:t xml:space="preserve">In the current form, the Provost’s Office </w:t>
      </w:r>
      <w:r w:rsidR="000109CC">
        <w:t>doe</w:t>
      </w:r>
      <w:r w:rsidR="00D13EEF">
        <w:t xml:space="preserve">s not want to </w:t>
      </w:r>
      <w:r w:rsidR="001F1602">
        <w:t>sign</w:t>
      </w:r>
      <w:r w:rsidR="000109CC">
        <w:t xml:space="preserve"> </w:t>
      </w:r>
      <w:r w:rsidR="001F1602">
        <w:t>off on it.  The committee is seeking a co-chair</w:t>
      </w:r>
      <w:r w:rsidR="00B735AE">
        <w:t xml:space="preserve"> for the next term.</w:t>
      </w:r>
    </w:p>
    <w:p w14:paraId="4324A7BF" w14:textId="1B37E81F" w:rsidR="00794F88" w:rsidRDefault="004C1791" w:rsidP="00337BF4">
      <w:pPr>
        <w:numPr>
          <w:ilvl w:val="1"/>
          <w:numId w:val="6"/>
        </w:numPr>
        <w:ind w:hanging="367"/>
      </w:pPr>
      <w:r w:rsidRPr="0F0A93A0">
        <w:rPr>
          <w:b/>
          <w:bCs/>
        </w:rPr>
        <w:t>University Support Staff Senate</w:t>
      </w:r>
      <w:r>
        <w:t xml:space="preserve"> – </w:t>
      </w:r>
      <w:r w:rsidR="005A5717">
        <w:t>Thomas Fish</w:t>
      </w:r>
      <w:r w:rsidR="0038253E">
        <w:t>:  no report.</w:t>
      </w:r>
    </w:p>
    <w:p w14:paraId="6495E6DB" w14:textId="77777777" w:rsidR="00337BF4" w:rsidRDefault="00337BF4" w:rsidP="00337BF4">
      <w:pPr>
        <w:ind w:left="720" w:firstLine="0"/>
      </w:pPr>
    </w:p>
    <w:p w14:paraId="2C61A3A9" w14:textId="27275351" w:rsidR="00794F88" w:rsidRDefault="00E715DE" w:rsidP="00C853DF">
      <w:pPr>
        <w:numPr>
          <w:ilvl w:val="0"/>
          <w:numId w:val="6"/>
        </w:numPr>
        <w:spacing w:after="0"/>
      </w:pPr>
      <w:r w:rsidRPr="0F0A93A0">
        <w:rPr>
          <w:b/>
          <w:bCs/>
        </w:rPr>
        <w:t>Announcements</w:t>
      </w:r>
    </w:p>
    <w:p w14:paraId="0DA40C8A" w14:textId="024D0BF0" w:rsidR="00BB2901" w:rsidRDefault="00FA4FB5" w:rsidP="00C853DF">
      <w:pPr>
        <w:spacing w:after="0"/>
        <w:ind w:left="360" w:firstLine="0"/>
      </w:pPr>
      <w:r>
        <w:t>a</w:t>
      </w:r>
      <w:r w:rsidR="00C60896">
        <w:t xml:space="preserve">) </w:t>
      </w:r>
      <w:r w:rsidR="00BB2901">
        <w:t>Winter 2026 Open Forum – February 26</w:t>
      </w:r>
      <w:r w:rsidR="00D6414F">
        <w:t>, 2026</w:t>
      </w:r>
      <w:r w:rsidR="00B97D33">
        <w:t>, Alumni Center, 3:30pm</w:t>
      </w:r>
      <w:r w:rsidR="00B735AE">
        <w:t>:  the topic will be on the budget transformation.</w:t>
      </w:r>
    </w:p>
    <w:p w14:paraId="14A38B47" w14:textId="6A6BF393" w:rsidR="004077BE" w:rsidRDefault="003D2CA2" w:rsidP="00C853DF">
      <w:pPr>
        <w:spacing w:after="0"/>
        <w:ind w:left="360" w:firstLine="0"/>
      </w:pPr>
      <w:r>
        <w:t>b</w:t>
      </w:r>
      <w:r w:rsidR="00FA4FB5">
        <w:t>) KBOR Update</w:t>
      </w:r>
      <w:r w:rsidR="00B60355">
        <w:t xml:space="preserve">:  </w:t>
      </w:r>
      <w:r w:rsidR="00B735AE">
        <w:t xml:space="preserve">Workload policy, tenure review policy, etc. were discussed.  A committee was created on </w:t>
      </w:r>
      <w:r w:rsidR="0038253E">
        <w:t xml:space="preserve">the </w:t>
      </w:r>
      <w:r w:rsidR="00B735AE">
        <w:t>reduced bachelor’s degree.</w:t>
      </w:r>
    </w:p>
    <w:p w14:paraId="110839CE" w14:textId="4E1170F3" w:rsidR="00FD759C" w:rsidRDefault="00FD759C" w:rsidP="00C853DF">
      <w:pPr>
        <w:spacing w:after="0"/>
        <w:ind w:left="360" w:firstLine="0"/>
      </w:pPr>
      <w:r>
        <w:t>c) USCALE Update</w:t>
      </w:r>
      <w:r w:rsidR="00B60355">
        <w:t xml:space="preserve">:  </w:t>
      </w:r>
      <w:r w:rsidR="00B735AE">
        <w:t xml:space="preserve">new members were added to the group.  </w:t>
      </w:r>
      <w:r w:rsidR="002C5F65">
        <w:t xml:space="preserve">The next step is to </w:t>
      </w:r>
      <w:r w:rsidR="000F4BD6">
        <w:t xml:space="preserve">review documents.  </w:t>
      </w:r>
    </w:p>
    <w:p w14:paraId="4A206E6E" w14:textId="07B9E74F" w:rsidR="003C2FAA" w:rsidRDefault="003C2FAA" w:rsidP="00C853DF">
      <w:pPr>
        <w:spacing w:after="0"/>
        <w:ind w:left="360" w:firstLine="0"/>
      </w:pPr>
      <w:r>
        <w:t xml:space="preserve">d) </w:t>
      </w:r>
      <w:r w:rsidR="00421593">
        <w:t>Elections</w:t>
      </w:r>
      <w:r w:rsidR="00B60355">
        <w:t xml:space="preserve">:  </w:t>
      </w:r>
      <w:r w:rsidR="00CC565C">
        <w:t xml:space="preserve">Faculty Senate elections are coming up.  More information will be shared in February.  K-State Olathe will receive caucus information for the first time.  Please </w:t>
      </w:r>
      <w:r w:rsidR="005D4595">
        <w:t>encourage people to run for Senate.</w:t>
      </w:r>
    </w:p>
    <w:p w14:paraId="3E3AC264" w14:textId="77777777" w:rsidR="00C853DF" w:rsidRPr="00CB467B" w:rsidRDefault="00C853DF" w:rsidP="00C853DF">
      <w:pPr>
        <w:spacing w:after="0"/>
        <w:ind w:left="360" w:firstLine="0"/>
      </w:pPr>
    </w:p>
    <w:p w14:paraId="129E6D82" w14:textId="64D74EA7" w:rsidR="00BD021E" w:rsidRDefault="004C1791" w:rsidP="001F0602">
      <w:pPr>
        <w:numPr>
          <w:ilvl w:val="0"/>
          <w:numId w:val="6"/>
        </w:numPr>
        <w:spacing w:after="268" w:line="259" w:lineRule="auto"/>
        <w:ind w:hanging="363"/>
      </w:pPr>
      <w:r w:rsidRPr="0F0A93A0">
        <w:rPr>
          <w:b/>
          <w:bCs/>
        </w:rPr>
        <w:t>Open discussion period for senators</w:t>
      </w:r>
      <w:r>
        <w:t xml:space="preserve"> as needed (4:</w:t>
      </w:r>
      <w:r w:rsidR="00202DBB">
        <w:t>30</w:t>
      </w:r>
      <w:r>
        <w:t xml:space="preserve"> – 5:00 pm)</w:t>
      </w:r>
      <w:r w:rsidR="00023A07">
        <w:t>:  FTE and salary expenditure item</w:t>
      </w:r>
      <w:r w:rsidR="00A85C62">
        <w:t xml:space="preserve"> data was</w:t>
      </w:r>
      <w:r w:rsidR="00396C2A">
        <w:t xml:space="preserve"> discussed.  The data book used to be a document that was created </w:t>
      </w:r>
      <w:r w:rsidR="279CC49B">
        <w:t>annually but</w:t>
      </w:r>
      <w:r w:rsidR="00907144">
        <w:t xml:space="preserve"> is no longer produced.</w:t>
      </w:r>
    </w:p>
    <w:p w14:paraId="502C17E4" w14:textId="0C67D2B1" w:rsidR="000447D9" w:rsidRPr="00FA4FB5" w:rsidRDefault="004C1791" w:rsidP="001F0602">
      <w:pPr>
        <w:numPr>
          <w:ilvl w:val="0"/>
          <w:numId w:val="6"/>
        </w:numPr>
        <w:ind w:hanging="363"/>
        <w:rPr>
          <w:b/>
          <w:bCs/>
          <w:color w:val="EE0000"/>
        </w:rPr>
      </w:pPr>
      <w:r w:rsidRPr="092D2B33">
        <w:rPr>
          <w:b/>
          <w:bCs/>
        </w:rPr>
        <w:t>Adjournment</w:t>
      </w:r>
      <w:r>
        <w:t xml:space="preserve"> - Next meeting: Tuesday, </w:t>
      </w:r>
      <w:r w:rsidR="009C15B7">
        <w:t>February 24,</w:t>
      </w:r>
      <w:r w:rsidR="00F467BB">
        <w:t xml:space="preserve"> 2026</w:t>
      </w:r>
      <w:r>
        <w:t>, 3:30pm</w:t>
      </w:r>
      <w:r w:rsidR="607FFCA1">
        <w:t xml:space="preserve">.  </w:t>
      </w:r>
      <w:r w:rsidR="67C0A2C4">
        <w:t>T</w:t>
      </w:r>
      <w:r w:rsidR="00AA0072">
        <w:t>he meeting was adjourned at 4:58 PM.</w:t>
      </w:r>
    </w:p>
    <w:p w14:paraId="60477D74" w14:textId="08F84F2C" w:rsidR="569DA6C2" w:rsidRDefault="569DA6C2" w:rsidP="0F0A93A0">
      <w:pPr>
        <w:ind w:left="360" w:hanging="363"/>
        <w:rPr>
          <w:b/>
          <w:bCs/>
          <w:color w:val="EE0000"/>
        </w:rPr>
      </w:pPr>
    </w:p>
    <w:p w14:paraId="01DA2354" w14:textId="2927F7C0" w:rsidR="569DA6C2" w:rsidRDefault="569DA6C2">
      <w:r>
        <w:br w:type="page"/>
      </w:r>
    </w:p>
    <w:p w14:paraId="5C4E9219" w14:textId="5070AAA7" w:rsidR="569DA6C2" w:rsidRDefault="569DA6C2" w:rsidP="0F0A93A0">
      <w:pPr>
        <w:ind w:left="-3" w:hanging="363"/>
        <w:rPr>
          <w:b/>
          <w:bCs/>
          <w:color w:val="EE0000"/>
        </w:rPr>
      </w:pPr>
    </w:p>
    <w:p w14:paraId="19C5D732" w14:textId="1BBF3FCE" w:rsidR="007F16D9" w:rsidRPr="009E425C" w:rsidRDefault="007F16D9" w:rsidP="007F16D9">
      <w:pPr>
        <w:pStyle w:val="ListParagraph"/>
        <w:spacing w:after="0" w:line="278" w:lineRule="auto"/>
        <w:ind w:left="-180" w:firstLine="0"/>
        <w:jc w:val="center"/>
        <w:rPr>
          <w:sz w:val="36"/>
          <w:szCs w:val="36"/>
        </w:rPr>
      </w:pPr>
      <w:bookmarkStart w:id="0" w:name="_Hlk196482889"/>
      <w:r w:rsidRPr="569DA6C2">
        <w:rPr>
          <w:b/>
          <w:bCs/>
          <w:sz w:val="36"/>
          <w:szCs w:val="36"/>
        </w:rPr>
        <w:t>ACADEMIC AFFAIRS</w:t>
      </w:r>
      <w:r w:rsidR="00B04EB1" w:rsidRPr="569DA6C2">
        <w:rPr>
          <w:b/>
          <w:bCs/>
          <w:sz w:val="36"/>
          <w:szCs w:val="36"/>
        </w:rPr>
        <w:t xml:space="preserve"> CONSENT AGENDA</w:t>
      </w:r>
    </w:p>
    <w:p w14:paraId="55DD6930" w14:textId="55755AB1" w:rsidR="007F16D9" w:rsidRDefault="007F16D9" w:rsidP="569DA6C2">
      <w:pPr>
        <w:tabs>
          <w:tab w:val="left" w:pos="180"/>
        </w:tabs>
        <w:spacing w:after="0" w:line="259" w:lineRule="auto"/>
        <w:ind w:left="-720" w:firstLine="540"/>
        <w:jc w:val="center"/>
      </w:pPr>
    </w:p>
    <w:p w14:paraId="2A192FFA" w14:textId="1DE8D87E" w:rsidR="007F16D9" w:rsidRDefault="007F16D9" w:rsidP="569DA6C2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bCs/>
          <w:sz w:val="32"/>
          <w:szCs w:val="32"/>
        </w:rPr>
      </w:pPr>
      <w:r w:rsidRPr="569DA6C2">
        <w:rPr>
          <w:b/>
          <w:bCs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5CFDF8CF" w14:textId="6A824715" w:rsidR="009D2054" w:rsidRPr="001D0844" w:rsidRDefault="00370652" w:rsidP="009D2054">
      <w:pPr>
        <w:spacing w:after="0"/>
        <w:rPr>
          <w:b/>
          <w:bCs/>
          <w:u w:val="single"/>
        </w:rPr>
      </w:pPr>
      <w:r w:rsidRPr="00DF629F">
        <w:rPr>
          <w:b/>
          <w:bCs/>
          <w:color w:val="auto"/>
          <w:sz w:val="24"/>
          <w:szCs w:val="24"/>
        </w:rPr>
        <w:t>1)</w:t>
      </w:r>
      <w:r w:rsidRPr="00DF629F">
        <w:rPr>
          <w:b/>
          <w:bCs/>
          <w:color w:val="auto"/>
          <w:sz w:val="24"/>
          <w:szCs w:val="24"/>
        </w:rPr>
        <w:tab/>
      </w:r>
      <w:r w:rsidR="009D2054" w:rsidRPr="00DF629F">
        <w:rPr>
          <w:b/>
          <w:bCs/>
          <w:color w:val="auto"/>
          <w:sz w:val="24"/>
          <w:szCs w:val="24"/>
        </w:rPr>
        <w:t>COURSE</w:t>
      </w:r>
      <w:r w:rsidR="009D2054" w:rsidRPr="00997384">
        <w:rPr>
          <w:b/>
          <w:bCs/>
          <w:sz w:val="24"/>
          <w:szCs w:val="24"/>
        </w:rPr>
        <w:t xml:space="preserve"> </w:t>
      </w:r>
      <w:r w:rsidR="009D2054" w:rsidRPr="007B7E9C">
        <w:rPr>
          <w:b/>
          <w:bCs/>
          <w:sz w:val="24"/>
          <w:szCs w:val="24"/>
        </w:rPr>
        <w:t>PROPOSALS</w:t>
      </w:r>
      <w:r w:rsidR="009D2054" w:rsidRPr="007B7E9C">
        <w:rPr>
          <w:b/>
          <w:bCs/>
        </w:rPr>
        <w:t xml:space="preserve">  </w:t>
      </w:r>
      <w:hyperlink r:id="rId10" w:history="1">
        <w:r w:rsidR="007B7E9C" w:rsidRPr="007B7E9C">
          <w:rPr>
            <w:rStyle w:val="Hyperlink"/>
            <w:b/>
            <w:bCs/>
          </w:rPr>
          <w:t>https://kstate.curriculog.com/agenda:3025/form</w:t>
        </w:r>
      </w:hyperlink>
    </w:p>
    <w:p w14:paraId="010F8B40" w14:textId="6C42831E" w:rsidR="007D0584" w:rsidRDefault="007D0584" w:rsidP="007A0E31">
      <w:pPr>
        <w:spacing w:after="0"/>
      </w:pPr>
    </w:p>
    <w:p w14:paraId="48C034A4" w14:textId="451AA5F5" w:rsidR="000D37E3" w:rsidRPr="001E49E5" w:rsidRDefault="001E49E5" w:rsidP="001E49E5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1E49E5">
        <w:rPr>
          <w:u w:val="single"/>
        </w:rPr>
        <w:t>Agriculture</w:t>
      </w:r>
    </w:p>
    <w:p w14:paraId="5AF33997" w14:textId="1A3B9D59" w:rsidR="00865ED4" w:rsidRPr="00865ED4" w:rsidRDefault="00865ED4" w:rsidP="00865ED4">
      <w:pPr>
        <w:tabs>
          <w:tab w:val="left" w:pos="720"/>
        </w:tabs>
        <w:ind w:left="360" w:firstLine="720"/>
      </w:pPr>
      <w:r w:rsidRPr="00865ED4">
        <w:t>AGCOM - 325 - Applied Editing in Agriculture and Natural Resources</w:t>
      </w:r>
    </w:p>
    <w:p w14:paraId="19C33527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AGEC - 451 - Risk Management Scholars Seminar</w:t>
      </w:r>
    </w:p>
    <w:p w14:paraId="43F896D0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AGRON - 900 - Micrometeorology</w:t>
      </w:r>
    </w:p>
    <w:p w14:paraId="08FF1A21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- 600 - Applied Animal Biotechnology</w:t>
      </w:r>
    </w:p>
    <w:p w14:paraId="186A7252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- 622 - Dairy Cattle Management Laboratory</w:t>
      </w:r>
    </w:p>
    <w:p w14:paraId="6847AFAB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- 671 - Meat Selection and Utilization</w:t>
      </w:r>
    </w:p>
    <w:p w14:paraId="1E265699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- 776 - Meat Industry Technology</w:t>
      </w:r>
    </w:p>
    <w:p w14:paraId="4F27533B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- 802 - Gametes, Embryos, and Stem Cells in Farm Animals</w:t>
      </w:r>
    </w:p>
    <w:p w14:paraId="01506C7E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- 820 - Rumen Metabolism</w:t>
      </w:r>
    </w:p>
    <w:p w14:paraId="33B84FEC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- 825 - Stress Physiology of Livestock</w:t>
      </w:r>
    </w:p>
    <w:p w14:paraId="667B5580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- 826 - Nutritional Physiology</w:t>
      </w:r>
    </w:p>
    <w:p w14:paraId="6958CBA7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- 840 - Techniques in Domestic Animal Behavior</w:t>
      </w:r>
    </w:p>
    <w:p w14:paraId="10A167B8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- 860 - Analytical Techniques--Sample Preparation and Beginning Analyses</w:t>
      </w:r>
    </w:p>
    <w:p w14:paraId="7F10A828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- 861 - Analytical Techniques--Mineral Analyses</w:t>
      </w:r>
    </w:p>
    <w:p w14:paraId="4BB31C03" w14:textId="3387A955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- 862 - Analytical Techniques--Carbohydrate and Lipid Analyses</w:t>
      </w:r>
    </w:p>
    <w:p w14:paraId="31468871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- 863 - Analytical Techniques--Radioisotope Use</w:t>
      </w:r>
    </w:p>
    <w:p w14:paraId="205B2221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- 864 - Analytical Techniques-Immunoassays</w:t>
      </w:r>
    </w:p>
    <w:p w14:paraId="32F794E8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GENAG - 110 - Agriculture Advocacy and Leadership Training</w:t>
      </w:r>
    </w:p>
    <w:p w14:paraId="64F6F7CB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GENAG - 225 - Fundamentals of Global Food Systems Leadership</w:t>
      </w:r>
    </w:p>
    <w:p w14:paraId="0F276636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HORT - 425 - Introduction to Controlled Environment Agriculture</w:t>
      </w:r>
    </w:p>
    <w:p w14:paraId="177B0C09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HORT - 430 - Mushroom Production</w:t>
      </w:r>
    </w:p>
    <w:p w14:paraId="6F9D97FF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HORT - 475 - CEA Engineering and Technology Systems</w:t>
      </w:r>
    </w:p>
    <w:p w14:paraId="30A3A4A1" w14:textId="77777777" w:rsidR="001E49E5" w:rsidRDefault="001E49E5" w:rsidP="0093482E">
      <w:pPr>
        <w:tabs>
          <w:tab w:val="left" w:pos="720"/>
        </w:tabs>
        <w:spacing w:after="0"/>
        <w:ind w:left="1440"/>
      </w:pPr>
    </w:p>
    <w:p w14:paraId="729E9650" w14:textId="4F25CBF0" w:rsidR="005059CB" w:rsidRPr="000657C7" w:rsidRDefault="005059CB" w:rsidP="005059CB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0657C7">
        <w:rPr>
          <w:u w:val="single"/>
        </w:rPr>
        <w:t>Arts &amp; Sciences</w:t>
      </w:r>
    </w:p>
    <w:p w14:paraId="36132E0C" w14:textId="5724E137" w:rsidR="00F96A22" w:rsidRPr="00F96A22" w:rsidRDefault="00F96A22" w:rsidP="00F96A22">
      <w:pPr>
        <w:tabs>
          <w:tab w:val="left" w:pos="1170"/>
        </w:tabs>
        <w:spacing w:after="0"/>
        <w:ind w:left="1080" w:hanging="720"/>
      </w:pPr>
      <w:r>
        <w:t>ENGL – 101 – Expository Writing I Support</w:t>
      </w:r>
      <w:r w:rsidR="005059CB">
        <w:tab/>
      </w:r>
      <w:r>
        <w:tab/>
      </w:r>
      <w:r w:rsidRPr="00F96A22">
        <w:br/>
      </w:r>
    </w:p>
    <w:p w14:paraId="1A73D664" w14:textId="3CE0ED3F" w:rsidR="00F96A22" w:rsidRPr="00F96A22" w:rsidRDefault="00F96A22" w:rsidP="00F96A22">
      <w:pPr>
        <w:tabs>
          <w:tab w:val="left" w:pos="1170"/>
        </w:tabs>
        <w:spacing w:after="0"/>
        <w:ind w:left="1080" w:hanging="720"/>
      </w:pPr>
      <w:r w:rsidRPr="00F96A22">
        <w:t>MATH - 140 - Precalculus</w:t>
      </w:r>
    </w:p>
    <w:p w14:paraId="69BFCF29" w14:textId="1BFA63CE" w:rsidR="00F96A22" w:rsidRPr="00F96A22" w:rsidRDefault="00F96A22" w:rsidP="00F96A22">
      <w:pPr>
        <w:tabs>
          <w:tab w:val="left" w:pos="1170"/>
        </w:tabs>
        <w:spacing w:after="0"/>
        <w:ind w:left="1080" w:hanging="720"/>
      </w:pPr>
      <w:r w:rsidRPr="00F96A22">
        <w:t>SOCIO - 510 - Social Welfare and Policy Analysis</w:t>
      </w:r>
    </w:p>
    <w:p w14:paraId="490A5BC3" w14:textId="6FD3881C" w:rsidR="00F96A22" w:rsidRPr="00F96A22" w:rsidRDefault="00F96A22" w:rsidP="00F96A22">
      <w:pPr>
        <w:tabs>
          <w:tab w:val="left" w:pos="1170"/>
        </w:tabs>
        <w:spacing w:after="0"/>
        <w:ind w:left="1080" w:hanging="720"/>
      </w:pPr>
      <w:r w:rsidRPr="00F96A22">
        <w:t>SOCWK - 390 - Mental Health and Wellness: A Toolbox for Helping Professionals</w:t>
      </w:r>
    </w:p>
    <w:p w14:paraId="20CCF57D" w14:textId="211995CE" w:rsidR="00F96A22" w:rsidRPr="00F96A22" w:rsidRDefault="00F96A22" w:rsidP="00F96A22">
      <w:pPr>
        <w:tabs>
          <w:tab w:val="left" w:pos="1170"/>
        </w:tabs>
        <w:spacing w:after="0"/>
        <w:ind w:left="1080" w:hanging="720"/>
      </w:pPr>
      <w:r w:rsidRPr="00F96A22">
        <w:t>SOCWK - 510 - Social Welfare and Policy Analysis</w:t>
      </w:r>
    </w:p>
    <w:p w14:paraId="165FED5B" w14:textId="6D94CE95" w:rsidR="00F96A22" w:rsidRPr="00F96A22" w:rsidRDefault="00F96A22" w:rsidP="00F96A22">
      <w:pPr>
        <w:tabs>
          <w:tab w:val="left" w:pos="1170"/>
        </w:tabs>
        <w:spacing w:after="0"/>
        <w:ind w:left="1080" w:hanging="720"/>
      </w:pPr>
      <w:r w:rsidRPr="00F96A22">
        <w:t>THTRE - 369 - Fundamentals of Theatrical Design</w:t>
      </w:r>
    </w:p>
    <w:p w14:paraId="1E178975" w14:textId="00C626AA" w:rsidR="00F96A22" w:rsidRPr="00F96A22" w:rsidRDefault="00F96A22" w:rsidP="00F96A22">
      <w:pPr>
        <w:tabs>
          <w:tab w:val="left" w:pos="1170"/>
        </w:tabs>
        <w:spacing w:after="0"/>
        <w:ind w:left="1080" w:hanging="720"/>
      </w:pPr>
      <w:r w:rsidRPr="00F96A22">
        <w:t>THTRE - 465 - Principles of Directing</w:t>
      </w:r>
    </w:p>
    <w:p w14:paraId="521FB395" w14:textId="77777777" w:rsidR="001E49E5" w:rsidRDefault="001E49E5" w:rsidP="0093482E">
      <w:pPr>
        <w:tabs>
          <w:tab w:val="left" w:pos="720"/>
        </w:tabs>
        <w:spacing w:after="0"/>
        <w:ind w:left="1440"/>
      </w:pPr>
    </w:p>
    <w:p w14:paraId="564F5483" w14:textId="77777777" w:rsidR="0055155E" w:rsidRPr="0055155E" w:rsidRDefault="0055155E" w:rsidP="0055155E">
      <w:pPr>
        <w:tabs>
          <w:tab w:val="left" w:pos="720"/>
        </w:tabs>
        <w:spacing w:after="0"/>
        <w:ind w:left="1170" w:hanging="450"/>
        <w:rPr>
          <w:u w:val="single"/>
        </w:rPr>
      </w:pPr>
      <w:r w:rsidRPr="0055155E">
        <w:rPr>
          <w:u w:val="single"/>
        </w:rPr>
        <w:t>Business</w:t>
      </w:r>
    </w:p>
    <w:p w14:paraId="6C62D9AD" w14:textId="477D7F60" w:rsidR="0055155E" w:rsidRDefault="0055155E" w:rsidP="0055155E">
      <w:pPr>
        <w:tabs>
          <w:tab w:val="left" w:pos="720"/>
        </w:tabs>
        <w:spacing w:after="0"/>
        <w:ind w:left="1170" w:hanging="450"/>
      </w:pPr>
      <w:r>
        <w:t>FINAN – 260 – Long-Term Value Creation</w:t>
      </w:r>
    </w:p>
    <w:p w14:paraId="09A69A59" w14:textId="4F8C1197" w:rsidR="0055155E" w:rsidRDefault="0055155E" w:rsidP="0055155E">
      <w:pPr>
        <w:tabs>
          <w:tab w:val="left" w:pos="720"/>
        </w:tabs>
        <w:spacing w:after="0"/>
        <w:ind w:left="1170" w:hanging="450"/>
      </w:pPr>
      <w:r>
        <w:lastRenderedPageBreak/>
        <w:t>MANGT – 320 – Leading in Business Organizations</w:t>
      </w:r>
    </w:p>
    <w:p w14:paraId="1FBA53DF" w14:textId="77777777" w:rsidR="001E49E5" w:rsidRDefault="001E49E5" w:rsidP="0093482E">
      <w:pPr>
        <w:tabs>
          <w:tab w:val="left" w:pos="720"/>
        </w:tabs>
        <w:spacing w:after="0"/>
        <w:ind w:left="1440"/>
      </w:pPr>
    </w:p>
    <w:p w14:paraId="498A53DE" w14:textId="1D615593" w:rsidR="0055155E" w:rsidRPr="00EB4B17" w:rsidRDefault="00C03953" w:rsidP="0055155E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EB4B17">
        <w:rPr>
          <w:u w:val="single"/>
        </w:rPr>
        <w:t>Education</w:t>
      </w:r>
    </w:p>
    <w:p w14:paraId="3F372160" w14:textId="736468F8" w:rsidR="00C03953" w:rsidRPr="00C03953" w:rsidRDefault="004160BD" w:rsidP="00EB4B17">
      <w:pPr>
        <w:tabs>
          <w:tab w:val="left" w:pos="720"/>
        </w:tabs>
        <w:spacing w:after="0"/>
        <w:ind w:left="1080" w:hanging="720"/>
      </w:pPr>
      <w:r>
        <w:t>EDCI – 184 – Introduction to Game Studies</w:t>
      </w:r>
    </w:p>
    <w:p w14:paraId="02959814" w14:textId="41F73640" w:rsidR="00C03953" w:rsidRPr="00C03953" w:rsidRDefault="00C03953" w:rsidP="00EB4B17">
      <w:pPr>
        <w:tabs>
          <w:tab w:val="left" w:pos="720"/>
        </w:tabs>
        <w:spacing w:after="0"/>
        <w:ind w:left="1080" w:hanging="720"/>
      </w:pPr>
      <w:r w:rsidRPr="00C03953">
        <w:t>EDCI - 284 - Ludology and History of Analog Games</w:t>
      </w:r>
    </w:p>
    <w:p w14:paraId="621B22E9" w14:textId="5D624922" w:rsidR="00C03953" w:rsidRPr="00C03953" w:rsidRDefault="00C03953" w:rsidP="00EB4B17">
      <w:pPr>
        <w:tabs>
          <w:tab w:val="left" w:pos="720"/>
        </w:tabs>
        <w:spacing w:after="0"/>
        <w:ind w:left="1080" w:hanging="720"/>
      </w:pPr>
      <w:r w:rsidRPr="00C03953">
        <w:t>EDCI - 351 - Game Studies of TTRPGs</w:t>
      </w:r>
    </w:p>
    <w:p w14:paraId="2EC0EB02" w14:textId="77777777" w:rsidR="00C03953" w:rsidRPr="00C03953" w:rsidRDefault="00C03953" w:rsidP="00EB4B17">
      <w:pPr>
        <w:tabs>
          <w:tab w:val="left" w:pos="720"/>
        </w:tabs>
        <w:spacing w:after="0"/>
        <w:ind w:left="1800" w:hanging="720"/>
      </w:pPr>
      <w:r w:rsidRPr="00C03953">
        <w:t>EDCI - 352 - Game Studies of Wargames</w:t>
      </w:r>
    </w:p>
    <w:p w14:paraId="05AEED08" w14:textId="77777777" w:rsidR="00C03953" w:rsidRPr="00C03953" w:rsidRDefault="00C03953" w:rsidP="00EB4B17">
      <w:pPr>
        <w:tabs>
          <w:tab w:val="left" w:pos="720"/>
        </w:tabs>
        <w:spacing w:after="0"/>
        <w:ind w:left="1800" w:hanging="720"/>
      </w:pPr>
      <w:r w:rsidRPr="00C03953">
        <w:t>EDCI - 353 - Game Studies of Card Games</w:t>
      </w:r>
    </w:p>
    <w:p w14:paraId="002979BD" w14:textId="77777777" w:rsidR="00C03953" w:rsidRPr="00C03953" w:rsidRDefault="00C03953" w:rsidP="00EB4B17">
      <w:pPr>
        <w:tabs>
          <w:tab w:val="left" w:pos="720"/>
        </w:tabs>
        <w:spacing w:after="0"/>
        <w:ind w:left="1800" w:hanging="720"/>
      </w:pPr>
      <w:r w:rsidRPr="00C03953">
        <w:t>EDCI - 354 - Game Studies of Board Games</w:t>
      </w:r>
    </w:p>
    <w:p w14:paraId="627602BF" w14:textId="77777777" w:rsidR="00C03953" w:rsidRPr="00C03953" w:rsidRDefault="00C03953" w:rsidP="00EB4B17">
      <w:pPr>
        <w:tabs>
          <w:tab w:val="left" w:pos="720"/>
        </w:tabs>
        <w:spacing w:after="0"/>
        <w:ind w:left="1800" w:hanging="720"/>
      </w:pPr>
      <w:r w:rsidRPr="00C03953">
        <w:t>EDCI - 355 - Game Studies of Simulations</w:t>
      </w:r>
    </w:p>
    <w:p w14:paraId="5498CD24" w14:textId="77777777" w:rsidR="00C03953" w:rsidRDefault="00C03953" w:rsidP="00EB4B17">
      <w:pPr>
        <w:spacing w:after="0"/>
        <w:ind w:left="1800" w:hanging="720"/>
      </w:pPr>
      <w:r w:rsidRPr="00C03953">
        <w:t>EDCI - 484 - Design Principles of Analog Gaming</w:t>
      </w:r>
    </w:p>
    <w:p w14:paraId="605BEFB4" w14:textId="77777777" w:rsidR="004160BD" w:rsidRDefault="004160BD" w:rsidP="00EB4B17">
      <w:pPr>
        <w:tabs>
          <w:tab w:val="left" w:pos="720"/>
        </w:tabs>
        <w:spacing w:after="0"/>
        <w:ind w:left="720" w:firstLine="0"/>
      </w:pPr>
    </w:p>
    <w:p w14:paraId="73BDA2A9" w14:textId="0437247B" w:rsidR="00EB4B17" w:rsidRPr="0014389B" w:rsidRDefault="0014389B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 w:rsidRPr="0014389B">
        <w:rPr>
          <w:u w:val="single"/>
        </w:rPr>
        <w:t>Engineering</w:t>
      </w:r>
    </w:p>
    <w:p w14:paraId="74AC9BCE" w14:textId="20D9CFED" w:rsidR="0014389B" w:rsidRDefault="0014389B" w:rsidP="0014389B">
      <w:pPr>
        <w:spacing w:after="0"/>
        <w:ind w:left="1080" w:hanging="360"/>
      </w:pPr>
      <w:r>
        <w:t>CIS - 209 – Python Programming for Engineers</w:t>
      </w:r>
    </w:p>
    <w:p w14:paraId="63E93A78" w14:textId="77777777" w:rsidR="00EB4B17" w:rsidRDefault="00EB4B17" w:rsidP="00EB4B17">
      <w:pPr>
        <w:tabs>
          <w:tab w:val="left" w:pos="720"/>
        </w:tabs>
        <w:spacing w:after="0"/>
        <w:ind w:left="720" w:firstLine="0"/>
      </w:pPr>
    </w:p>
    <w:p w14:paraId="00C896AD" w14:textId="4A21AC3D" w:rsidR="0014389B" w:rsidRPr="00C72344" w:rsidRDefault="00383689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 w:rsidRPr="00C72344">
        <w:rPr>
          <w:u w:val="single"/>
        </w:rPr>
        <w:t>Health &amp; Human Sciences</w:t>
      </w:r>
    </w:p>
    <w:p w14:paraId="02BBD112" w14:textId="1C0BC2D3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>
        <w:t>CFT – 920 – Advanced Research Methods in Human Sciences: SEM 1</w:t>
      </w:r>
      <w:r w:rsidR="00383689">
        <w:tab/>
      </w:r>
    </w:p>
    <w:p w14:paraId="2D08302E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CFT - 930 - Advanced Research Methods in Human Sciences: SEM II</w:t>
      </w:r>
    </w:p>
    <w:p w14:paraId="68A78DFB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CNRES - 531 - Interpersonal Conflict Resolution</w:t>
      </w:r>
    </w:p>
    <w:p w14:paraId="5700CF9B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CSD - 515 - Laboratory in Acoustic Phonetics</w:t>
      </w:r>
    </w:p>
    <w:p w14:paraId="41F8A63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ECED - 310 - Early Childhood Development</w:t>
      </w:r>
    </w:p>
    <w:p w14:paraId="07602040" w14:textId="063BD753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ECED - 313 - Pre-Professional Experiences in Early Childhood Unified</w:t>
      </w:r>
    </w:p>
    <w:p w14:paraId="643039BC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FASH - 770 - Problem Solving for a Sustainable World</w:t>
      </w:r>
    </w:p>
    <w:p w14:paraId="70D27EB8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- 313 - Science of Food</w:t>
      </w:r>
    </w:p>
    <w:p w14:paraId="47129134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- 450 - Nutritional Assessment</w:t>
      </w:r>
    </w:p>
    <w:p w14:paraId="65C24859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- 726 - Nutrition and Wellness</w:t>
      </w:r>
    </w:p>
    <w:p w14:paraId="34661D8E" w14:textId="2A616D4E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- 782 - Topics in Food Nutrition, and Health</w:t>
      </w:r>
    </w:p>
    <w:p w14:paraId="4C88B19E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- 810 - Advanced Macronutrient Metabolism</w:t>
      </w:r>
    </w:p>
    <w:p w14:paraId="210A38D9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- 812 - Advanced Micronutrient Metabolism</w:t>
      </w:r>
    </w:p>
    <w:p w14:paraId="699A315A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- 840 - Public Health Practice</w:t>
      </w:r>
    </w:p>
    <w:p w14:paraId="7A79CCF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- 250 - Interpersonal and Family Relationships</w:t>
      </w:r>
    </w:p>
    <w:p w14:paraId="0767FC6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- 375 - Introduction to Research Methods in Human Development and Family Science</w:t>
      </w:r>
    </w:p>
    <w:p w14:paraId="173F584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- 552 - Families in Context</w:t>
      </w:r>
    </w:p>
    <w:p w14:paraId="21201B0A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- 714 - Program Design and Evaluation</w:t>
      </w:r>
    </w:p>
    <w:p w14:paraId="4A14930C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- 785 - Family Dynamics and Interpersonal Relationships</w:t>
      </w:r>
    </w:p>
    <w:p w14:paraId="2F450066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- 788 - Families in Poverty</w:t>
      </w:r>
    </w:p>
    <w:p w14:paraId="6B4927C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- 790 - Nonprofits in a Global Society</w:t>
      </w:r>
    </w:p>
    <w:p w14:paraId="7D80264B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- 798 - Navigating Family Crisis, Trauma, and Resilience</w:t>
      </w:r>
    </w:p>
    <w:p w14:paraId="7B4BE69C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- 801 - Grant Development and Management</w:t>
      </w:r>
    </w:p>
    <w:p w14:paraId="29B56BD4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HHS - 210 - Foundations of Well-Being</w:t>
      </w:r>
    </w:p>
    <w:p w14:paraId="3E21BFBC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HLTSC - 100 - Introduction to Health Professions</w:t>
      </w:r>
    </w:p>
    <w:p w14:paraId="22077F3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HLTSC - 980 - Health Sciences Seminar</w:t>
      </w:r>
    </w:p>
    <w:p w14:paraId="6AE26CCB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HLTSC - 999 - Dissertation Research</w:t>
      </w:r>
    </w:p>
    <w:p w14:paraId="68B74883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IHS - 411 - Community Health Practicum</w:t>
      </w:r>
    </w:p>
    <w:p w14:paraId="2BC2991A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IHS - 420 - Family and Consumer Science Methods for Secondary and Middle Schools</w:t>
      </w:r>
    </w:p>
    <w:p w14:paraId="28911473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IHS - 425 - Family and Consumer Science Education Practicum</w:t>
      </w:r>
    </w:p>
    <w:p w14:paraId="31575569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lastRenderedPageBreak/>
        <w:t>KIN - 380 - Foundations of Exercise Training</w:t>
      </w:r>
    </w:p>
    <w:p w14:paraId="786712F6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KIN - 480 - Principles and Practice of Exercise Program Design</w:t>
      </w:r>
    </w:p>
    <w:p w14:paraId="7000462E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KIN - 793 - Internship/Public Health Physical Activity</w:t>
      </w:r>
    </w:p>
    <w:p w14:paraId="6EA7007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KIN - 840 - Public Health Practice</w:t>
      </w:r>
    </w:p>
    <w:p w14:paraId="376EBE39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PFP - 767 - Personal Finance in the Non-Collegiate Classroom</w:t>
      </w:r>
    </w:p>
    <w:p w14:paraId="1E1250B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PUBH - 230 - Introduction to Public Health</w:t>
      </w:r>
    </w:p>
    <w:p w14:paraId="38A1F135" w14:textId="4EAA82FD" w:rsidR="007A315E" w:rsidRPr="007A315E" w:rsidRDefault="007A315E" w:rsidP="002B12E1">
      <w:pPr>
        <w:tabs>
          <w:tab w:val="left" w:pos="1170"/>
        </w:tabs>
        <w:spacing w:after="0"/>
        <w:ind w:left="1170" w:hanging="450"/>
      </w:pPr>
      <w:r w:rsidRPr="007A315E">
        <w:t>PUBH - 311 - Health Behavior Theory</w:t>
      </w:r>
    </w:p>
    <w:p w14:paraId="458C918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PUBH - 312 - Methods and Analysis of Public Health</w:t>
      </w:r>
    </w:p>
    <w:p w14:paraId="338F2AE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PUBH - 418 - Social Determinants and Public Health</w:t>
      </w:r>
    </w:p>
    <w:p w14:paraId="18E83229" w14:textId="166CA81F" w:rsidR="00383689" w:rsidRDefault="00383689" w:rsidP="007A315E">
      <w:pPr>
        <w:tabs>
          <w:tab w:val="left" w:pos="1170"/>
        </w:tabs>
        <w:spacing w:after="0"/>
        <w:ind w:left="720" w:firstLine="0"/>
      </w:pPr>
    </w:p>
    <w:p w14:paraId="2892D9A7" w14:textId="37C9F135" w:rsidR="002B12E1" w:rsidRDefault="002B12E1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>
        <w:rPr>
          <w:u w:val="single"/>
        </w:rPr>
        <w:t>Leadership Studies</w:t>
      </w:r>
    </w:p>
    <w:p w14:paraId="386CC2B9" w14:textId="7B25F9E9" w:rsidR="002B12E1" w:rsidRPr="002B12E1" w:rsidRDefault="002B12E1" w:rsidP="002B12E1">
      <w:pPr>
        <w:tabs>
          <w:tab w:val="left" w:pos="1260"/>
        </w:tabs>
        <w:spacing w:after="0"/>
        <w:ind w:left="720" w:firstLine="0"/>
      </w:pPr>
      <w:r w:rsidRPr="002B12E1">
        <w:tab/>
        <w:t>LEAD – 110 – Agriculture Advocacy and Leadership Training</w:t>
      </w:r>
    </w:p>
    <w:p w14:paraId="18C03BF7" w14:textId="5DE7C467" w:rsidR="002B12E1" w:rsidRPr="002B12E1" w:rsidRDefault="002B12E1" w:rsidP="002B12E1">
      <w:pPr>
        <w:tabs>
          <w:tab w:val="left" w:pos="1260"/>
        </w:tabs>
        <w:spacing w:after="0"/>
        <w:ind w:left="720" w:firstLine="0"/>
      </w:pPr>
      <w:r w:rsidRPr="002B12E1">
        <w:tab/>
        <w:t>UHP – 289 – Grand Challenges: Exploring the Problem</w:t>
      </w:r>
    </w:p>
    <w:p w14:paraId="40234D40" w14:textId="77777777" w:rsidR="002B12E1" w:rsidRDefault="002B12E1" w:rsidP="00EB4B17">
      <w:pPr>
        <w:tabs>
          <w:tab w:val="left" w:pos="720"/>
        </w:tabs>
        <w:spacing w:after="0"/>
        <w:ind w:left="720" w:firstLine="0"/>
        <w:rPr>
          <w:u w:val="single"/>
        </w:rPr>
      </w:pPr>
    </w:p>
    <w:p w14:paraId="1CC51DA8" w14:textId="24B49E22" w:rsidR="0014389B" w:rsidRPr="00D81CF2" w:rsidRDefault="00F35B76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 w:rsidRPr="00D81CF2">
        <w:rPr>
          <w:u w:val="single"/>
        </w:rPr>
        <w:t>Tech &amp; Aviation – Salina</w:t>
      </w:r>
    </w:p>
    <w:p w14:paraId="3B37BA7E" w14:textId="74CDDE7A" w:rsidR="00F35B76" w:rsidRDefault="00F35B76" w:rsidP="009537B0">
      <w:pPr>
        <w:tabs>
          <w:tab w:val="left" w:pos="1260"/>
        </w:tabs>
        <w:spacing w:after="0"/>
        <w:ind w:left="1260" w:hanging="540"/>
      </w:pPr>
      <w:r>
        <w:t>COT – 492 – COTA Advanced Applied Learning Experience</w:t>
      </w:r>
    </w:p>
    <w:p w14:paraId="199B2E16" w14:textId="452B8A51" w:rsidR="00F35B76" w:rsidRDefault="00F35B76" w:rsidP="009537B0">
      <w:pPr>
        <w:tabs>
          <w:tab w:val="left" w:pos="1260"/>
        </w:tabs>
        <w:spacing w:after="0"/>
        <w:ind w:left="1260" w:hanging="540"/>
      </w:pPr>
      <w:r>
        <w:t>FLT – 199 – Flight Lab Training</w:t>
      </w:r>
    </w:p>
    <w:p w14:paraId="5B5A4357" w14:textId="77777777" w:rsidR="0014389B" w:rsidRDefault="0014389B" w:rsidP="00EB4B17">
      <w:pPr>
        <w:tabs>
          <w:tab w:val="left" w:pos="720"/>
        </w:tabs>
        <w:spacing w:after="0"/>
        <w:ind w:left="720" w:firstLine="0"/>
      </w:pPr>
    </w:p>
    <w:p w14:paraId="1693D15C" w14:textId="176ECCB0" w:rsidR="009537B0" w:rsidRPr="009537B0" w:rsidRDefault="009537B0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 w:rsidRPr="009537B0">
        <w:rPr>
          <w:u w:val="single"/>
        </w:rPr>
        <w:t>Vet Med</w:t>
      </w:r>
    </w:p>
    <w:p w14:paraId="2CE169ED" w14:textId="0DBA980B" w:rsidR="009537B0" w:rsidRDefault="009537B0" w:rsidP="009537B0">
      <w:pPr>
        <w:tabs>
          <w:tab w:val="left" w:pos="1170"/>
        </w:tabs>
        <w:spacing w:after="0"/>
        <w:ind w:left="720" w:firstLine="0"/>
      </w:pPr>
      <w:r>
        <w:tab/>
        <w:t>VCS – 883 – Foundations of Anesthesia</w:t>
      </w:r>
    </w:p>
    <w:p w14:paraId="275EA423" w14:textId="77777777" w:rsidR="0014389B" w:rsidRPr="00C03953" w:rsidRDefault="0014389B" w:rsidP="00EB4B17">
      <w:pPr>
        <w:tabs>
          <w:tab w:val="left" w:pos="720"/>
        </w:tabs>
        <w:spacing w:after="0"/>
        <w:ind w:left="720" w:firstLine="0"/>
      </w:pPr>
    </w:p>
    <w:p w14:paraId="7C661F0C" w14:textId="24EF51DC" w:rsidR="0093482E" w:rsidRPr="006F5DF4" w:rsidRDefault="00370652" w:rsidP="0093482E">
      <w:pPr>
        <w:tabs>
          <w:tab w:val="left" w:pos="720"/>
        </w:tabs>
        <w:spacing w:after="0"/>
        <w:rPr>
          <w:b/>
          <w:bCs/>
          <w:color w:val="FF0000"/>
        </w:rPr>
      </w:pPr>
      <w:r>
        <w:t>2</w:t>
      </w:r>
      <w:r w:rsidR="0093482E">
        <w:t>)</w:t>
      </w:r>
      <w:r w:rsidR="0093482E">
        <w:rPr>
          <w:b/>
          <w:bCs/>
        </w:rPr>
        <w:tab/>
      </w:r>
      <w:r w:rsidR="0093482E" w:rsidRPr="00DF629F">
        <w:rPr>
          <w:b/>
          <w:bCs/>
          <w:color w:val="auto"/>
          <w:sz w:val="24"/>
          <w:szCs w:val="24"/>
        </w:rPr>
        <w:t xml:space="preserve">PROGRAM </w:t>
      </w:r>
      <w:r w:rsidR="0093482E" w:rsidRPr="00314944">
        <w:rPr>
          <w:b/>
          <w:bCs/>
          <w:sz w:val="24"/>
          <w:szCs w:val="24"/>
        </w:rPr>
        <w:t>PROPOSALS</w:t>
      </w:r>
      <w:r w:rsidR="0093482E">
        <w:rPr>
          <w:b/>
          <w:bCs/>
          <w:sz w:val="24"/>
          <w:szCs w:val="24"/>
        </w:rPr>
        <w:t xml:space="preserve"> - </w:t>
      </w:r>
      <w:hyperlink r:id="rId11" w:history="1">
        <w:r w:rsidR="00BE61BA" w:rsidRPr="007844FC">
          <w:rPr>
            <w:rStyle w:val="Hyperlink"/>
            <w:b/>
            <w:bCs/>
          </w:rPr>
          <w:t>https://kstate.curriculog.com/agenda:3045/form</w:t>
        </w:r>
      </w:hyperlink>
    </w:p>
    <w:p w14:paraId="74C202F9" w14:textId="77777777" w:rsidR="0093482E" w:rsidRDefault="0093482E" w:rsidP="0093482E">
      <w:pPr>
        <w:spacing w:after="0"/>
      </w:pPr>
    </w:p>
    <w:p w14:paraId="57FEC0B5" w14:textId="51F0D310" w:rsidR="007B2ADB" w:rsidRPr="007B2ADB" w:rsidRDefault="007B2ADB" w:rsidP="00B17CA3">
      <w:pPr>
        <w:spacing w:after="0"/>
        <w:rPr>
          <w:u w:val="single"/>
        </w:rPr>
      </w:pPr>
      <w:r w:rsidRPr="007B2ADB">
        <w:rPr>
          <w:u w:val="single"/>
        </w:rPr>
        <w:t>Agriculture</w:t>
      </w:r>
    </w:p>
    <w:p w14:paraId="23E3674D" w14:textId="4F364FEF" w:rsidR="007B2ADB" w:rsidRPr="007B2ADB" w:rsidRDefault="007B2ADB" w:rsidP="007B2ADB">
      <w:pPr>
        <w:ind w:left="1080" w:firstLine="0"/>
      </w:pPr>
      <w:r w:rsidRPr="007B2ADB">
        <w:t>Agricultural Economics - Farm Management (BS)</w:t>
      </w:r>
    </w:p>
    <w:p w14:paraId="741507A5" w14:textId="77777777" w:rsidR="007B2ADB" w:rsidRPr="007B2ADB" w:rsidRDefault="007B2ADB" w:rsidP="007B2ADB">
      <w:pPr>
        <w:spacing w:after="0"/>
        <w:ind w:left="1080" w:firstLine="0"/>
      </w:pPr>
      <w:r w:rsidRPr="007B2ADB">
        <w:t>Bakery Science Minor</w:t>
      </w:r>
    </w:p>
    <w:p w14:paraId="4048A129" w14:textId="77777777" w:rsidR="007B2ADB" w:rsidRPr="007B2ADB" w:rsidRDefault="007B2ADB" w:rsidP="007B2ADB">
      <w:pPr>
        <w:spacing w:after="0"/>
        <w:ind w:left="1080" w:firstLine="0"/>
      </w:pPr>
      <w:r w:rsidRPr="007B2ADB">
        <w:t>Cereal Chemistry Minor</w:t>
      </w:r>
    </w:p>
    <w:p w14:paraId="025235B2" w14:textId="77777777" w:rsidR="007B2ADB" w:rsidRPr="007B2ADB" w:rsidRDefault="007B2ADB" w:rsidP="007B2ADB">
      <w:pPr>
        <w:spacing w:after="0"/>
        <w:ind w:left="1080" w:firstLine="0"/>
      </w:pPr>
      <w:r w:rsidRPr="007B2ADB">
        <w:t>Controlled Environment Agriculture Undergraduate Certificate</w:t>
      </w:r>
    </w:p>
    <w:p w14:paraId="13928B95" w14:textId="77777777" w:rsidR="007B2ADB" w:rsidRPr="007B2ADB" w:rsidRDefault="007B2ADB" w:rsidP="007B2ADB">
      <w:pPr>
        <w:spacing w:after="0"/>
        <w:ind w:left="1080" w:firstLine="0"/>
      </w:pPr>
      <w:r w:rsidRPr="007B2ADB">
        <w:t>Milling Science Minor</w:t>
      </w:r>
    </w:p>
    <w:p w14:paraId="4E1C535B" w14:textId="77777777" w:rsidR="007B2ADB" w:rsidRPr="007B2ADB" w:rsidRDefault="007B2ADB" w:rsidP="007B2ADB">
      <w:pPr>
        <w:spacing w:after="0"/>
        <w:ind w:left="1080" w:firstLine="0"/>
      </w:pPr>
      <w:r w:rsidRPr="007B2ADB">
        <w:t>Wildlife and Outdoor Enterprise Management (BS)</w:t>
      </w:r>
    </w:p>
    <w:p w14:paraId="22CCA4C0" w14:textId="77777777" w:rsidR="00E527A5" w:rsidRDefault="00073F8E" w:rsidP="007B2ADB">
      <w:pPr>
        <w:spacing w:after="0"/>
        <w:ind w:left="1080" w:firstLine="0"/>
      </w:pPr>
      <w:r w:rsidRPr="00073F8E">
        <w:tab/>
      </w:r>
    </w:p>
    <w:p w14:paraId="4DD4A98D" w14:textId="7DE0593E" w:rsidR="000D6A7E" w:rsidRPr="00A22390" w:rsidRDefault="000D6A7E" w:rsidP="00E527A5">
      <w:pPr>
        <w:spacing w:after="0"/>
        <w:ind w:left="1080" w:hanging="360"/>
        <w:rPr>
          <w:u w:val="single"/>
        </w:rPr>
      </w:pPr>
      <w:r w:rsidRPr="00A22390">
        <w:rPr>
          <w:u w:val="single"/>
        </w:rPr>
        <w:t>Arts &amp; Sciences</w:t>
      </w:r>
    </w:p>
    <w:p w14:paraId="2EC39C29" w14:textId="77777777" w:rsidR="00E527A5" w:rsidRPr="00E527A5" w:rsidRDefault="00E527A5" w:rsidP="00E527A5">
      <w:pPr>
        <w:spacing w:after="0"/>
        <w:ind w:left="1080" w:firstLine="0"/>
      </w:pPr>
      <w:r w:rsidRPr="00E527A5">
        <w:t>Art - Art History (BA)</w:t>
      </w:r>
    </w:p>
    <w:p w14:paraId="6E1E3B23" w14:textId="77777777" w:rsidR="00E527A5" w:rsidRPr="00E527A5" w:rsidRDefault="00E527A5" w:rsidP="00E527A5">
      <w:pPr>
        <w:spacing w:after="0"/>
        <w:ind w:left="1080" w:firstLine="0"/>
      </w:pPr>
      <w:r w:rsidRPr="00E527A5">
        <w:t>Art - Studio Art (BA)</w:t>
      </w:r>
    </w:p>
    <w:p w14:paraId="79E381DF" w14:textId="77777777" w:rsidR="00E527A5" w:rsidRPr="00E527A5" w:rsidRDefault="00E527A5" w:rsidP="00E527A5">
      <w:pPr>
        <w:spacing w:after="0"/>
        <w:ind w:left="1080" w:firstLine="0"/>
      </w:pPr>
      <w:r w:rsidRPr="00E527A5">
        <w:t>Art - Studio Art (BFA)</w:t>
      </w:r>
    </w:p>
    <w:p w14:paraId="2BE9DA20" w14:textId="77777777" w:rsidR="00E527A5" w:rsidRPr="00E527A5" w:rsidRDefault="00E527A5" w:rsidP="00E527A5">
      <w:pPr>
        <w:spacing w:after="0"/>
        <w:ind w:left="1080" w:firstLine="0"/>
      </w:pPr>
      <w:r w:rsidRPr="00E527A5">
        <w:t>Art - Visual Communication Design (BFA)</w:t>
      </w:r>
    </w:p>
    <w:p w14:paraId="0E43E168" w14:textId="77777777" w:rsidR="00E527A5" w:rsidRPr="00E527A5" w:rsidRDefault="00E527A5" w:rsidP="00E527A5">
      <w:pPr>
        <w:spacing w:after="0"/>
        <w:ind w:left="1080" w:firstLine="0"/>
      </w:pPr>
      <w:r w:rsidRPr="00E527A5">
        <w:t>Communication Studies (BA)</w:t>
      </w:r>
    </w:p>
    <w:p w14:paraId="697D06F5" w14:textId="77777777" w:rsidR="00E527A5" w:rsidRPr="00E527A5" w:rsidRDefault="00E527A5" w:rsidP="00E527A5">
      <w:pPr>
        <w:spacing w:after="0"/>
        <w:ind w:left="1080" w:firstLine="0"/>
      </w:pPr>
      <w:r w:rsidRPr="00E527A5">
        <w:t>Communication Studies (BS)</w:t>
      </w:r>
    </w:p>
    <w:p w14:paraId="3EE638BB" w14:textId="77777777" w:rsidR="00E527A5" w:rsidRPr="00E527A5" w:rsidRDefault="00E527A5" w:rsidP="00E527A5">
      <w:pPr>
        <w:spacing w:after="0"/>
        <w:ind w:left="1080" w:firstLine="0"/>
      </w:pPr>
      <w:r w:rsidRPr="00E527A5">
        <w:t>Law, Policy, and Advocacy Certificate</w:t>
      </w:r>
    </w:p>
    <w:p w14:paraId="30D7B574" w14:textId="77777777" w:rsidR="00E527A5" w:rsidRPr="00E527A5" w:rsidRDefault="00E527A5" w:rsidP="00E527A5">
      <w:pPr>
        <w:spacing w:after="0"/>
        <w:ind w:left="1080" w:firstLine="0"/>
      </w:pPr>
      <w:r w:rsidRPr="00E527A5">
        <w:t>Nonviolence Studies Undergraduate Certificate</w:t>
      </w:r>
    </w:p>
    <w:p w14:paraId="4D55F990" w14:textId="77777777" w:rsidR="000D6A7E" w:rsidRDefault="000D6A7E" w:rsidP="00E527A5">
      <w:pPr>
        <w:spacing w:after="0"/>
        <w:ind w:left="1080" w:firstLine="0"/>
      </w:pPr>
    </w:p>
    <w:p w14:paraId="2FBDCB8F" w14:textId="4473BAFC" w:rsidR="002A7F4D" w:rsidRPr="00284FF1" w:rsidRDefault="002A7F4D" w:rsidP="002A7F4D">
      <w:pPr>
        <w:spacing w:after="0"/>
        <w:ind w:left="1080" w:hanging="360"/>
        <w:rPr>
          <w:u w:val="single"/>
        </w:rPr>
      </w:pPr>
      <w:r w:rsidRPr="00284FF1">
        <w:rPr>
          <w:u w:val="single"/>
        </w:rPr>
        <w:t>Business</w:t>
      </w:r>
    </w:p>
    <w:p w14:paraId="03E37573" w14:textId="77777777" w:rsidR="002A7F4D" w:rsidRPr="002A7F4D" w:rsidRDefault="002A7F4D" w:rsidP="00284FF1">
      <w:pPr>
        <w:spacing w:after="0"/>
        <w:ind w:left="1080" w:firstLine="0"/>
      </w:pPr>
      <w:r w:rsidRPr="002A7F4D">
        <w:t>Diversity, Equity, Inclusion, and Belonging in Business Undergraduate Certificate</w:t>
      </w:r>
    </w:p>
    <w:p w14:paraId="19C67EE5" w14:textId="77777777" w:rsidR="002A7F4D" w:rsidRPr="002A7F4D" w:rsidRDefault="002A7F4D" w:rsidP="00284FF1">
      <w:pPr>
        <w:spacing w:after="0"/>
        <w:ind w:left="1080" w:firstLine="0"/>
      </w:pPr>
      <w:r w:rsidRPr="002A7F4D">
        <w:t>Principled Business (Undergraduate Certificate)</w:t>
      </w:r>
    </w:p>
    <w:p w14:paraId="73FBE625" w14:textId="77777777" w:rsidR="002A7F4D" w:rsidRDefault="002A7F4D" w:rsidP="00E527A5">
      <w:pPr>
        <w:spacing w:after="0"/>
        <w:ind w:left="1080" w:firstLine="0"/>
      </w:pPr>
    </w:p>
    <w:p w14:paraId="268D05FB" w14:textId="253CDDAB" w:rsidR="0037113F" w:rsidRPr="00EE655A" w:rsidRDefault="0037113F" w:rsidP="00EE655A">
      <w:pPr>
        <w:spacing w:after="0"/>
        <w:ind w:left="1080" w:hanging="360"/>
        <w:rPr>
          <w:u w:val="single"/>
        </w:rPr>
      </w:pPr>
      <w:r w:rsidRPr="00EE655A">
        <w:rPr>
          <w:u w:val="single"/>
        </w:rPr>
        <w:t>Engineering</w:t>
      </w:r>
    </w:p>
    <w:p w14:paraId="4AE82411" w14:textId="77777777" w:rsidR="0037113F" w:rsidRPr="0037113F" w:rsidRDefault="0037113F" w:rsidP="00EE655A">
      <w:pPr>
        <w:spacing w:after="0"/>
        <w:ind w:left="1080" w:firstLine="0"/>
      </w:pPr>
      <w:r w:rsidRPr="0037113F">
        <w:lastRenderedPageBreak/>
        <w:t>Biomedical Engineering (MS)</w:t>
      </w:r>
    </w:p>
    <w:p w14:paraId="1B770ED6" w14:textId="77777777" w:rsidR="0037113F" w:rsidRPr="0037113F" w:rsidRDefault="0037113F" w:rsidP="00EE655A">
      <w:pPr>
        <w:spacing w:after="0"/>
        <w:ind w:left="1080" w:firstLine="0"/>
      </w:pPr>
      <w:r w:rsidRPr="0037113F">
        <w:t>Biomedical Engineering (PHD)</w:t>
      </w:r>
    </w:p>
    <w:p w14:paraId="3982122A" w14:textId="77777777" w:rsidR="0037113F" w:rsidRDefault="0037113F" w:rsidP="00E527A5">
      <w:pPr>
        <w:spacing w:after="0"/>
        <w:ind w:left="1080" w:firstLine="0"/>
      </w:pPr>
    </w:p>
    <w:p w14:paraId="7EFD59EC" w14:textId="6024856F" w:rsidR="00B17CA3" w:rsidRPr="00D74287" w:rsidRDefault="00B17CA3" w:rsidP="00B17CA3">
      <w:pPr>
        <w:spacing w:after="0"/>
        <w:rPr>
          <w:u w:val="single"/>
        </w:rPr>
      </w:pPr>
      <w:r w:rsidRPr="00D74287">
        <w:rPr>
          <w:u w:val="single"/>
        </w:rPr>
        <w:t>Health &amp; Human Sciences</w:t>
      </w:r>
    </w:p>
    <w:p w14:paraId="586FB6FB" w14:textId="61DC1FC3" w:rsidR="00B17CA3" w:rsidRPr="000704EB" w:rsidRDefault="00B17CA3" w:rsidP="002C74E7">
      <w:pPr>
        <w:tabs>
          <w:tab w:val="left" w:pos="720"/>
        </w:tabs>
        <w:spacing w:after="0"/>
        <w:ind w:left="1080" w:hanging="360"/>
        <w:rPr>
          <w:rStyle w:val="Hyperlink"/>
          <w:u w:val="none"/>
        </w:rPr>
      </w:pPr>
      <w:r>
        <w:fldChar w:fldCharType="begin"/>
      </w:r>
      <w:r>
        <w:instrText>HYPERLINK "https://kstate.curriculog.com/proposal:15905/form"</w:instrText>
      </w:r>
      <w:r>
        <w:fldChar w:fldCharType="separate"/>
      </w:r>
      <w:r w:rsidRPr="0007769C">
        <w:rPr>
          <w:rStyle w:val="Hyperlink"/>
        </w:rPr>
        <w:t>Accelerated Event and Hospitality Management (BS)/Hospitality</w:t>
      </w:r>
      <w:r w:rsidRPr="000704EB">
        <w:rPr>
          <w:rStyle w:val="Hyperlink"/>
          <w:u w:val="none"/>
        </w:rPr>
        <w:t xml:space="preserve"> Administration(MS)</w:t>
      </w:r>
    </w:p>
    <w:p w14:paraId="69055E7D" w14:textId="584EE8B3" w:rsidR="00DA7545" w:rsidRPr="00DA7545" w:rsidRDefault="00B17CA3" w:rsidP="007D3BB8">
      <w:pPr>
        <w:tabs>
          <w:tab w:val="left" w:pos="720"/>
        </w:tabs>
        <w:spacing w:after="0"/>
        <w:ind w:left="1080" w:hanging="360"/>
      </w:pPr>
      <w:r>
        <w:fldChar w:fldCharType="end"/>
      </w:r>
      <w:r w:rsidR="002C74E7">
        <w:tab/>
      </w:r>
      <w:r w:rsidR="00DA7545" w:rsidRPr="00DA7545">
        <w:t>Accelerated Fashion Studies - Fashion Business (BS)/Fashion Studies (MS)</w:t>
      </w:r>
    </w:p>
    <w:p w14:paraId="1C3AC37E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Community Health Undergraduate Certificate</w:t>
      </w:r>
    </w:p>
    <w:p w14:paraId="4207940A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Dietetics (BS)</w:t>
      </w:r>
    </w:p>
    <w:p w14:paraId="6C6F8873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Dietetics Undergraduate Certificate</w:t>
      </w:r>
    </w:p>
    <w:p w14:paraId="02A09C6A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Health Sciences (PhD)</w:t>
      </w:r>
    </w:p>
    <w:p w14:paraId="0155EB5C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Health and Human Sciences - Couple and Family Therapy (PHD)</w:t>
      </w:r>
    </w:p>
    <w:p w14:paraId="73F9B4F5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Health and Wellness Coach Undergraduate Certificate</w:t>
      </w:r>
    </w:p>
    <w:p w14:paraId="52AFC2D8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Hospitality Administration (MS)</w:t>
      </w:r>
    </w:p>
    <w:p w14:paraId="7582ACA2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Human Development and Family Science - Couple and Family Therapy (MS)</w:t>
      </w:r>
    </w:p>
    <w:p w14:paraId="5D171505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Human Development and Family Science - Family and Community Services (MS)</w:t>
      </w:r>
    </w:p>
    <w:p w14:paraId="0F0A8FE8" w14:textId="233F6151" w:rsidR="007D3BB8" w:rsidRDefault="007D3BB8" w:rsidP="004D7162">
      <w:pPr>
        <w:tabs>
          <w:tab w:val="left" w:pos="720"/>
        </w:tabs>
        <w:spacing w:after="0"/>
        <w:ind w:left="1080" w:firstLine="0"/>
      </w:pPr>
      <w:r>
        <w:t>Human Nutrition (BS) – Nutritional Sciences</w:t>
      </w:r>
    </w:p>
    <w:p w14:paraId="75840D33" w14:textId="66420D71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Human Services Administration Graduate Certificate</w:t>
      </w:r>
    </w:p>
    <w:p w14:paraId="56F146EA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Public Health (BS)</w:t>
      </w:r>
    </w:p>
    <w:p w14:paraId="40D0ADD9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Strength and Conditioning (Minor)</w:t>
      </w:r>
    </w:p>
    <w:p w14:paraId="258CF0B9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Well-Being Minor</w:t>
      </w:r>
    </w:p>
    <w:p w14:paraId="5E69D9C9" w14:textId="77777777" w:rsidR="00DA155A" w:rsidRDefault="00DA155A" w:rsidP="00B17CA3">
      <w:pPr>
        <w:tabs>
          <w:tab w:val="left" w:pos="720"/>
        </w:tabs>
        <w:spacing w:after="0"/>
      </w:pPr>
    </w:p>
    <w:p w14:paraId="0140F145" w14:textId="5C1DB8F2" w:rsidR="007177BC" w:rsidRPr="006F5DF4" w:rsidRDefault="007177BC" w:rsidP="007177BC">
      <w:pPr>
        <w:spacing w:after="0"/>
        <w:rPr>
          <w:u w:val="single"/>
        </w:rPr>
      </w:pPr>
      <w:r w:rsidRPr="006F5DF4">
        <w:rPr>
          <w:u w:val="single"/>
        </w:rPr>
        <w:t>Tech &amp; Aviation – Salina</w:t>
      </w:r>
    </w:p>
    <w:p w14:paraId="135EAEE0" w14:textId="1EEF3C3C" w:rsidR="004A4562" w:rsidRDefault="004A4562" w:rsidP="004A4562">
      <w:pPr>
        <w:tabs>
          <w:tab w:val="left" w:pos="720"/>
        </w:tabs>
        <w:spacing w:after="0"/>
        <w:ind w:left="1170" w:firstLine="0"/>
      </w:pPr>
      <w:r>
        <w:t>Engineering Technology (AS)</w:t>
      </w:r>
    </w:p>
    <w:p w14:paraId="2E26C8F2" w14:textId="0CA0E430" w:rsidR="00F31F80" w:rsidRPr="00F31F80" w:rsidRDefault="00F31F80" w:rsidP="004A4562">
      <w:pPr>
        <w:tabs>
          <w:tab w:val="left" w:pos="720"/>
        </w:tabs>
        <w:spacing w:after="0"/>
        <w:ind w:left="1170" w:firstLine="0"/>
      </w:pPr>
      <w:r w:rsidRPr="00F31F80">
        <w:t>Engineering Technology - Electronic and Computer Engineering Technology (AS)</w:t>
      </w:r>
    </w:p>
    <w:p w14:paraId="7779F162" w14:textId="77777777" w:rsidR="00F31F80" w:rsidRPr="00F31F80" w:rsidRDefault="00F31F80" w:rsidP="004A4562">
      <w:pPr>
        <w:tabs>
          <w:tab w:val="left" w:pos="720"/>
        </w:tabs>
        <w:spacing w:after="0"/>
        <w:ind w:left="1170" w:firstLine="0"/>
      </w:pPr>
      <w:r w:rsidRPr="00F31F80">
        <w:t>Engineering Technology - Mechanical Engineering Technology (AS)</w:t>
      </w:r>
    </w:p>
    <w:p w14:paraId="19959E9C" w14:textId="77777777" w:rsidR="00F31F80" w:rsidRPr="00F31F80" w:rsidRDefault="00F31F80" w:rsidP="004A4562">
      <w:pPr>
        <w:tabs>
          <w:tab w:val="left" w:pos="720"/>
        </w:tabs>
        <w:spacing w:after="0"/>
        <w:ind w:left="1170" w:firstLine="0"/>
      </w:pPr>
      <w:r w:rsidRPr="00F31F80">
        <w:t>Project Management Certificate (Undergraduate Certificate)</w:t>
      </w:r>
    </w:p>
    <w:p w14:paraId="56C0296F" w14:textId="77777777" w:rsidR="004A4562" w:rsidRPr="00F31F80" w:rsidRDefault="004A4562" w:rsidP="004A4562">
      <w:pPr>
        <w:spacing w:after="0" w:line="240" w:lineRule="auto"/>
        <w:ind w:left="1170" w:firstLine="0"/>
      </w:pPr>
      <w:r w:rsidRPr="00D064DF">
        <w:t>Technology Commercialization Certificate (Undergraduate Certificate)</w:t>
      </w:r>
    </w:p>
    <w:p w14:paraId="0A08736E" w14:textId="77777777" w:rsidR="007177BC" w:rsidRDefault="007177BC" w:rsidP="00073F8E">
      <w:pPr>
        <w:tabs>
          <w:tab w:val="left" w:pos="720"/>
        </w:tabs>
        <w:spacing w:after="0"/>
      </w:pPr>
    </w:p>
    <w:p w14:paraId="3F24D196" w14:textId="581BE806" w:rsidR="00073F8E" w:rsidRDefault="00370652" w:rsidP="00073F8E">
      <w:pPr>
        <w:spacing w:after="0"/>
      </w:pPr>
      <w:r>
        <w:t>3</w:t>
      </w:r>
      <w:r w:rsidR="00073F8E" w:rsidRPr="00B15FE2">
        <w:t>)</w:t>
      </w:r>
      <w:r w:rsidR="00073F8E" w:rsidRPr="00B15FE2">
        <w:tab/>
      </w:r>
      <w:r w:rsidRPr="00733CE0">
        <w:rPr>
          <w:b/>
          <w:bCs/>
          <w:color w:val="7030A0"/>
          <w:sz w:val="24"/>
          <w:szCs w:val="24"/>
        </w:rPr>
        <w:t>FOR-CREDIT</w:t>
      </w:r>
      <w:r w:rsidRPr="00733CE0">
        <w:rPr>
          <w:b/>
          <w:bCs/>
          <w:color w:val="7030A0"/>
        </w:rPr>
        <w:t xml:space="preserve"> </w:t>
      </w:r>
      <w:r w:rsidR="00073F8E" w:rsidRPr="00733CE0">
        <w:rPr>
          <w:b/>
          <w:bCs/>
          <w:color w:val="7030A0"/>
          <w:sz w:val="24"/>
          <w:szCs w:val="24"/>
        </w:rPr>
        <w:t>MICROCREDENTIALS</w:t>
      </w:r>
      <w:r w:rsidR="00073F8E" w:rsidRPr="00733CE0">
        <w:rPr>
          <w:color w:val="7030A0"/>
        </w:rPr>
        <w:t xml:space="preserve"> </w:t>
      </w:r>
      <w:r w:rsidR="00073F8E" w:rsidRPr="00B15FE2">
        <w:rPr>
          <w:b/>
          <w:bCs/>
        </w:rPr>
        <w:t xml:space="preserve">- </w:t>
      </w:r>
      <w:hyperlink r:id="rId12" w:history="1">
        <w:r w:rsidR="00BE61BA" w:rsidRPr="007844FC">
          <w:rPr>
            <w:rStyle w:val="Hyperlink"/>
            <w:b/>
            <w:bCs/>
          </w:rPr>
          <w:t>https://kstate.curriculog.com/agenda:3047/form</w:t>
        </w:r>
      </w:hyperlink>
      <w:r w:rsidR="00073F8E">
        <w:t xml:space="preserve"> </w:t>
      </w:r>
      <w:r w:rsidR="00073F8E">
        <w:rPr>
          <w:b/>
          <w:bCs/>
        </w:rPr>
        <w:t xml:space="preserve"> </w:t>
      </w:r>
    </w:p>
    <w:p w14:paraId="24D8E2F2" w14:textId="7DA784D8" w:rsidR="008A76C6" w:rsidRDefault="008A76C6" w:rsidP="000654A6">
      <w:pPr>
        <w:spacing w:after="0"/>
        <w:rPr>
          <w:u w:val="single"/>
        </w:rPr>
      </w:pPr>
    </w:p>
    <w:p w14:paraId="712ADC04" w14:textId="086409E4" w:rsidR="008A76C6" w:rsidRDefault="008A76C6" w:rsidP="00073F8E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Arts &amp; Sciences</w:t>
      </w:r>
    </w:p>
    <w:p w14:paraId="1AFDB996" w14:textId="200977E7" w:rsidR="008A76C6" w:rsidRDefault="008A76C6" w:rsidP="00073F8E">
      <w:pPr>
        <w:tabs>
          <w:tab w:val="center" w:pos="5400"/>
        </w:tabs>
        <w:spacing w:after="0"/>
        <w:ind w:left="1440" w:hanging="720"/>
      </w:pPr>
      <w:r w:rsidRPr="005302E4">
        <w:t xml:space="preserve">Earth’s </w:t>
      </w:r>
      <w:r w:rsidR="00C538EE" w:rsidRPr="005302E4">
        <w:t>Past and Future Climate (FC Micro</w:t>
      </w:r>
      <w:r w:rsidR="005302E4" w:rsidRPr="005302E4">
        <w:t>)</w:t>
      </w:r>
    </w:p>
    <w:p w14:paraId="70819A81" w14:textId="77777777" w:rsidR="005302E4" w:rsidRPr="005302E4" w:rsidRDefault="005302E4" w:rsidP="00073F8E">
      <w:pPr>
        <w:tabs>
          <w:tab w:val="center" w:pos="5400"/>
        </w:tabs>
        <w:spacing w:after="0"/>
        <w:ind w:left="1440" w:hanging="720"/>
      </w:pPr>
    </w:p>
    <w:p w14:paraId="1A004826" w14:textId="2F8735E2" w:rsidR="00073F8E" w:rsidRDefault="00DE7DBA" w:rsidP="00073F8E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Graduate</w:t>
      </w:r>
    </w:p>
    <w:p w14:paraId="4D98BFD5" w14:textId="700ADF42" w:rsidR="00D3786C" w:rsidRPr="008A76C6" w:rsidRDefault="00D3786C" w:rsidP="00073F8E">
      <w:pPr>
        <w:tabs>
          <w:tab w:val="center" w:pos="5400"/>
        </w:tabs>
        <w:spacing w:after="0"/>
        <w:ind w:left="1440" w:hanging="720"/>
      </w:pPr>
      <w:r w:rsidRPr="008A76C6">
        <w:t>Reading and Multilingual Learners (FC Micro – Grad)</w:t>
      </w:r>
    </w:p>
    <w:p w14:paraId="07A860D8" w14:textId="5F2B4365" w:rsidR="00073F8E" w:rsidRPr="00E15526" w:rsidRDefault="00073F8E" w:rsidP="0060242B">
      <w:pPr>
        <w:tabs>
          <w:tab w:val="center" w:pos="5400"/>
        </w:tabs>
        <w:spacing w:after="0"/>
        <w:ind w:left="1440" w:hanging="720"/>
      </w:pPr>
    </w:p>
    <w:p w14:paraId="203F3EA6" w14:textId="7AE6E4D1" w:rsidR="007F16D9" w:rsidRPr="005F63E9" w:rsidRDefault="007F16D9" w:rsidP="000654A6">
      <w:pPr>
        <w:spacing w:after="0"/>
      </w:pPr>
    </w:p>
    <w:sectPr w:rsidR="007F16D9" w:rsidRPr="005F63E9" w:rsidSect="000054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4ED4" w14:textId="77777777" w:rsidR="003D10B0" w:rsidRDefault="003D10B0" w:rsidP="00ED5B45">
      <w:pPr>
        <w:spacing w:after="0" w:line="240" w:lineRule="auto"/>
      </w:pPr>
      <w:r>
        <w:separator/>
      </w:r>
    </w:p>
  </w:endnote>
  <w:endnote w:type="continuationSeparator" w:id="0">
    <w:p w14:paraId="602D1ED3" w14:textId="77777777" w:rsidR="003D10B0" w:rsidRDefault="003D10B0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5672" w14:textId="77777777" w:rsidR="004F08AB" w:rsidRDefault="004F0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F386" w14:textId="1C625B69" w:rsidR="004A2B5D" w:rsidRPr="00484070" w:rsidRDefault="0F0A93A0" w:rsidP="0F0A93A0">
    <w:pPr>
      <w:tabs>
        <w:tab w:val="center" w:pos="4550"/>
        <w:tab w:val="left" w:pos="5818"/>
      </w:tabs>
      <w:ind w:right="260"/>
      <w:jc w:val="right"/>
      <w:rPr>
        <w:rFonts w:cstheme="minorBidi"/>
        <w:color w:val="222A35" w:themeColor="text2" w:themeShade="80"/>
        <w:kern w:val="0"/>
        <w:sz w:val="20"/>
        <w:szCs w:val="20"/>
      </w:rPr>
    </w:pPr>
    <w:r w:rsidRPr="0F0A93A0">
      <w:rPr>
        <w:rFonts w:cstheme="minorBidi"/>
        <w:color w:val="8496B0" w:themeColor="text2" w:themeTint="99"/>
        <w:spacing w:val="60"/>
        <w:kern w:val="0"/>
        <w:sz w:val="20"/>
        <w:szCs w:val="20"/>
      </w:rPr>
      <w:t xml:space="preserve"> </w:t>
    </w:r>
    <w:r w:rsidRPr="000A795B">
      <w:t xml:space="preserve">Faculty Senate Executive Committee </w:t>
    </w:r>
    <w:r>
      <w:t>Minutes</w:t>
    </w:r>
    <w:r w:rsidRPr="000A795B">
      <w:t xml:space="preserve"> January 27, 2026 - Page</w:t>
    </w:r>
    <w:r w:rsidRPr="0F0A93A0">
      <w:rPr>
        <w:rFonts w:cstheme="minorBidi"/>
        <w:color w:val="8496B0" w:themeColor="text2" w:themeTint="99"/>
        <w:kern w:val="0"/>
        <w:sz w:val="20"/>
        <w:szCs w:val="20"/>
      </w:rPr>
      <w:t xml:space="preserve"> </w:t>
    </w:r>
    <w:r w:rsidR="004A2B5D" w:rsidRPr="0F0A93A0">
      <w:rPr>
        <w:rFonts w:cstheme="minorBidi"/>
        <w:noProof/>
        <w:color w:val="323E4F" w:themeColor="text2" w:themeShade="BF"/>
        <w:kern w:val="0"/>
        <w:sz w:val="20"/>
        <w:szCs w:val="20"/>
      </w:rPr>
      <w:fldChar w:fldCharType="begin"/>
    </w:r>
    <w:r w:rsidR="004A2B5D" w:rsidRPr="0F0A93A0">
      <w:rPr>
        <w:rFonts w:cstheme="minorBidi"/>
        <w:color w:val="323E4F" w:themeColor="text2" w:themeShade="BF"/>
        <w:kern w:val="0"/>
        <w:sz w:val="20"/>
        <w:szCs w:val="20"/>
      </w:rPr>
      <w:instrText xml:space="preserve"> PAGE   \* MERGEFORMAT </w:instrText>
    </w:r>
    <w:r w:rsidR="004A2B5D" w:rsidRPr="0F0A93A0">
      <w:rPr>
        <w:rFonts w:cstheme="minorBidi"/>
        <w:color w:val="323E4F" w:themeColor="text2" w:themeShade="BF"/>
        <w:kern w:val="0"/>
        <w:sz w:val="20"/>
        <w:szCs w:val="20"/>
      </w:rPr>
      <w:fldChar w:fldCharType="separate"/>
    </w:r>
    <w:r w:rsidRPr="0F0A93A0">
      <w:rPr>
        <w:rFonts w:cstheme="minorBidi"/>
        <w:noProof/>
        <w:color w:val="323E4F" w:themeColor="text2" w:themeShade="BF"/>
        <w:kern w:val="0"/>
        <w:sz w:val="20"/>
        <w:szCs w:val="20"/>
      </w:rPr>
      <w:t>1</w:t>
    </w:r>
    <w:r w:rsidR="004A2B5D" w:rsidRPr="0F0A93A0">
      <w:rPr>
        <w:rFonts w:cstheme="minorBidi"/>
        <w:noProof/>
        <w:color w:val="323E4F" w:themeColor="text2" w:themeShade="BF"/>
        <w:kern w:val="0"/>
        <w:sz w:val="20"/>
        <w:szCs w:val="20"/>
      </w:rPr>
      <w:fldChar w:fldCharType="end"/>
    </w:r>
    <w:r w:rsidRPr="0F0A93A0">
      <w:rPr>
        <w:rFonts w:cstheme="minorBidi"/>
        <w:color w:val="323E4F" w:themeColor="text2" w:themeShade="BF"/>
        <w:kern w:val="0"/>
        <w:sz w:val="20"/>
        <w:szCs w:val="20"/>
      </w:rPr>
      <w:t xml:space="preserve"> | </w:t>
    </w:r>
    <w:r w:rsidR="004A2B5D" w:rsidRPr="0F0A93A0">
      <w:rPr>
        <w:rFonts w:cstheme="minorBidi"/>
        <w:noProof/>
        <w:color w:val="323E4F" w:themeColor="text2" w:themeShade="BF"/>
        <w:kern w:val="0"/>
        <w:sz w:val="20"/>
        <w:szCs w:val="20"/>
      </w:rPr>
      <w:fldChar w:fldCharType="begin"/>
    </w:r>
    <w:r w:rsidR="004A2B5D" w:rsidRPr="0F0A93A0">
      <w:rPr>
        <w:rFonts w:cstheme="minorBidi"/>
        <w:color w:val="323E4F" w:themeColor="text2" w:themeShade="BF"/>
        <w:kern w:val="0"/>
        <w:sz w:val="20"/>
        <w:szCs w:val="20"/>
      </w:rPr>
      <w:instrText xml:space="preserve"> NUMPAGES  \* Arabic  \* MERGEFORMAT </w:instrText>
    </w:r>
    <w:r w:rsidR="004A2B5D" w:rsidRPr="0F0A93A0">
      <w:rPr>
        <w:rFonts w:cstheme="minorBidi"/>
        <w:color w:val="323E4F" w:themeColor="text2" w:themeShade="BF"/>
        <w:kern w:val="0"/>
        <w:sz w:val="20"/>
        <w:szCs w:val="20"/>
      </w:rPr>
      <w:fldChar w:fldCharType="separate"/>
    </w:r>
    <w:r w:rsidRPr="0F0A93A0">
      <w:rPr>
        <w:rFonts w:cstheme="minorBidi"/>
        <w:noProof/>
        <w:color w:val="323E4F" w:themeColor="text2" w:themeShade="BF"/>
        <w:kern w:val="0"/>
        <w:sz w:val="20"/>
        <w:szCs w:val="20"/>
      </w:rPr>
      <w:t>1</w:t>
    </w:r>
    <w:r w:rsidR="004A2B5D" w:rsidRPr="0F0A93A0">
      <w:rPr>
        <w:rFonts w:cstheme="minorBidi"/>
        <w:noProof/>
        <w:color w:val="323E4F" w:themeColor="text2" w:themeShade="BF"/>
        <w:kern w:val="0"/>
        <w:sz w:val="20"/>
        <w:szCs w:val="20"/>
      </w:rPr>
      <w:fldChar w:fldCharType="end"/>
    </w:r>
  </w:p>
  <w:p w14:paraId="0FDEBB4A" w14:textId="1A5ACFF9" w:rsidR="00ED5B45" w:rsidRDefault="00ED5B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A409" w14:textId="77777777" w:rsidR="004F08AB" w:rsidRDefault="004F0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2506" w14:textId="77777777" w:rsidR="003D10B0" w:rsidRDefault="003D10B0" w:rsidP="00ED5B45">
      <w:pPr>
        <w:spacing w:after="0" w:line="240" w:lineRule="auto"/>
      </w:pPr>
      <w:r>
        <w:separator/>
      </w:r>
    </w:p>
  </w:footnote>
  <w:footnote w:type="continuationSeparator" w:id="0">
    <w:p w14:paraId="11192DF1" w14:textId="77777777" w:rsidR="003D10B0" w:rsidRDefault="003D10B0" w:rsidP="00ED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4340" w14:textId="77777777" w:rsidR="004F08AB" w:rsidRDefault="004F0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C6C9" w14:textId="77777777" w:rsidR="004F08AB" w:rsidRDefault="004F08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5B6E" w14:textId="77777777" w:rsidR="004F08AB" w:rsidRDefault="004F0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D801BD"/>
    <w:multiLevelType w:val="multilevel"/>
    <w:tmpl w:val="CEA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A333D4"/>
    <w:multiLevelType w:val="multilevel"/>
    <w:tmpl w:val="225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D67E4"/>
    <w:multiLevelType w:val="multilevel"/>
    <w:tmpl w:val="E438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0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2751C"/>
    <w:multiLevelType w:val="multilevel"/>
    <w:tmpl w:val="1BE0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4" w15:restartNumberingAfterBreak="0">
    <w:nsid w:val="51CC3D6C"/>
    <w:multiLevelType w:val="multilevel"/>
    <w:tmpl w:val="1E3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736B5"/>
    <w:multiLevelType w:val="multilevel"/>
    <w:tmpl w:val="E2EE7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57CBA"/>
    <w:multiLevelType w:val="multilevel"/>
    <w:tmpl w:val="77F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55D0B"/>
    <w:multiLevelType w:val="multilevel"/>
    <w:tmpl w:val="72E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A71B6"/>
    <w:multiLevelType w:val="multilevel"/>
    <w:tmpl w:val="2B18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C0875"/>
    <w:multiLevelType w:val="multilevel"/>
    <w:tmpl w:val="2FF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22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002274135">
    <w:abstractNumId w:val="7"/>
  </w:num>
  <w:num w:numId="2" w16cid:durableId="1039741312">
    <w:abstractNumId w:val="5"/>
  </w:num>
  <w:num w:numId="3" w16cid:durableId="1280800843">
    <w:abstractNumId w:val="3"/>
  </w:num>
  <w:num w:numId="4" w16cid:durableId="1300383988">
    <w:abstractNumId w:val="2"/>
  </w:num>
  <w:num w:numId="5" w16cid:durableId="1303268818">
    <w:abstractNumId w:val="1"/>
  </w:num>
  <w:num w:numId="6" w16cid:durableId="1460227150">
    <w:abstractNumId w:val="22"/>
  </w:num>
  <w:num w:numId="7" w16cid:durableId="1488325659">
    <w:abstractNumId w:val="4"/>
  </w:num>
  <w:num w:numId="8" w16cid:durableId="1545680484">
    <w:abstractNumId w:val="19"/>
  </w:num>
  <w:num w:numId="9" w16cid:durableId="1676423176">
    <w:abstractNumId w:val="20"/>
  </w:num>
  <w:num w:numId="10" w16cid:durableId="1719938883">
    <w:abstractNumId w:val="18"/>
  </w:num>
  <w:num w:numId="11" w16cid:durableId="1741706776">
    <w:abstractNumId w:val="15"/>
  </w:num>
  <w:num w:numId="12" w16cid:durableId="1865709477">
    <w:abstractNumId w:val="10"/>
  </w:num>
  <w:num w:numId="13" w16cid:durableId="1963997611">
    <w:abstractNumId w:val="0"/>
  </w:num>
  <w:num w:numId="14" w16cid:durableId="1970166839">
    <w:abstractNumId w:val="11"/>
  </w:num>
  <w:num w:numId="15" w16cid:durableId="1993873273">
    <w:abstractNumId w:val="9"/>
  </w:num>
  <w:num w:numId="16" w16cid:durableId="2106806469">
    <w:abstractNumId w:val="17"/>
  </w:num>
  <w:num w:numId="17" w16cid:durableId="2116367075">
    <w:abstractNumId w:val="14"/>
  </w:num>
  <w:num w:numId="18" w16cid:durableId="231502023">
    <w:abstractNumId w:val="6"/>
  </w:num>
  <w:num w:numId="19" w16cid:durableId="267662443">
    <w:abstractNumId w:val="8"/>
  </w:num>
  <w:num w:numId="20" w16cid:durableId="456459410">
    <w:abstractNumId w:val="13"/>
  </w:num>
  <w:num w:numId="21" w16cid:durableId="510142042">
    <w:abstractNumId w:val="12"/>
  </w:num>
  <w:num w:numId="22" w16cid:durableId="556673229">
    <w:abstractNumId w:val="23"/>
  </w:num>
  <w:num w:numId="23" w16cid:durableId="737442051">
    <w:abstractNumId w:val="16"/>
  </w:num>
  <w:num w:numId="24" w16cid:durableId="7423317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09CC"/>
    <w:rsid w:val="00010F08"/>
    <w:rsid w:val="00015788"/>
    <w:rsid w:val="000221CD"/>
    <w:rsid w:val="000224F1"/>
    <w:rsid w:val="00022ADD"/>
    <w:rsid w:val="00023A07"/>
    <w:rsid w:val="000264BA"/>
    <w:rsid w:val="00032F17"/>
    <w:rsid w:val="00041027"/>
    <w:rsid w:val="0004288D"/>
    <w:rsid w:val="00042918"/>
    <w:rsid w:val="000447D9"/>
    <w:rsid w:val="00051528"/>
    <w:rsid w:val="00053676"/>
    <w:rsid w:val="0006211B"/>
    <w:rsid w:val="000654A6"/>
    <w:rsid w:val="000657C7"/>
    <w:rsid w:val="000657E2"/>
    <w:rsid w:val="00067D75"/>
    <w:rsid w:val="000704EB"/>
    <w:rsid w:val="00073F8E"/>
    <w:rsid w:val="000746DF"/>
    <w:rsid w:val="000839CA"/>
    <w:rsid w:val="00083B1E"/>
    <w:rsid w:val="000868A5"/>
    <w:rsid w:val="00094B66"/>
    <w:rsid w:val="00094BE1"/>
    <w:rsid w:val="00095925"/>
    <w:rsid w:val="00095B53"/>
    <w:rsid w:val="000A4F12"/>
    <w:rsid w:val="000A795B"/>
    <w:rsid w:val="000B0C48"/>
    <w:rsid w:val="000B16DD"/>
    <w:rsid w:val="000D0788"/>
    <w:rsid w:val="000D37E3"/>
    <w:rsid w:val="000D455B"/>
    <w:rsid w:val="000D4CE0"/>
    <w:rsid w:val="000D6A7E"/>
    <w:rsid w:val="000E2A01"/>
    <w:rsid w:val="000E3DA5"/>
    <w:rsid w:val="000E4059"/>
    <w:rsid w:val="000F3513"/>
    <w:rsid w:val="000F4BD6"/>
    <w:rsid w:val="000F5804"/>
    <w:rsid w:val="001020D6"/>
    <w:rsid w:val="001065FF"/>
    <w:rsid w:val="001226ED"/>
    <w:rsid w:val="00125519"/>
    <w:rsid w:val="00127FD8"/>
    <w:rsid w:val="0013211D"/>
    <w:rsid w:val="00132CDC"/>
    <w:rsid w:val="00141A6A"/>
    <w:rsid w:val="00142D9F"/>
    <w:rsid w:val="0014389B"/>
    <w:rsid w:val="0014414D"/>
    <w:rsid w:val="00145B17"/>
    <w:rsid w:val="00146480"/>
    <w:rsid w:val="00147F95"/>
    <w:rsid w:val="00150707"/>
    <w:rsid w:val="0015142D"/>
    <w:rsid w:val="001579EA"/>
    <w:rsid w:val="00160DB8"/>
    <w:rsid w:val="00163BC9"/>
    <w:rsid w:val="00171FA5"/>
    <w:rsid w:val="001767B4"/>
    <w:rsid w:val="001767CD"/>
    <w:rsid w:val="00176BDD"/>
    <w:rsid w:val="001772E4"/>
    <w:rsid w:val="0018133A"/>
    <w:rsid w:val="00181D73"/>
    <w:rsid w:val="0018549D"/>
    <w:rsid w:val="00192614"/>
    <w:rsid w:val="0019553A"/>
    <w:rsid w:val="00196B57"/>
    <w:rsid w:val="001A7BAB"/>
    <w:rsid w:val="001B7CD5"/>
    <w:rsid w:val="001C1B79"/>
    <w:rsid w:val="001C360D"/>
    <w:rsid w:val="001C572B"/>
    <w:rsid w:val="001C720A"/>
    <w:rsid w:val="001D054E"/>
    <w:rsid w:val="001D0875"/>
    <w:rsid w:val="001D0965"/>
    <w:rsid w:val="001D10A7"/>
    <w:rsid w:val="001D4282"/>
    <w:rsid w:val="001D4378"/>
    <w:rsid w:val="001D618A"/>
    <w:rsid w:val="001D7587"/>
    <w:rsid w:val="001E0384"/>
    <w:rsid w:val="001E1FED"/>
    <w:rsid w:val="001E2813"/>
    <w:rsid w:val="001E49E5"/>
    <w:rsid w:val="001E6D62"/>
    <w:rsid w:val="001E7D80"/>
    <w:rsid w:val="001F0602"/>
    <w:rsid w:val="001F1602"/>
    <w:rsid w:val="001F222D"/>
    <w:rsid w:val="00202DBB"/>
    <w:rsid w:val="00204EE8"/>
    <w:rsid w:val="002058E5"/>
    <w:rsid w:val="002063E8"/>
    <w:rsid w:val="00227417"/>
    <w:rsid w:val="00227DC3"/>
    <w:rsid w:val="00230CA5"/>
    <w:rsid w:val="0023647E"/>
    <w:rsid w:val="00241BBE"/>
    <w:rsid w:val="00242241"/>
    <w:rsid w:val="00242DAC"/>
    <w:rsid w:val="002460B7"/>
    <w:rsid w:val="0024638C"/>
    <w:rsid w:val="00250B19"/>
    <w:rsid w:val="002515B3"/>
    <w:rsid w:val="00251CE2"/>
    <w:rsid w:val="00257CBB"/>
    <w:rsid w:val="00263537"/>
    <w:rsid w:val="0026428B"/>
    <w:rsid w:val="00267134"/>
    <w:rsid w:val="00270DB2"/>
    <w:rsid w:val="00271862"/>
    <w:rsid w:val="0027294A"/>
    <w:rsid w:val="00277199"/>
    <w:rsid w:val="00284F15"/>
    <w:rsid w:val="00284FF1"/>
    <w:rsid w:val="00290D26"/>
    <w:rsid w:val="002925BB"/>
    <w:rsid w:val="00294E01"/>
    <w:rsid w:val="00294F78"/>
    <w:rsid w:val="002A0FB1"/>
    <w:rsid w:val="002A33B3"/>
    <w:rsid w:val="002A7F4D"/>
    <w:rsid w:val="002B12E1"/>
    <w:rsid w:val="002B3B5B"/>
    <w:rsid w:val="002B4E2B"/>
    <w:rsid w:val="002B51AE"/>
    <w:rsid w:val="002B5678"/>
    <w:rsid w:val="002B62C4"/>
    <w:rsid w:val="002C105F"/>
    <w:rsid w:val="002C4430"/>
    <w:rsid w:val="002C4B14"/>
    <w:rsid w:val="002C5F65"/>
    <w:rsid w:val="002C74E7"/>
    <w:rsid w:val="002E06B7"/>
    <w:rsid w:val="002E1EFF"/>
    <w:rsid w:val="002E5082"/>
    <w:rsid w:val="002E57B9"/>
    <w:rsid w:val="002E5C03"/>
    <w:rsid w:val="002E6134"/>
    <w:rsid w:val="002F2544"/>
    <w:rsid w:val="002F6528"/>
    <w:rsid w:val="0030619D"/>
    <w:rsid w:val="00316D10"/>
    <w:rsid w:val="00321D36"/>
    <w:rsid w:val="003304E6"/>
    <w:rsid w:val="00335814"/>
    <w:rsid w:val="00337BF4"/>
    <w:rsid w:val="00340F9D"/>
    <w:rsid w:val="00341E1D"/>
    <w:rsid w:val="003420FA"/>
    <w:rsid w:val="00343AD3"/>
    <w:rsid w:val="00344DCA"/>
    <w:rsid w:val="0034646E"/>
    <w:rsid w:val="0035543D"/>
    <w:rsid w:val="0037020C"/>
    <w:rsid w:val="00370652"/>
    <w:rsid w:val="0037113F"/>
    <w:rsid w:val="00372AF1"/>
    <w:rsid w:val="0038253E"/>
    <w:rsid w:val="00383689"/>
    <w:rsid w:val="00383F8F"/>
    <w:rsid w:val="003877F5"/>
    <w:rsid w:val="00391391"/>
    <w:rsid w:val="00395013"/>
    <w:rsid w:val="00396416"/>
    <w:rsid w:val="00396C2A"/>
    <w:rsid w:val="003A5639"/>
    <w:rsid w:val="003B4632"/>
    <w:rsid w:val="003B4638"/>
    <w:rsid w:val="003B536A"/>
    <w:rsid w:val="003C00FD"/>
    <w:rsid w:val="003C2FAA"/>
    <w:rsid w:val="003C41BC"/>
    <w:rsid w:val="003C52C4"/>
    <w:rsid w:val="003C762E"/>
    <w:rsid w:val="003C7910"/>
    <w:rsid w:val="003D10B0"/>
    <w:rsid w:val="003D2CA2"/>
    <w:rsid w:val="003D51A7"/>
    <w:rsid w:val="003D69E3"/>
    <w:rsid w:val="003E70D7"/>
    <w:rsid w:val="00404829"/>
    <w:rsid w:val="00406B31"/>
    <w:rsid w:val="00407115"/>
    <w:rsid w:val="004077BE"/>
    <w:rsid w:val="004110DB"/>
    <w:rsid w:val="004160BD"/>
    <w:rsid w:val="00421593"/>
    <w:rsid w:val="0042286A"/>
    <w:rsid w:val="00424111"/>
    <w:rsid w:val="00426B02"/>
    <w:rsid w:val="00441B48"/>
    <w:rsid w:val="00450C27"/>
    <w:rsid w:val="004546C7"/>
    <w:rsid w:val="00456147"/>
    <w:rsid w:val="004631AA"/>
    <w:rsid w:val="00472234"/>
    <w:rsid w:val="00474A0A"/>
    <w:rsid w:val="00475443"/>
    <w:rsid w:val="00484070"/>
    <w:rsid w:val="004974D5"/>
    <w:rsid w:val="004A2B5D"/>
    <w:rsid w:val="004A4562"/>
    <w:rsid w:val="004B038E"/>
    <w:rsid w:val="004B0E91"/>
    <w:rsid w:val="004B26FB"/>
    <w:rsid w:val="004B5715"/>
    <w:rsid w:val="004B691A"/>
    <w:rsid w:val="004B79B0"/>
    <w:rsid w:val="004C1791"/>
    <w:rsid w:val="004C437D"/>
    <w:rsid w:val="004D3F68"/>
    <w:rsid w:val="004D45B2"/>
    <w:rsid w:val="004D568A"/>
    <w:rsid w:val="004D7162"/>
    <w:rsid w:val="004E2F11"/>
    <w:rsid w:val="004E3169"/>
    <w:rsid w:val="004E3D45"/>
    <w:rsid w:val="004E68E6"/>
    <w:rsid w:val="004E72C3"/>
    <w:rsid w:val="004F08AB"/>
    <w:rsid w:val="004F16DA"/>
    <w:rsid w:val="004F4B2B"/>
    <w:rsid w:val="004F65F3"/>
    <w:rsid w:val="004F7463"/>
    <w:rsid w:val="004F7ED0"/>
    <w:rsid w:val="00503EC9"/>
    <w:rsid w:val="0050462D"/>
    <w:rsid w:val="005059CB"/>
    <w:rsid w:val="00506C66"/>
    <w:rsid w:val="00521F44"/>
    <w:rsid w:val="005225CD"/>
    <w:rsid w:val="0052773E"/>
    <w:rsid w:val="005302E4"/>
    <w:rsid w:val="00531DE5"/>
    <w:rsid w:val="00534B7E"/>
    <w:rsid w:val="00537452"/>
    <w:rsid w:val="005431A2"/>
    <w:rsid w:val="0054468E"/>
    <w:rsid w:val="0055155E"/>
    <w:rsid w:val="0055457F"/>
    <w:rsid w:val="005566AE"/>
    <w:rsid w:val="0055793A"/>
    <w:rsid w:val="005635CD"/>
    <w:rsid w:val="005668D7"/>
    <w:rsid w:val="005672BA"/>
    <w:rsid w:val="005700D6"/>
    <w:rsid w:val="00573270"/>
    <w:rsid w:val="005735CD"/>
    <w:rsid w:val="0057755A"/>
    <w:rsid w:val="00581579"/>
    <w:rsid w:val="005830FD"/>
    <w:rsid w:val="0058520A"/>
    <w:rsid w:val="005A1A52"/>
    <w:rsid w:val="005A5443"/>
    <w:rsid w:val="005A5717"/>
    <w:rsid w:val="005B0E5F"/>
    <w:rsid w:val="005C3137"/>
    <w:rsid w:val="005C34B8"/>
    <w:rsid w:val="005C47CF"/>
    <w:rsid w:val="005C529B"/>
    <w:rsid w:val="005D0564"/>
    <w:rsid w:val="005D13F1"/>
    <w:rsid w:val="005D1F00"/>
    <w:rsid w:val="005D4595"/>
    <w:rsid w:val="005D5C65"/>
    <w:rsid w:val="005D62B0"/>
    <w:rsid w:val="005D71C0"/>
    <w:rsid w:val="005E422C"/>
    <w:rsid w:val="005E4D5E"/>
    <w:rsid w:val="005E4E52"/>
    <w:rsid w:val="005E646A"/>
    <w:rsid w:val="005F0531"/>
    <w:rsid w:val="005F5947"/>
    <w:rsid w:val="005F6702"/>
    <w:rsid w:val="0060242B"/>
    <w:rsid w:val="00612B5F"/>
    <w:rsid w:val="00614709"/>
    <w:rsid w:val="0062354F"/>
    <w:rsid w:val="00631568"/>
    <w:rsid w:val="00641F17"/>
    <w:rsid w:val="00645D9A"/>
    <w:rsid w:val="0065490E"/>
    <w:rsid w:val="00654F55"/>
    <w:rsid w:val="00656B81"/>
    <w:rsid w:val="00662BC3"/>
    <w:rsid w:val="00663BB9"/>
    <w:rsid w:val="00665664"/>
    <w:rsid w:val="006707E2"/>
    <w:rsid w:val="00670A9E"/>
    <w:rsid w:val="00671868"/>
    <w:rsid w:val="0067219D"/>
    <w:rsid w:val="00672F21"/>
    <w:rsid w:val="00683779"/>
    <w:rsid w:val="00694C70"/>
    <w:rsid w:val="00695028"/>
    <w:rsid w:val="006B5EF7"/>
    <w:rsid w:val="006C1E10"/>
    <w:rsid w:val="006D3B9E"/>
    <w:rsid w:val="006D3C48"/>
    <w:rsid w:val="006D42A6"/>
    <w:rsid w:val="006D5176"/>
    <w:rsid w:val="006D5489"/>
    <w:rsid w:val="006E279D"/>
    <w:rsid w:val="006F1646"/>
    <w:rsid w:val="006F31A3"/>
    <w:rsid w:val="006F5B0D"/>
    <w:rsid w:val="006F6A25"/>
    <w:rsid w:val="006F7431"/>
    <w:rsid w:val="00700940"/>
    <w:rsid w:val="00702943"/>
    <w:rsid w:val="00704CEB"/>
    <w:rsid w:val="007060C5"/>
    <w:rsid w:val="00716B8F"/>
    <w:rsid w:val="00716E20"/>
    <w:rsid w:val="007177BC"/>
    <w:rsid w:val="00717B62"/>
    <w:rsid w:val="00721A44"/>
    <w:rsid w:val="00733CE0"/>
    <w:rsid w:val="007363BC"/>
    <w:rsid w:val="00737311"/>
    <w:rsid w:val="00742135"/>
    <w:rsid w:val="00742E40"/>
    <w:rsid w:val="007443AF"/>
    <w:rsid w:val="00753152"/>
    <w:rsid w:val="00763676"/>
    <w:rsid w:val="007703A4"/>
    <w:rsid w:val="00770E74"/>
    <w:rsid w:val="00772BCA"/>
    <w:rsid w:val="0077793B"/>
    <w:rsid w:val="00782976"/>
    <w:rsid w:val="00785923"/>
    <w:rsid w:val="00786C79"/>
    <w:rsid w:val="007916EF"/>
    <w:rsid w:val="007933D7"/>
    <w:rsid w:val="0079392B"/>
    <w:rsid w:val="00794F88"/>
    <w:rsid w:val="007A0003"/>
    <w:rsid w:val="007A015A"/>
    <w:rsid w:val="007A0E31"/>
    <w:rsid w:val="007A315E"/>
    <w:rsid w:val="007A6C06"/>
    <w:rsid w:val="007B2ADB"/>
    <w:rsid w:val="007B388F"/>
    <w:rsid w:val="007B4679"/>
    <w:rsid w:val="007B4ACF"/>
    <w:rsid w:val="007B6F5C"/>
    <w:rsid w:val="007B7598"/>
    <w:rsid w:val="007B7E9C"/>
    <w:rsid w:val="007C2C61"/>
    <w:rsid w:val="007C2DB5"/>
    <w:rsid w:val="007C6BA7"/>
    <w:rsid w:val="007D0584"/>
    <w:rsid w:val="007D3BB8"/>
    <w:rsid w:val="007E0DB3"/>
    <w:rsid w:val="007F15E3"/>
    <w:rsid w:val="007F16D9"/>
    <w:rsid w:val="00803890"/>
    <w:rsid w:val="00807048"/>
    <w:rsid w:val="00814770"/>
    <w:rsid w:val="00817563"/>
    <w:rsid w:val="00820826"/>
    <w:rsid w:val="00821BFC"/>
    <w:rsid w:val="00821EA8"/>
    <w:rsid w:val="00822CCD"/>
    <w:rsid w:val="00823079"/>
    <w:rsid w:val="00824311"/>
    <w:rsid w:val="0082533B"/>
    <w:rsid w:val="00825546"/>
    <w:rsid w:val="00833B73"/>
    <w:rsid w:val="008350A8"/>
    <w:rsid w:val="00836D60"/>
    <w:rsid w:val="008400C0"/>
    <w:rsid w:val="0084076E"/>
    <w:rsid w:val="00842F7D"/>
    <w:rsid w:val="00844FA8"/>
    <w:rsid w:val="00845B31"/>
    <w:rsid w:val="00846F4D"/>
    <w:rsid w:val="008538D5"/>
    <w:rsid w:val="008540E4"/>
    <w:rsid w:val="00865ED4"/>
    <w:rsid w:val="00866E76"/>
    <w:rsid w:val="0086767A"/>
    <w:rsid w:val="00874FEB"/>
    <w:rsid w:val="008866B2"/>
    <w:rsid w:val="00892C7C"/>
    <w:rsid w:val="008930C1"/>
    <w:rsid w:val="008A3B3A"/>
    <w:rsid w:val="008A76C6"/>
    <w:rsid w:val="008B2982"/>
    <w:rsid w:val="008B48B9"/>
    <w:rsid w:val="008B7B8A"/>
    <w:rsid w:val="008C05E9"/>
    <w:rsid w:val="008C2AC8"/>
    <w:rsid w:val="008C6BF0"/>
    <w:rsid w:val="008C6F48"/>
    <w:rsid w:val="008C7E0E"/>
    <w:rsid w:val="008D4577"/>
    <w:rsid w:val="008D4A52"/>
    <w:rsid w:val="008D514F"/>
    <w:rsid w:val="008D676E"/>
    <w:rsid w:val="008E13CA"/>
    <w:rsid w:val="008E2D2E"/>
    <w:rsid w:val="008F089B"/>
    <w:rsid w:val="008F1DBF"/>
    <w:rsid w:val="008F3E4B"/>
    <w:rsid w:val="00905129"/>
    <w:rsid w:val="00907144"/>
    <w:rsid w:val="00907AFB"/>
    <w:rsid w:val="00921C8D"/>
    <w:rsid w:val="00922A2B"/>
    <w:rsid w:val="0093075E"/>
    <w:rsid w:val="0093482E"/>
    <w:rsid w:val="00935D52"/>
    <w:rsid w:val="00943283"/>
    <w:rsid w:val="00946054"/>
    <w:rsid w:val="00946468"/>
    <w:rsid w:val="009537B0"/>
    <w:rsid w:val="0095631C"/>
    <w:rsid w:val="009566C5"/>
    <w:rsid w:val="009654B7"/>
    <w:rsid w:val="00970433"/>
    <w:rsid w:val="009716D2"/>
    <w:rsid w:val="00980781"/>
    <w:rsid w:val="009811DA"/>
    <w:rsid w:val="0098383A"/>
    <w:rsid w:val="00986BA5"/>
    <w:rsid w:val="00990514"/>
    <w:rsid w:val="00997384"/>
    <w:rsid w:val="009A0C39"/>
    <w:rsid w:val="009A1F78"/>
    <w:rsid w:val="009B0D8E"/>
    <w:rsid w:val="009C15B7"/>
    <w:rsid w:val="009C1DAA"/>
    <w:rsid w:val="009C1DF7"/>
    <w:rsid w:val="009C6519"/>
    <w:rsid w:val="009D2054"/>
    <w:rsid w:val="009D63C4"/>
    <w:rsid w:val="009E4F24"/>
    <w:rsid w:val="009F2031"/>
    <w:rsid w:val="009F23A3"/>
    <w:rsid w:val="009F375A"/>
    <w:rsid w:val="009F51CB"/>
    <w:rsid w:val="009F7603"/>
    <w:rsid w:val="00A02B1E"/>
    <w:rsid w:val="00A060AC"/>
    <w:rsid w:val="00A075C3"/>
    <w:rsid w:val="00A0796F"/>
    <w:rsid w:val="00A1118B"/>
    <w:rsid w:val="00A116E3"/>
    <w:rsid w:val="00A11E38"/>
    <w:rsid w:val="00A13DDD"/>
    <w:rsid w:val="00A1462A"/>
    <w:rsid w:val="00A22390"/>
    <w:rsid w:val="00A225FB"/>
    <w:rsid w:val="00A24771"/>
    <w:rsid w:val="00A50405"/>
    <w:rsid w:val="00A5046B"/>
    <w:rsid w:val="00A54280"/>
    <w:rsid w:val="00A549CF"/>
    <w:rsid w:val="00A574A1"/>
    <w:rsid w:val="00A64C36"/>
    <w:rsid w:val="00A6636F"/>
    <w:rsid w:val="00A66E10"/>
    <w:rsid w:val="00A71044"/>
    <w:rsid w:val="00A74366"/>
    <w:rsid w:val="00A85C62"/>
    <w:rsid w:val="00A867E7"/>
    <w:rsid w:val="00A96F5B"/>
    <w:rsid w:val="00AA0072"/>
    <w:rsid w:val="00AA7D24"/>
    <w:rsid w:val="00AB1C34"/>
    <w:rsid w:val="00AC4A61"/>
    <w:rsid w:val="00AD01EB"/>
    <w:rsid w:val="00AD0899"/>
    <w:rsid w:val="00AD78CB"/>
    <w:rsid w:val="00AD7A67"/>
    <w:rsid w:val="00AD7DA7"/>
    <w:rsid w:val="00AE1C17"/>
    <w:rsid w:val="00AE5AA8"/>
    <w:rsid w:val="00AE6C4C"/>
    <w:rsid w:val="00AE73CF"/>
    <w:rsid w:val="00AF109D"/>
    <w:rsid w:val="00AF7983"/>
    <w:rsid w:val="00B00964"/>
    <w:rsid w:val="00B04EB1"/>
    <w:rsid w:val="00B05D67"/>
    <w:rsid w:val="00B06A67"/>
    <w:rsid w:val="00B10852"/>
    <w:rsid w:val="00B16960"/>
    <w:rsid w:val="00B16EDC"/>
    <w:rsid w:val="00B17CA3"/>
    <w:rsid w:val="00B236CE"/>
    <w:rsid w:val="00B275AF"/>
    <w:rsid w:val="00B27CC5"/>
    <w:rsid w:val="00B31580"/>
    <w:rsid w:val="00B322ED"/>
    <w:rsid w:val="00B46400"/>
    <w:rsid w:val="00B51F1F"/>
    <w:rsid w:val="00B60355"/>
    <w:rsid w:val="00B648ED"/>
    <w:rsid w:val="00B65878"/>
    <w:rsid w:val="00B735AE"/>
    <w:rsid w:val="00B74DF9"/>
    <w:rsid w:val="00B83268"/>
    <w:rsid w:val="00B86829"/>
    <w:rsid w:val="00B9091B"/>
    <w:rsid w:val="00B90D0C"/>
    <w:rsid w:val="00B97D33"/>
    <w:rsid w:val="00BA0DA8"/>
    <w:rsid w:val="00BA1DED"/>
    <w:rsid w:val="00BA268F"/>
    <w:rsid w:val="00BA367E"/>
    <w:rsid w:val="00BA52E4"/>
    <w:rsid w:val="00BB1DFF"/>
    <w:rsid w:val="00BB2901"/>
    <w:rsid w:val="00BB53AD"/>
    <w:rsid w:val="00BB59A2"/>
    <w:rsid w:val="00BC2873"/>
    <w:rsid w:val="00BC5FD4"/>
    <w:rsid w:val="00BC64BB"/>
    <w:rsid w:val="00BD021E"/>
    <w:rsid w:val="00BD1ED7"/>
    <w:rsid w:val="00BD1FF0"/>
    <w:rsid w:val="00BE1174"/>
    <w:rsid w:val="00BE61BA"/>
    <w:rsid w:val="00BF04C6"/>
    <w:rsid w:val="00BF2FCD"/>
    <w:rsid w:val="00BF69E3"/>
    <w:rsid w:val="00C03953"/>
    <w:rsid w:val="00C040AD"/>
    <w:rsid w:val="00C0492C"/>
    <w:rsid w:val="00C05785"/>
    <w:rsid w:val="00C14F76"/>
    <w:rsid w:val="00C2137C"/>
    <w:rsid w:val="00C21AD6"/>
    <w:rsid w:val="00C3397C"/>
    <w:rsid w:val="00C33FE6"/>
    <w:rsid w:val="00C3655E"/>
    <w:rsid w:val="00C441D0"/>
    <w:rsid w:val="00C454C0"/>
    <w:rsid w:val="00C459FC"/>
    <w:rsid w:val="00C52CF2"/>
    <w:rsid w:val="00C538EE"/>
    <w:rsid w:val="00C5503E"/>
    <w:rsid w:val="00C60896"/>
    <w:rsid w:val="00C6461C"/>
    <w:rsid w:val="00C71747"/>
    <w:rsid w:val="00C72344"/>
    <w:rsid w:val="00C725FA"/>
    <w:rsid w:val="00C74327"/>
    <w:rsid w:val="00C757E2"/>
    <w:rsid w:val="00C83345"/>
    <w:rsid w:val="00C84AB4"/>
    <w:rsid w:val="00C853DF"/>
    <w:rsid w:val="00C865AD"/>
    <w:rsid w:val="00C92EA0"/>
    <w:rsid w:val="00C93DEF"/>
    <w:rsid w:val="00C962E7"/>
    <w:rsid w:val="00CB467B"/>
    <w:rsid w:val="00CC03DC"/>
    <w:rsid w:val="00CC565C"/>
    <w:rsid w:val="00CC5E93"/>
    <w:rsid w:val="00CC60D5"/>
    <w:rsid w:val="00CC6221"/>
    <w:rsid w:val="00CD3654"/>
    <w:rsid w:val="00CE1536"/>
    <w:rsid w:val="00CE47BD"/>
    <w:rsid w:val="00CE5757"/>
    <w:rsid w:val="00CE76BB"/>
    <w:rsid w:val="00CF7AE4"/>
    <w:rsid w:val="00D0178F"/>
    <w:rsid w:val="00D0746C"/>
    <w:rsid w:val="00D1028F"/>
    <w:rsid w:val="00D10E2F"/>
    <w:rsid w:val="00D13EEF"/>
    <w:rsid w:val="00D23757"/>
    <w:rsid w:val="00D25E9A"/>
    <w:rsid w:val="00D267C7"/>
    <w:rsid w:val="00D307A5"/>
    <w:rsid w:val="00D32409"/>
    <w:rsid w:val="00D33A1E"/>
    <w:rsid w:val="00D33D75"/>
    <w:rsid w:val="00D35F89"/>
    <w:rsid w:val="00D3786C"/>
    <w:rsid w:val="00D401FA"/>
    <w:rsid w:val="00D42CF2"/>
    <w:rsid w:val="00D43F71"/>
    <w:rsid w:val="00D4483B"/>
    <w:rsid w:val="00D510D7"/>
    <w:rsid w:val="00D6414F"/>
    <w:rsid w:val="00D641AA"/>
    <w:rsid w:val="00D6469B"/>
    <w:rsid w:val="00D65250"/>
    <w:rsid w:val="00D65983"/>
    <w:rsid w:val="00D67F7F"/>
    <w:rsid w:val="00D74378"/>
    <w:rsid w:val="00D76964"/>
    <w:rsid w:val="00D81CF2"/>
    <w:rsid w:val="00D82327"/>
    <w:rsid w:val="00D93D32"/>
    <w:rsid w:val="00D9407C"/>
    <w:rsid w:val="00DA155A"/>
    <w:rsid w:val="00DA5081"/>
    <w:rsid w:val="00DA7545"/>
    <w:rsid w:val="00DB0206"/>
    <w:rsid w:val="00DB127D"/>
    <w:rsid w:val="00DB668C"/>
    <w:rsid w:val="00DC3107"/>
    <w:rsid w:val="00DD0098"/>
    <w:rsid w:val="00DD4119"/>
    <w:rsid w:val="00DE4D91"/>
    <w:rsid w:val="00DE7DBA"/>
    <w:rsid w:val="00DF35E2"/>
    <w:rsid w:val="00DF5A96"/>
    <w:rsid w:val="00DF629F"/>
    <w:rsid w:val="00E00490"/>
    <w:rsid w:val="00E00969"/>
    <w:rsid w:val="00E00ADA"/>
    <w:rsid w:val="00E03ACD"/>
    <w:rsid w:val="00E0453E"/>
    <w:rsid w:val="00E05AA6"/>
    <w:rsid w:val="00E10D16"/>
    <w:rsid w:val="00E14B63"/>
    <w:rsid w:val="00E41942"/>
    <w:rsid w:val="00E41F89"/>
    <w:rsid w:val="00E41FA3"/>
    <w:rsid w:val="00E44A96"/>
    <w:rsid w:val="00E527A5"/>
    <w:rsid w:val="00E53820"/>
    <w:rsid w:val="00E53836"/>
    <w:rsid w:val="00E555B6"/>
    <w:rsid w:val="00E6444D"/>
    <w:rsid w:val="00E64F2B"/>
    <w:rsid w:val="00E65620"/>
    <w:rsid w:val="00E704DA"/>
    <w:rsid w:val="00E715DE"/>
    <w:rsid w:val="00E73D7F"/>
    <w:rsid w:val="00E741B4"/>
    <w:rsid w:val="00E84961"/>
    <w:rsid w:val="00E90EE9"/>
    <w:rsid w:val="00E944FF"/>
    <w:rsid w:val="00E970B8"/>
    <w:rsid w:val="00EA39E0"/>
    <w:rsid w:val="00EA577A"/>
    <w:rsid w:val="00EB2D97"/>
    <w:rsid w:val="00EB37F6"/>
    <w:rsid w:val="00EB4B17"/>
    <w:rsid w:val="00EC0E79"/>
    <w:rsid w:val="00EC52E2"/>
    <w:rsid w:val="00ED5305"/>
    <w:rsid w:val="00ED5B45"/>
    <w:rsid w:val="00ED7426"/>
    <w:rsid w:val="00EE0272"/>
    <w:rsid w:val="00EE56CC"/>
    <w:rsid w:val="00EE655A"/>
    <w:rsid w:val="00EE7D57"/>
    <w:rsid w:val="00EF7662"/>
    <w:rsid w:val="00F04650"/>
    <w:rsid w:val="00F144FD"/>
    <w:rsid w:val="00F14776"/>
    <w:rsid w:val="00F16BBE"/>
    <w:rsid w:val="00F31F80"/>
    <w:rsid w:val="00F338FA"/>
    <w:rsid w:val="00F35577"/>
    <w:rsid w:val="00F35B76"/>
    <w:rsid w:val="00F37A88"/>
    <w:rsid w:val="00F414C6"/>
    <w:rsid w:val="00F44ACF"/>
    <w:rsid w:val="00F467BB"/>
    <w:rsid w:val="00F47425"/>
    <w:rsid w:val="00F47FC1"/>
    <w:rsid w:val="00F50339"/>
    <w:rsid w:val="00F525EA"/>
    <w:rsid w:val="00F5617F"/>
    <w:rsid w:val="00F57794"/>
    <w:rsid w:val="00F60AA1"/>
    <w:rsid w:val="00F668B5"/>
    <w:rsid w:val="00F71E12"/>
    <w:rsid w:val="00F77AD2"/>
    <w:rsid w:val="00F80437"/>
    <w:rsid w:val="00F96A22"/>
    <w:rsid w:val="00FA0A5B"/>
    <w:rsid w:val="00FA4FB5"/>
    <w:rsid w:val="00FB0C9B"/>
    <w:rsid w:val="00FB24D5"/>
    <w:rsid w:val="00FB3640"/>
    <w:rsid w:val="00FB71B0"/>
    <w:rsid w:val="00FC4BDE"/>
    <w:rsid w:val="00FD0CAD"/>
    <w:rsid w:val="00FD0F65"/>
    <w:rsid w:val="00FD5F42"/>
    <w:rsid w:val="00FD66BB"/>
    <w:rsid w:val="00FD759C"/>
    <w:rsid w:val="00FE2A47"/>
    <w:rsid w:val="00FE3E6B"/>
    <w:rsid w:val="00FF0001"/>
    <w:rsid w:val="00FF6A84"/>
    <w:rsid w:val="00FF7BD3"/>
    <w:rsid w:val="0190A995"/>
    <w:rsid w:val="078117A7"/>
    <w:rsid w:val="08CAA4CC"/>
    <w:rsid w:val="092D2B33"/>
    <w:rsid w:val="0F0A93A0"/>
    <w:rsid w:val="114E0DE8"/>
    <w:rsid w:val="135C7BFC"/>
    <w:rsid w:val="15E28B18"/>
    <w:rsid w:val="1A92F489"/>
    <w:rsid w:val="1F3B8F88"/>
    <w:rsid w:val="24708F26"/>
    <w:rsid w:val="279CC49B"/>
    <w:rsid w:val="2E4E9194"/>
    <w:rsid w:val="2F46DE2F"/>
    <w:rsid w:val="358A4AD8"/>
    <w:rsid w:val="3648728F"/>
    <w:rsid w:val="370A8E5A"/>
    <w:rsid w:val="37B7A924"/>
    <w:rsid w:val="3D2AEB91"/>
    <w:rsid w:val="3E031C70"/>
    <w:rsid w:val="42F12764"/>
    <w:rsid w:val="53C91FCE"/>
    <w:rsid w:val="54A6FAEF"/>
    <w:rsid w:val="54A966A9"/>
    <w:rsid w:val="569DA6C2"/>
    <w:rsid w:val="593107DA"/>
    <w:rsid w:val="59A0F2A8"/>
    <w:rsid w:val="59D48238"/>
    <w:rsid w:val="5B84CE61"/>
    <w:rsid w:val="607FFCA1"/>
    <w:rsid w:val="67C0A2C4"/>
    <w:rsid w:val="68F87BF0"/>
    <w:rsid w:val="6B97794A"/>
    <w:rsid w:val="6D0BD4FE"/>
    <w:rsid w:val="6D4B213B"/>
    <w:rsid w:val="6D5C9D82"/>
    <w:rsid w:val="794D69E2"/>
    <w:rsid w:val="7DC449B7"/>
    <w:rsid w:val="7F03C19E"/>
    <w:rsid w:val="7FD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46A9"/>
  <w15:docId w15:val="{AB4FEA45-6B09-4A8C-9EF4-72A033C8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7A015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state.curriculog.com/agenda:3047/for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tate.curriculog.com/agenda:3045/for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kstate.curriculog.com/agenda:3025/for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9416</Characters>
  <Application>Microsoft Office Word</Application>
  <DocSecurity>8</DocSecurity>
  <Lines>245</Lines>
  <Paragraphs>179</Paragraphs>
  <ScaleCrop>false</ScaleCrop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4</cp:revision>
  <cp:lastPrinted>2026-02-24T20:15:00Z</cp:lastPrinted>
  <dcterms:created xsi:type="dcterms:W3CDTF">2026-02-19T15:36:00Z</dcterms:created>
  <dcterms:modified xsi:type="dcterms:W3CDTF">2026-02-24T20:15:00Z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