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D596" w14:textId="6368DAB4" w:rsidR="00AF4A93" w:rsidRDefault="00AF4A93" w:rsidP="00467D5F">
      <w:pPr>
        <w:jc w:val="center"/>
      </w:pPr>
      <w:r w:rsidRPr="00AF4A93">
        <w:t>University Committee Data Sheet</w:t>
      </w:r>
    </w:p>
    <w:p w14:paraId="0EE5493C" w14:textId="4EA7AAE4" w:rsidR="00AF4A93" w:rsidRDefault="00AF4A93" w:rsidP="00467D5F">
      <w:pPr>
        <w:jc w:val="center"/>
      </w:pPr>
      <w:r>
        <w:t xml:space="preserve">Revised </w:t>
      </w:r>
      <w:r w:rsidR="0BC78990">
        <w:t>4-7-26</w:t>
      </w:r>
    </w:p>
    <w:p w14:paraId="199473D4" w14:textId="07C666B6" w:rsidR="00AF4A93" w:rsidRDefault="00AF4A93">
      <w:r w:rsidRPr="00467D5F">
        <w:rPr>
          <w:u w:val="single"/>
        </w:rPr>
        <w:t>Name:  University Handbook and Policy</w:t>
      </w:r>
      <w:r w:rsidRPr="00AF4A93">
        <w:t xml:space="preserve">   </w:t>
      </w:r>
      <w:r w:rsidR="00467D5F">
        <w:tab/>
      </w:r>
      <w:r w:rsidR="00467D5F">
        <w:tab/>
      </w:r>
      <w:r w:rsidR="00467D5F">
        <w:tab/>
      </w:r>
      <w:r w:rsidR="00467D5F">
        <w:tab/>
      </w:r>
      <w:r w:rsidR="00467D5F">
        <w:tab/>
      </w:r>
      <w:r w:rsidRPr="00467D5F">
        <w:rPr>
          <w:u w:val="single"/>
        </w:rPr>
        <w:t>Number:  2095</w:t>
      </w:r>
      <w:r w:rsidRPr="00AF4A93">
        <w:t xml:space="preserve"> </w:t>
      </w:r>
    </w:p>
    <w:p w14:paraId="390648F6" w14:textId="77777777" w:rsidR="00AF4A93" w:rsidRDefault="00AF4A93">
      <w:r w:rsidRPr="00AF4A93">
        <w:t xml:space="preserve">Charge: </w:t>
      </w:r>
    </w:p>
    <w:p w14:paraId="28AD9F4E" w14:textId="77777777" w:rsidR="00467D5F" w:rsidRDefault="00AF4A93" w:rsidP="00467D5F">
      <w:pPr>
        <w:ind w:left="720"/>
      </w:pPr>
      <w:r w:rsidRPr="00AF4A93">
        <w:t xml:space="preserve">The University Handbook and Policy Committee participates in the update and review of Faculty Senate policy drafts for consistency with the University Handbook and other university policies, including the Policies and Procedures Manual, as well as adherence to Board of Regents policies. </w:t>
      </w:r>
    </w:p>
    <w:p w14:paraId="12D9B06D" w14:textId="73C35C02" w:rsidR="00AF4A93" w:rsidRDefault="00AF4A93" w:rsidP="00467D5F">
      <w:pPr>
        <w:ind w:left="720"/>
      </w:pPr>
      <w:r w:rsidRPr="00AF4A93">
        <w:t xml:space="preserve">The University Handbook and Policy Committee will report to and engage in dialogue with the Faculty Affairs Committee each semester.  </w:t>
      </w:r>
    </w:p>
    <w:p w14:paraId="4C772D0D" w14:textId="77777777" w:rsidR="00AF4A93" w:rsidRDefault="00AF4A93">
      <w:r w:rsidRPr="00AF4A93">
        <w:t xml:space="preserve">Members, Terms of Office: </w:t>
      </w:r>
    </w:p>
    <w:p w14:paraId="6A736E1E" w14:textId="5B90B466" w:rsidR="00467D5F" w:rsidRDefault="00AF4A93" w:rsidP="00467D5F">
      <w:pPr>
        <w:ind w:left="720"/>
      </w:pPr>
      <w:r w:rsidRPr="00AF4A93">
        <w:t xml:space="preserve">The committee shall be composed of </w:t>
      </w:r>
      <w:r w:rsidR="00602372">
        <w:t>10</w:t>
      </w:r>
      <w:r w:rsidR="00602372" w:rsidRPr="00AF4A93">
        <w:t xml:space="preserve"> </w:t>
      </w:r>
      <w:r w:rsidRPr="00AF4A93">
        <w:t xml:space="preserve">faculty and unclassified staff from within the university based on interest and experience. The President of Faculty Senate appoints members for a </w:t>
      </w:r>
      <w:r w:rsidR="00602372">
        <w:t>five</w:t>
      </w:r>
      <w:r w:rsidRPr="00AF4A93">
        <w:t xml:space="preserve">-year term, with the option of serving a second term. Terms are staggered, with 2–3 appointments or reappointments annually.  </w:t>
      </w:r>
    </w:p>
    <w:p w14:paraId="1B54E2CE" w14:textId="77777777" w:rsidR="00467D5F" w:rsidRDefault="00AF4A93" w:rsidP="00467D5F">
      <w:pPr>
        <w:ind w:left="720"/>
      </w:pPr>
      <w:r w:rsidRPr="00AF4A93">
        <w:t>1–2 person(s) from the Office of the Provost and Executive Vice President, ex</w:t>
      </w:r>
      <w:r>
        <w:t xml:space="preserve"> </w:t>
      </w:r>
      <w:r w:rsidRPr="00AF4A93">
        <w:t xml:space="preserve">officio, nonvoting. </w:t>
      </w:r>
    </w:p>
    <w:p w14:paraId="7DEEEB3A" w14:textId="5338C31F" w:rsidR="00AF4A93" w:rsidRDefault="00AF4A93" w:rsidP="00467D5F">
      <w:pPr>
        <w:ind w:left="720"/>
      </w:pPr>
      <w:r w:rsidRPr="00AF4A93">
        <w:t>1 representative from the Faculty Senate Faculty Affairs Committee, ex-officio</w:t>
      </w:r>
      <w:r w:rsidR="00511112">
        <w:t>, voting</w:t>
      </w:r>
      <w:r w:rsidRPr="00AF4A93">
        <w:t xml:space="preserve">. </w:t>
      </w:r>
    </w:p>
    <w:p w14:paraId="3FD62752" w14:textId="77777777" w:rsidR="00AF4A93" w:rsidRDefault="00AF4A93">
      <w:r w:rsidRPr="00AF4A93">
        <w:t xml:space="preserve">Chair:  </w:t>
      </w:r>
    </w:p>
    <w:p w14:paraId="03BD0D2C" w14:textId="771F5E07" w:rsidR="00467D5F" w:rsidRDefault="00467D5F" w:rsidP="00467D5F">
      <w:pPr>
        <w:ind w:left="720"/>
      </w:pPr>
      <w:r w:rsidRPr="00AF4A93">
        <w:t>Its members shall choose the chair</w:t>
      </w:r>
      <w:r w:rsidR="00511112">
        <w:t xml:space="preserve"> and any other roles</w:t>
      </w:r>
      <w:r w:rsidRPr="00AF4A93">
        <w:t xml:space="preserve"> of the committee annually. If the committee does not choose a chair, the Faculty Senate President shall appoint one.</w:t>
      </w:r>
    </w:p>
    <w:p w14:paraId="03AFCDE9" w14:textId="77777777" w:rsidR="00AF4A93" w:rsidRDefault="00AF4A93">
      <w:r w:rsidRPr="00AF4A93">
        <w:t xml:space="preserve">Reports to: </w:t>
      </w:r>
    </w:p>
    <w:p w14:paraId="077C5545" w14:textId="7E010AD7" w:rsidR="00AF4A93" w:rsidRDefault="00AF4A93" w:rsidP="00467D5F">
      <w:pPr>
        <w:ind w:left="720"/>
      </w:pPr>
      <w:r w:rsidRPr="00AF4A93">
        <w:t>Faculty Senate Faculty Affairs Committee</w:t>
      </w:r>
    </w:p>
    <w:sectPr w:rsidR="00AF4A93" w:rsidSect="00E03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93"/>
    <w:rsid w:val="0003712A"/>
    <w:rsid w:val="00205EF7"/>
    <w:rsid w:val="002F4731"/>
    <w:rsid w:val="00324CF1"/>
    <w:rsid w:val="003274CD"/>
    <w:rsid w:val="00467D5F"/>
    <w:rsid w:val="00511112"/>
    <w:rsid w:val="00602372"/>
    <w:rsid w:val="00647B4E"/>
    <w:rsid w:val="00683632"/>
    <w:rsid w:val="006A2EE5"/>
    <w:rsid w:val="00743852"/>
    <w:rsid w:val="008E0883"/>
    <w:rsid w:val="009619CB"/>
    <w:rsid w:val="00A43159"/>
    <w:rsid w:val="00AF4A93"/>
    <w:rsid w:val="00D42023"/>
    <w:rsid w:val="00E032C7"/>
    <w:rsid w:val="00E527F8"/>
    <w:rsid w:val="00EB3A30"/>
    <w:rsid w:val="0BC78990"/>
    <w:rsid w:val="0FDDA822"/>
    <w:rsid w:val="1BBE2C16"/>
    <w:rsid w:val="3088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818FB"/>
  <w15:chartTrackingRefBased/>
  <w15:docId w15:val="{0D302F55-C6FD-254D-825D-340FC27E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A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A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A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A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A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A93"/>
    <w:rPr>
      <w:rFonts w:eastAsiaTheme="majorEastAsia" w:cstheme="majorBidi"/>
      <w:color w:val="272727" w:themeColor="text1" w:themeTint="D8"/>
    </w:rPr>
  </w:style>
  <w:style w:type="paragraph" w:styleId="Title">
    <w:name w:val="Title"/>
    <w:basedOn w:val="Normal"/>
    <w:next w:val="Normal"/>
    <w:link w:val="TitleChar"/>
    <w:uiPriority w:val="10"/>
    <w:qFormat/>
    <w:rsid w:val="00AF4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A93"/>
    <w:pPr>
      <w:spacing w:before="160"/>
      <w:jc w:val="center"/>
    </w:pPr>
    <w:rPr>
      <w:i/>
      <w:iCs/>
      <w:color w:val="404040" w:themeColor="text1" w:themeTint="BF"/>
    </w:rPr>
  </w:style>
  <w:style w:type="character" w:customStyle="1" w:styleId="QuoteChar">
    <w:name w:val="Quote Char"/>
    <w:basedOn w:val="DefaultParagraphFont"/>
    <w:link w:val="Quote"/>
    <w:uiPriority w:val="29"/>
    <w:rsid w:val="00AF4A93"/>
    <w:rPr>
      <w:i/>
      <w:iCs/>
      <w:color w:val="404040" w:themeColor="text1" w:themeTint="BF"/>
    </w:rPr>
  </w:style>
  <w:style w:type="paragraph" w:styleId="ListParagraph">
    <w:name w:val="List Paragraph"/>
    <w:basedOn w:val="Normal"/>
    <w:uiPriority w:val="34"/>
    <w:qFormat/>
    <w:rsid w:val="00AF4A93"/>
    <w:pPr>
      <w:ind w:left="720"/>
      <w:contextualSpacing/>
    </w:pPr>
  </w:style>
  <w:style w:type="character" w:styleId="IntenseEmphasis">
    <w:name w:val="Intense Emphasis"/>
    <w:basedOn w:val="DefaultParagraphFont"/>
    <w:uiPriority w:val="21"/>
    <w:qFormat/>
    <w:rsid w:val="00AF4A93"/>
    <w:rPr>
      <w:i/>
      <w:iCs/>
      <w:color w:val="2F5496" w:themeColor="accent1" w:themeShade="BF"/>
    </w:rPr>
  </w:style>
  <w:style w:type="paragraph" w:styleId="IntenseQuote">
    <w:name w:val="Intense Quote"/>
    <w:basedOn w:val="Normal"/>
    <w:next w:val="Normal"/>
    <w:link w:val="IntenseQuoteChar"/>
    <w:uiPriority w:val="30"/>
    <w:qFormat/>
    <w:rsid w:val="00AF4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A93"/>
    <w:rPr>
      <w:i/>
      <w:iCs/>
      <w:color w:val="2F5496" w:themeColor="accent1" w:themeShade="BF"/>
    </w:rPr>
  </w:style>
  <w:style w:type="character" w:styleId="IntenseReference">
    <w:name w:val="Intense Reference"/>
    <w:basedOn w:val="DefaultParagraphFont"/>
    <w:uiPriority w:val="32"/>
    <w:qFormat/>
    <w:rsid w:val="00AF4A93"/>
    <w:rPr>
      <w:b/>
      <w:bCs/>
      <w:smallCaps/>
      <w:color w:val="2F5496" w:themeColor="accent1" w:themeShade="BF"/>
      <w:spacing w:val="5"/>
    </w:rPr>
  </w:style>
  <w:style w:type="character" w:styleId="Hyperlink">
    <w:name w:val="Hyperlink"/>
    <w:basedOn w:val="DefaultParagraphFont"/>
    <w:uiPriority w:val="99"/>
    <w:unhideWhenUsed/>
    <w:rsid w:val="00AF4A93"/>
    <w:rPr>
      <w:color w:val="0563C1" w:themeColor="hyperlink"/>
      <w:u w:val="single"/>
    </w:rPr>
  </w:style>
  <w:style w:type="character" w:styleId="UnresolvedMention">
    <w:name w:val="Unresolved Mention"/>
    <w:basedOn w:val="DefaultParagraphFont"/>
    <w:uiPriority w:val="99"/>
    <w:semiHidden/>
    <w:unhideWhenUsed/>
    <w:rsid w:val="00AF4A93"/>
    <w:rPr>
      <w:color w:val="605E5C"/>
      <w:shd w:val="clear" w:color="auto" w:fill="E1DFDD"/>
    </w:rPr>
  </w:style>
  <w:style w:type="paragraph" w:styleId="Revision">
    <w:name w:val="Revision"/>
    <w:hidden/>
    <w:uiPriority w:val="99"/>
    <w:semiHidden/>
    <w:rsid w:val="00602372"/>
    <w:pPr>
      <w:spacing w:after="0" w:line="240" w:lineRule="auto"/>
    </w:pPr>
  </w:style>
  <w:style w:type="character" w:styleId="CommentReference">
    <w:name w:val="annotation reference"/>
    <w:basedOn w:val="DefaultParagraphFont"/>
    <w:uiPriority w:val="99"/>
    <w:semiHidden/>
    <w:unhideWhenUsed/>
    <w:rsid w:val="00602372"/>
    <w:rPr>
      <w:sz w:val="16"/>
      <w:szCs w:val="16"/>
    </w:rPr>
  </w:style>
  <w:style w:type="paragraph" w:styleId="CommentText">
    <w:name w:val="annotation text"/>
    <w:basedOn w:val="Normal"/>
    <w:link w:val="CommentTextChar"/>
    <w:uiPriority w:val="99"/>
    <w:semiHidden/>
    <w:unhideWhenUsed/>
    <w:rsid w:val="00602372"/>
    <w:pPr>
      <w:spacing w:line="240" w:lineRule="auto"/>
    </w:pPr>
    <w:rPr>
      <w:sz w:val="20"/>
      <w:szCs w:val="20"/>
    </w:rPr>
  </w:style>
  <w:style w:type="character" w:customStyle="1" w:styleId="CommentTextChar">
    <w:name w:val="Comment Text Char"/>
    <w:basedOn w:val="DefaultParagraphFont"/>
    <w:link w:val="CommentText"/>
    <w:uiPriority w:val="99"/>
    <w:semiHidden/>
    <w:rsid w:val="00602372"/>
    <w:rPr>
      <w:sz w:val="20"/>
      <w:szCs w:val="20"/>
    </w:rPr>
  </w:style>
  <w:style w:type="paragraph" w:styleId="CommentSubject">
    <w:name w:val="annotation subject"/>
    <w:basedOn w:val="CommentText"/>
    <w:next w:val="CommentText"/>
    <w:link w:val="CommentSubjectChar"/>
    <w:uiPriority w:val="99"/>
    <w:semiHidden/>
    <w:unhideWhenUsed/>
    <w:rsid w:val="00602372"/>
    <w:rPr>
      <w:b/>
      <w:bCs/>
    </w:rPr>
  </w:style>
  <w:style w:type="character" w:customStyle="1" w:styleId="CommentSubjectChar">
    <w:name w:val="Comment Subject Char"/>
    <w:basedOn w:val="CommentTextChar"/>
    <w:link w:val="CommentSubject"/>
    <w:uiPriority w:val="99"/>
    <w:semiHidden/>
    <w:rsid w:val="006023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9D3AB5D101D4FA706AE464E3870C6" ma:contentTypeVersion="11" ma:contentTypeDescription="Create a new document." ma:contentTypeScope="" ma:versionID="9f397055555c94b13374187423a02a87">
  <xsd:schema xmlns:xsd="http://www.w3.org/2001/XMLSchema" xmlns:xs="http://www.w3.org/2001/XMLSchema" xmlns:p="http://schemas.microsoft.com/office/2006/metadata/properties" xmlns:ns2="fcbdc83f-b31f-4ebc-bdda-f2c463442181" xmlns:ns3="e03c64f6-453e-4b58-88f5-b4dc2909d3cb" targetNamespace="http://schemas.microsoft.com/office/2006/metadata/properties" ma:root="true" ma:fieldsID="664ebe9c9e2a7265d1e9a6c8b0693c16" ns2:_="" ns3:_="">
    <xsd:import namespace="fcbdc83f-b31f-4ebc-bdda-f2c463442181"/>
    <xsd:import namespace="e03c64f6-453e-4b58-88f5-b4dc2909d3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dc83f-b31f-4ebc-bdda-f2c463442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c64f6-453e-4b58-88f5-b4dc2909d3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DAD61-CC7B-4B8F-A6FF-F153BECDD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7F49FD-967D-4E4F-B91D-FED4A6700C9E}">
  <ds:schemaRefs>
    <ds:schemaRef ds:uri="http://schemas.microsoft.com/sharepoint/v3/contenttype/forms"/>
  </ds:schemaRefs>
</ds:datastoreItem>
</file>

<file path=customXml/itemProps3.xml><?xml version="1.0" encoding="utf-8"?>
<ds:datastoreItem xmlns:ds="http://schemas.openxmlformats.org/officeDocument/2006/customXml" ds:itemID="{AF40BB77-3A4C-42C7-A16F-5DB136C7E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dc83f-b31f-4ebc-bdda-f2c463442181"/>
    <ds:schemaRef ds:uri="e03c64f6-453e-4b58-88f5-b4dc2909d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1125</Characters>
  <Application>Microsoft Office Word</Application>
  <DocSecurity>0</DocSecurity>
  <Lines>23</Lines>
  <Paragraphs>17</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Adams</dc:creator>
  <cp:keywords/>
  <dc:description/>
  <cp:lastModifiedBy>Paige Adams</cp:lastModifiedBy>
  <cp:revision>2</cp:revision>
  <dcterms:created xsi:type="dcterms:W3CDTF">2026-04-13T20:55:00Z</dcterms:created>
  <dcterms:modified xsi:type="dcterms:W3CDTF">2026-04-13T20:55:00Z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0x0101006CB9D3AB5D101D4FA706AE464E3870C6</vt:lpwstr>
  </property>
</Properties>
</file>