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E8C78"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Narrow"/>
          <w:b/>
          <w:bCs/>
          <w:sz w:val="20"/>
          <w:szCs w:val="20"/>
        </w:rPr>
      </w:pPr>
      <w:r w:rsidRPr="00CE1E26">
        <w:rPr>
          <w:rFonts w:ascii="Arial Narrow" w:hAnsi="Arial Narrow" w:cs="Arial Narrow"/>
          <w:b/>
          <w:bCs/>
          <w:sz w:val="20"/>
          <w:szCs w:val="20"/>
        </w:rPr>
        <w:tab/>
        <w:t>English Department C</w:t>
      </w:r>
      <w:r>
        <w:rPr>
          <w:rFonts w:ascii="Arial Narrow" w:hAnsi="Arial Narrow" w:cs="Arial Narrow"/>
          <w:b/>
          <w:bCs/>
          <w:sz w:val="20"/>
          <w:szCs w:val="20"/>
        </w:rPr>
        <w:t>ourse Descriptions – Summer 2016</w:t>
      </w:r>
    </w:p>
    <w:p w14:paraId="515F9E8D"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Narrow"/>
          <w:b/>
          <w:bCs/>
          <w:sz w:val="20"/>
          <w:szCs w:val="20"/>
        </w:rPr>
      </w:pPr>
      <w:r w:rsidRPr="00CE1E26">
        <w:rPr>
          <w:rFonts w:ascii="Arial Narrow" w:hAnsi="Arial Narrow"/>
          <w:b/>
          <w:sz w:val="20"/>
          <w:szCs w:val="20"/>
        </w:rPr>
        <w:t>www.ksu.edu/english/courses</w:t>
      </w:r>
    </w:p>
    <w:p w14:paraId="5C526196"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rPr>
      </w:pPr>
    </w:p>
    <w:p w14:paraId="5F769394"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rPr>
      </w:pPr>
      <w:r w:rsidRPr="00CE1E26">
        <w:rPr>
          <w:rFonts w:ascii="Arial Narrow" w:hAnsi="Arial Narrow" w:cs="Arial Narrow"/>
          <w:b/>
          <w:bCs/>
          <w:sz w:val="20"/>
          <w:szCs w:val="20"/>
        </w:rPr>
        <w:t>ENGL 100</w:t>
      </w:r>
      <w:r w:rsidRPr="00CE1E26">
        <w:rPr>
          <w:rFonts w:ascii="Arial Narrow" w:hAnsi="Arial Narrow" w:cs="Arial Narrow"/>
          <w:b/>
          <w:bCs/>
          <w:sz w:val="20"/>
          <w:szCs w:val="20"/>
        </w:rPr>
        <w:tab/>
        <w:t>Expository Writing 1</w:t>
      </w:r>
    </w:p>
    <w:p w14:paraId="630877AB"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Pr>
          <w:rFonts w:ascii="Arial Narrow" w:hAnsi="Arial Narrow" w:cs="Arial Narrow"/>
          <w:sz w:val="20"/>
          <w:szCs w:val="20"/>
        </w:rPr>
        <w:t>Section A: MTWUF 9:10-10:10; Sect. B: MTWUF 10:20-11:20; Sect.</w:t>
      </w:r>
      <w:r w:rsidRPr="00CE1E26">
        <w:rPr>
          <w:rFonts w:ascii="Arial Narrow" w:hAnsi="Arial Narrow" w:cs="Arial Narrow"/>
          <w:sz w:val="20"/>
          <w:szCs w:val="20"/>
        </w:rPr>
        <w:t xml:space="preserve"> D: MTWUF </w:t>
      </w:r>
      <w:r>
        <w:rPr>
          <w:rFonts w:ascii="Arial Narrow" w:hAnsi="Arial Narrow" w:cs="Arial Narrow"/>
          <w:sz w:val="20"/>
          <w:szCs w:val="20"/>
        </w:rPr>
        <w:t>11:30-12:30</w:t>
      </w:r>
      <w:r w:rsidRPr="00CE1E26">
        <w:rPr>
          <w:rFonts w:ascii="Arial Narrow" w:hAnsi="Arial Narrow" w:cs="Arial Narrow"/>
          <w:sz w:val="20"/>
          <w:szCs w:val="20"/>
        </w:rPr>
        <w:t>--Staff</w:t>
      </w:r>
    </w:p>
    <w:p w14:paraId="56E3D255" w14:textId="38B08D8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rPr>
      </w:pPr>
      <w:r>
        <w:rPr>
          <w:rFonts w:ascii="Arial Narrow" w:hAnsi="Arial Narrow" w:cs="Arial Narrow"/>
          <w:b/>
          <w:bCs/>
          <w:sz w:val="20"/>
          <w:szCs w:val="20"/>
        </w:rPr>
        <w:tab/>
        <w:t xml:space="preserve">Courses meet </w:t>
      </w:r>
      <w:r w:rsidR="00997FBA">
        <w:rPr>
          <w:rFonts w:ascii="Arial Narrow" w:hAnsi="Arial Narrow" w:cs="Arial Narrow"/>
          <w:b/>
          <w:bCs/>
          <w:sz w:val="20"/>
          <w:szCs w:val="20"/>
        </w:rPr>
        <w:t>6</w:t>
      </w:r>
      <w:r w:rsidRPr="00CE1E26">
        <w:rPr>
          <w:rFonts w:ascii="Arial Narrow" w:hAnsi="Arial Narrow" w:cs="Arial Narrow"/>
          <w:b/>
          <w:bCs/>
          <w:sz w:val="20"/>
          <w:szCs w:val="20"/>
        </w:rPr>
        <w:t xml:space="preserve"> June – </w:t>
      </w:r>
      <w:r>
        <w:rPr>
          <w:rFonts w:ascii="Arial Narrow" w:hAnsi="Arial Narrow" w:cs="Arial Narrow"/>
          <w:b/>
          <w:bCs/>
          <w:sz w:val="20"/>
          <w:szCs w:val="20"/>
        </w:rPr>
        <w:t>31 July</w:t>
      </w:r>
      <w:r w:rsidRPr="00CE1E26">
        <w:rPr>
          <w:rFonts w:ascii="Arial Narrow" w:hAnsi="Arial Narrow" w:cs="Arial Narrow"/>
          <w:b/>
          <w:bCs/>
          <w:sz w:val="20"/>
          <w:szCs w:val="20"/>
        </w:rPr>
        <w:t xml:space="preserve">. </w:t>
      </w:r>
      <w:proofErr w:type="gramStart"/>
      <w:r w:rsidRPr="00CE1E26">
        <w:rPr>
          <w:rFonts w:ascii="Arial Narrow" w:hAnsi="Arial Narrow" w:cs="Lucida Grande"/>
          <w:sz w:val="20"/>
          <w:szCs w:val="20"/>
          <w:lang w:eastAsia="ja-JP"/>
        </w:rPr>
        <w:t>Introduction to expressive and informative writing.</w:t>
      </w:r>
      <w:proofErr w:type="gramEnd"/>
      <w:r w:rsidRPr="00CE1E26">
        <w:rPr>
          <w:rFonts w:ascii="Arial Narrow" w:hAnsi="Arial Narrow" w:cs="Lucida Grande"/>
          <w:sz w:val="20"/>
          <w:szCs w:val="20"/>
          <w:lang w:eastAsia="ja-JP"/>
        </w:rPr>
        <w:t xml:space="preserve"> </w:t>
      </w:r>
      <w:proofErr w:type="gramStart"/>
      <w:r w:rsidRPr="00CE1E26">
        <w:rPr>
          <w:rFonts w:ascii="Arial Narrow" w:hAnsi="Arial Narrow" w:cs="Lucida Grande"/>
          <w:sz w:val="20"/>
          <w:szCs w:val="20"/>
          <w:lang w:eastAsia="ja-JP"/>
        </w:rPr>
        <w:t>Frequent discussions, workshops, and conferences.</w:t>
      </w:r>
      <w:proofErr w:type="gramEnd"/>
      <w:r w:rsidRPr="00CE1E26">
        <w:rPr>
          <w:rFonts w:ascii="Arial Narrow" w:hAnsi="Arial Narrow" w:cs="Lucida Grande"/>
          <w:sz w:val="20"/>
          <w:szCs w:val="20"/>
          <w:lang w:eastAsia="ja-JP"/>
        </w:rPr>
        <w:t xml:space="preserve"> Offers extensive practice in the process of writing: getting ideas, drafting, analyzing drafts, revising, and editing.</w:t>
      </w:r>
    </w:p>
    <w:p w14:paraId="7D08E057"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rPr>
      </w:pPr>
    </w:p>
    <w:p w14:paraId="58936529"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rPr>
      </w:pPr>
      <w:r w:rsidRPr="00CE1E26">
        <w:rPr>
          <w:rFonts w:ascii="Arial Narrow" w:hAnsi="Arial Narrow" w:cs="Arial Narrow"/>
          <w:b/>
          <w:bCs/>
          <w:sz w:val="20"/>
          <w:szCs w:val="20"/>
        </w:rPr>
        <w:t>ENGL 200</w:t>
      </w:r>
      <w:r w:rsidRPr="00CE1E26">
        <w:rPr>
          <w:rFonts w:ascii="Arial Narrow" w:hAnsi="Arial Narrow" w:cs="Arial Narrow"/>
          <w:b/>
          <w:bCs/>
          <w:sz w:val="20"/>
          <w:szCs w:val="20"/>
        </w:rPr>
        <w:tab/>
        <w:t>Expository Writing 2</w:t>
      </w:r>
    </w:p>
    <w:p w14:paraId="299CC3F7"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Pr>
          <w:rFonts w:ascii="Arial Narrow" w:hAnsi="Arial Narrow" w:cs="Arial Narrow"/>
          <w:sz w:val="20"/>
          <w:szCs w:val="20"/>
        </w:rPr>
        <w:t>Section A: MTWUF 8:00-9:00; Sect. B: MTWUF 9:10-10:10; Sect. C: MTWUF 10:20-11:20; Sect.</w:t>
      </w:r>
      <w:r w:rsidRPr="00CE1E26">
        <w:rPr>
          <w:rFonts w:ascii="Arial Narrow" w:hAnsi="Arial Narrow" w:cs="Arial Narrow"/>
          <w:sz w:val="20"/>
          <w:szCs w:val="20"/>
        </w:rPr>
        <w:t xml:space="preserve"> D: MTWUF </w:t>
      </w:r>
      <w:r>
        <w:rPr>
          <w:rFonts w:ascii="Arial Narrow" w:hAnsi="Arial Narrow" w:cs="Arial Narrow"/>
          <w:sz w:val="20"/>
          <w:szCs w:val="20"/>
        </w:rPr>
        <w:t>11:30-12:30</w:t>
      </w:r>
      <w:r w:rsidRPr="00CE1E26">
        <w:rPr>
          <w:rFonts w:ascii="Arial Narrow" w:hAnsi="Arial Narrow" w:cs="Arial Narrow"/>
          <w:sz w:val="20"/>
          <w:szCs w:val="20"/>
        </w:rPr>
        <w:t>--Staff</w:t>
      </w:r>
    </w:p>
    <w:p w14:paraId="7E16AE0C" w14:textId="6A1CA8B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rPr>
      </w:pPr>
      <w:r w:rsidRPr="00CE1E26">
        <w:rPr>
          <w:rFonts w:ascii="Arial Narrow" w:hAnsi="Arial Narrow" w:cs="Arial Narrow"/>
          <w:b/>
          <w:bCs/>
          <w:sz w:val="20"/>
          <w:szCs w:val="20"/>
        </w:rPr>
        <w:tab/>
      </w:r>
      <w:r>
        <w:rPr>
          <w:rFonts w:ascii="Arial Narrow" w:hAnsi="Arial Narrow" w:cs="Arial Narrow"/>
          <w:b/>
          <w:bCs/>
          <w:sz w:val="20"/>
          <w:szCs w:val="20"/>
        </w:rPr>
        <w:t xml:space="preserve">Courses meet </w:t>
      </w:r>
      <w:r w:rsidR="00997FBA">
        <w:rPr>
          <w:rFonts w:ascii="Arial Narrow" w:hAnsi="Arial Narrow" w:cs="Arial Narrow"/>
          <w:b/>
          <w:bCs/>
          <w:sz w:val="20"/>
          <w:szCs w:val="20"/>
        </w:rPr>
        <w:t>6</w:t>
      </w:r>
      <w:r w:rsidRPr="00CE1E26">
        <w:rPr>
          <w:rFonts w:ascii="Arial Narrow" w:hAnsi="Arial Narrow" w:cs="Arial Narrow"/>
          <w:b/>
          <w:bCs/>
          <w:sz w:val="20"/>
          <w:szCs w:val="20"/>
        </w:rPr>
        <w:t xml:space="preserve"> June – </w:t>
      </w:r>
      <w:r>
        <w:rPr>
          <w:rFonts w:ascii="Arial Narrow" w:hAnsi="Arial Narrow" w:cs="Arial Narrow"/>
          <w:b/>
          <w:bCs/>
          <w:sz w:val="20"/>
          <w:szCs w:val="20"/>
        </w:rPr>
        <w:t>31 July</w:t>
      </w:r>
      <w:r w:rsidRPr="00CE1E26">
        <w:rPr>
          <w:rFonts w:ascii="Arial Narrow" w:hAnsi="Arial Narrow" w:cs="Arial Narrow"/>
          <w:b/>
          <w:bCs/>
          <w:sz w:val="20"/>
          <w:szCs w:val="20"/>
        </w:rPr>
        <w:t xml:space="preserve">. </w:t>
      </w:r>
      <w:proofErr w:type="gramStart"/>
      <w:r w:rsidRPr="00CE1E26">
        <w:rPr>
          <w:rFonts w:ascii="Arial Narrow" w:hAnsi="Arial Narrow" w:cs="Arial Narrow"/>
          <w:b/>
          <w:bCs/>
          <w:sz w:val="20"/>
          <w:szCs w:val="20"/>
        </w:rPr>
        <w:t>I</w:t>
      </w:r>
      <w:r w:rsidRPr="00CE1E26">
        <w:rPr>
          <w:rFonts w:ascii="Arial Narrow" w:hAnsi="Arial Narrow" w:cs="Lucida Grande"/>
          <w:sz w:val="20"/>
          <w:szCs w:val="20"/>
          <w:lang w:eastAsia="ja-JP"/>
        </w:rPr>
        <w:t>ntroduction to writing persuasively.</w:t>
      </w:r>
      <w:proofErr w:type="gramEnd"/>
      <w:r w:rsidRPr="00CE1E26">
        <w:rPr>
          <w:rFonts w:ascii="Arial Narrow" w:hAnsi="Arial Narrow" w:cs="Lucida Grande"/>
          <w:sz w:val="20"/>
          <w:szCs w:val="20"/>
          <w:lang w:eastAsia="ja-JP"/>
        </w:rPr>
        <w:t xml:space="preserve"> As with ENGL 100, uses discussion, workshops, and conferences, and emphasizes the writing process.</w:t>
      </w:r>
    </w:p>
    <w:p w14:paraId="472001F6"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rPr>
      </w:pPr>
    </w:p>
    <w:p w14:paraId="31F82118"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Cs/>
          <w:sz w:val="20"/>
          <w:szCs w:val="20"/>
        </w:rPr>
      </w:pPr>
      <w:r w:rsidRPr="00CE1E26">
        <w:rPr>
          <w:rFonts w:ascii="Arial Narrow" w:hAnsi="Arial Narrow" w:cs="Arial Narrow"/>
          <w:b/>
          <w:bCs/>
          <w:sz w:val="20"/>
          <w:szCs w:val="20"/>
        </w:rPr>
        <w:t>ENGL 220</w:t>
      </w:r>
      <w:r w:rsidRPr="00CE1E26">
        <w:rPr>
          <w:rFonts w:ascii="Arial Narrow" w:hAnsi="Arial Narrow" w:cs="Arial Narrow"/>
          <w:b/>
          <w:bCs/>
          <w:sz w:val="20"/>
          <w:szCs w:val="20"/>
        </w:rPr>
        <w:tab/>
        <w:t>Fiction Into Film</w:t>
      </w:r>
    </w:p>
    <w:p w14:paraId="171A70AF"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Cs/>
          <w:sz w:val="20"/>
          <w:szCs w:val="20"/>
        </w:rPr>
      </w:pPr>
      <w:r>
        <w:rPr>
          <w:rFonts w:ascii="Arial Narrow" w:hAnsi="Arial Narrow" w:cs="Arial Narrow"/>
          <w:bCs/>
          <w:sz w:val="20"/>
          <w:szCs w:val="20"/>
        </w:rPr>
        <w:t>Section A: MTWUF 8:00-10:00</w:t>
      </w:r>
      <w:r w:rsidRPr="00CE1E26">
        <w:rPr>
          <w:rFonts w:ascii="Arial Narrow" w:hAnsi="Arial Narrow" w:cs="Arial Narrow"/>
          <w:bCs/>
          <w:sz w:val="20"/>
          <w:szCs w:val="20"/>
        </w:rPr>
        <w:t>—</w:t>
      </w:r>
      <w:r>
        <w:rPr>
          <w:rFonts w:ascii="Arial Narrow" w:hAnsi="Arial Narrow" w:cs="Arial Narrow"/>
          <w:bCs/>
          <w:sz w:val="20"/>
          <w:szCs w:val="20"/>
        </w:rPr>
        <w:t>Michele Janette</w:t>
      </w:r>
    </w:p>
    <w:p w14:paraId="6C61B0AE" w14:textId="68F623F7" w:rsidR="00C371FD" w:rsidRPr="003A0927" w:rsidRDefault="00C371FD" w:rsidP="003A0927">
      <w:pPr>
        <w:pStyle w:val="NoSpacing"/>
        <w:rPr>
          <w:rFonts w:ascii="Arial Narrow" w:hAnsi="Arial Narrow"/>
          <w:sz w:val="20"/>
          <w:szCs w:val="20"/>
        </w:rPr>
      </w:pPr>
      <w:r w:rsidRPr="00CE1E26">
        <w:rPr>
          <w:rFonts w:ascii="Arial Narrow" w:hAnsi="Arial Narrow" w:cs="Arial Narrow"/>
          <w:bCs/>
          <w:sz w:val="20"/>
          <w:szCs w:val="20"/>
        </w:rPr>
        <w:tab/>
      </w:r>
      <w:r>
        <w:rPr>
          <w:rFonts w:ascii="Arial Narrow" w:hAnsi="Arial Narrow" w:cs="Arial Narrow"/>
          <w:b/>
          <w:bCs/>
          <w:sz w:val="20"/>
          <w:szCs w:val="20"/>
        </w:rPr>
        <w:t>Course meets 6 June – 1</w:t>
      </w:r>
      <w:r w:rsidRPr="00CE1E26">
        <w:rPr>
          <w:rFonts w:ascii="Arial Narrow" w:hAnsi="Arial Narrow" w:cs="Arial Narrow"/>
          <w:b/>
          <w:bCs/>
          <w:sz w:val="20"/>
          <w:szCs w:val="20"/>
        </w:rPr>
        <w:t xml:space="preserve"> July. </w:t>
      </w:r>
      <w:r w:rsidR="001E1B06" w:rsidRPr="001E1B06">
        <w:rPr>
          <w:rFonts w:ascii="Arial Narrow" w:hAnsi="Arial Narrow"/>
          <w:sz w:val="20"/>
          <w:szCs w:val="20"/>
        </w:rPr>
        <w:t xml:space="preserve">Aside from deciding what to keep or add, the process of adapting a written work to a film version raises fascinating questions about what difference it makes to tell a story on a page instead of through light and sound (or vice versa). In this class, we will think about how the different media of film and prose influence adaptations such as </w:t>
      </w:r>
      <w:r w:rsidR="001E1B06" w:rsidRPr="001E1B06">
        <w:rPr>
          <w:rFonts w:ascii="Arial Narrow" w:hAnsi="Arial Narrow"/>
          <w:i/>
          <w:sz w:val="20"/>
          <w:szCs w:val="20"/>
        </w:rPr>
        <w:t>Total Recall</w:t>
      </w:r>
      <w:r w:rsidR="001E1B06" w:rsidRPr="001E1B06">
        <w:rPr>
          <w:rFonts w:ascii="Arial Narrow" w:hAnsi="Arial Narrow"/>
          <w:sz w:val="20"/>
          <w:szCs w:val="20"/>
        </w:rPr>
        <w:t xml:space="preserve"> from the story “We Can Remember it for You Wholesale,” and </w:t>
      </w:r>
      <w:proofErr w:type="spellStart"/>
      <w:r w:rsidR="001E1B06" w:rsidRPr="001E1B06">
        <w:rPr>
          <w:rFonts w:ascii="Arial Narrow" w:hAnsi="Arial Narrow"/>
          <w:sz w:val="20"/>
          <w:szCs w:val="20"/>
        </w:rPr>
        <w:t>Zahid</w:t>
      </w:r>
      <w:proofErr w:type="spellEnd"/>
      <w:r w:rsidR="001E1B06" w:rsidRPr="001E1B06">
        <w:rPr>
          <w:rFonts w:ascii="Arial Narrow" w:hAnsi="Arial Narrow"/>
          <w:sz w:val="20"/>
          <w:szCs w:val="20"/>
        </w:rPr>
        <w:t xml:space="preserve"> </w:t>
      </w:r>
      <w:proofErr w:type="spellStart"/>
      <w:r w:rsidR="001E1B06" w:rsidRPr="001E1B06">
        <w:rPr>
          <w:rFonts w:ascii="Arial Narrow" w:hAnsi="Arial Narrow"/>
          <w:sz w:val="20"/>
          <w:szCs w:val="20"/>
        </w:rPr>
        <w:t>Chohan’s</w:t>
      </w:r>
      <w:proofErr w:type="spellEnd"/>
      <w:r w:rsidR="001E1B06" w:rsidRPr="001E1B06">
        <w:rPr>
          <w:rFonts w:ascii="Arial Narrow" w:hAnsi="Arial Narrow"/>
          <w:sz w:val="20"/>
          <w:szCs w:val="20"/>
        </w:rPr>
        <w:t xml:space="preserve"> short film based on</w:t>
      </w:r>
      <w:r w:rsidR="003A0927">
        <w:rPr>
          <w:rFonts w:ascii="Arial Narrow" w:hAnsi="Arial Narrow"/>
          <w:sz w:val="20"/>
          <w:szCs w:val="20"/>
        </w:rPr>
        <w:t xml:space="preserve"> Roald Dahl’s </w:t>
      </w:r>
      <w:r w:rsidR="003A0927" w:rsidRPr="003A0927">
        <w:rPr>
          <w:rFonts w:ascii="Arial Narrow" w:hAnsi="Arial Narrow"/>
          <w:i/>
          <w:sz w:val="20"/>
          <w:szCs w:val="20"/>
        </w:rPr>
        <w:t>The Sound Machine</w:t>
      </w:r>
      <w:r w:rsidR="003A0927">
        <w:rPr>
          <w:rFonts w:ascii="Arial Narrow" w:hAnsi="Arial Narrow"/>
          <w:sz w:val="20"/>
          <w:szCs w:val="20"/>
        </w:rPr>
        <w:t>.</w:t>
      </w:r>
      <w:r w:rsidR="001E1B06" w:rsidRPr="001E1B06">
        <w:rPr>
          <w:rFonts w:ascii="Arial Narrow" w:hAnsi="Arial Narrow"/>
          <w:sz w:val="20"/>
          <w:szCs w:val="20"/>
        </w:rPr>
        <w:t xml:space="preserve"> We will also look at experiments in form both in film and prose, such as Nikolai Gogol’s classic Russian story “The Nose” and its recent adaptation by Alexandre </w:t>
      </w:r>
      <w:proofErr w:type="spellStart"/>
      <w:r w:rsidR="001E1B06" w:rsidRPr="001E1B06">
        <w:rPr>
          <w:rFonts w:ascii="Arial Narrow" w:hAnsi="Arial Narrow"/>
          <w:sz w:val="20"/>
          <w:szCs w:val="20"/>
        </w:rPr>
        <w:t>Alexeieff</w:t>
      </w:r>
      <w:proofErr w:type="spellEnd"/>
      <w:r w:rsidR="001E1B06" w:rsidRPr="001E1B06">
        <w:rPr>
          <w:rFonts w:ascii="Arial Narrow" w:hAnsi="Arial Narrow"/>
          <w:sz w:val="20"/>
          <w:szCs w:val="20"/>
        </w:rPr>
        <w:t xml:space="preserve"> and Claire Parker, and Kurosawa’s Japanese film cl</w:t>
      </w:r>
      <w:r w:rsidR="003A0927">
        <w:rPr>
          <w:rFonts w:ascii="Arial Narrow" w:hAnsi="Arial Narrow"/>
          <w:sz w:val="20"/>
          <w:szCs w:val="20"/>
        </w:rPr>
        <w:t xml:space="preserve">assic </w:t>
      </w:r>
      <w:proofErr w:type="spellStart"/>
      <w:r w:rsidR="003A0927" w:rsidRPr="003A0927">
        <w:rPr>
          <w:rFonts w:ascii="Arial Narrow" w:hAnsi="Arial Narrow"/>
          <w:i/>
          <w:sz w:val="20"/>
          <w:szCs w:val="20"/>
        </w:rPr>
        <w:t>Roshomon</w:t>
      </w:r>
      <w:proofErr w:type="spellEnd"/>
      <w:r w:rsidR="001E1B06" w:rsidRPr="001E1B06">
        <w:rPr>
          <w:rFonts w:ascii="Arial Narrow" w:hAnsi="Arial Narrow"/>
          <w:sz w:val="20"/>
          <w:szCs w:val="20"/>
        </w:rPr>
        <w:t xml:space="preserve"> after which the cinematic “</w:t>
      </w:r>
      <w:proofErr w:type="spellStart"/>
      <w:r w:rsidR="001E1B06" w:rsidRPr="001E1B06">
        <w:rPr>
          <w:rFonts w:ascii="Arial Narrow" w:hAnsi="Arial Narrow"/>
          <w:sz w:val="20"/>
          <w:szCs w:val="20"/>
        </w:rPr>
        <w:t>Roshomon</w:t>
      </w:r>
      <w:proofErr w:type="spellEnd"/>
      <w:r w:rsidR="001E1B06" w:rsidRPr="001E1B06">
        <w:rPr>
          <w:rFonts w:ascii="Arial Narrow" w:hAnsi="Arial Narrow"/>
          <w:sz w:val="20"/>
          <w:szCs w:val="20"/>
        </w:rPr>
        <w:t xml:space="preserve"> effect” is named, and which is based on two early 20th century Japanese short stories. We’ll do one or two other adaptations as well, li</w:t>
      </w:r>
      <w:r w:rsidR="001E1B06">
        <w:rPr>
          <w:rFonts w:ascii="Arial Narrow" w:hAnsi="Arial Narrow"/>
          <w:sz w:val="20"/>
          <w:szCs w:val="20"/>
        </w:rPr>
        <w:t xml:space="preserve">kely from the following films: </w:t>
      </w:r>
      <w:r w:rsidR="001E1B06" w:rsidRPr="001E1B06">
        <w:rPr>
          <w:rFonts w:ascii="Arial Narrow" w:hAnsi="Arial Narrow"/>
          <w:i/>
          <w:sz w:val="20"/>
          <w:szCs w:val="20"/>
        </w:rPr>
        <w:t>Bringing Up Baby</w:t>
      </w:r>
      <w:r w:rsidR="001E1B06">
        <w:rPr>
          <w:rFonts w:ascii="Arial Narrow" w:hAnsi="Arial Narrow"/>
          <w:sz w:val="20"/>
          <w:szCs w:val="20"/>
        </w:rPr>
        <w:t xml:space="preserve">, </w:t>
      </w:r>
      <w:r w:rsidR="001E1B06" w:rsidRPr="001E1B06">
        <w:rPr>
          <w:rFonts w:ascii="Arial Narrow" w:hAnsi="Arial Narrow"/>
          <w:i/>
          <w:sz w:val="20"/>
          <w:szCs w:val="20"/>
        </w:rPr>
        <w:t>Smoke Signals</w:t>
      </w:r>
      <w:r w:rsidR="001E1B06">
        <w:rPr>
          <w:rFonts w:ascii="Arial Narrow" w:hAnsi="Arial Narrow"/>
          <w:i/>
          <w:sz w:val="20"/>
          <w:szCs w:val="20"/>
        </w:rPr>
        <w:t>,</w:t>
      </w:r>
      <w:r w:rsidR="001E1B06" w:rsidRPr="001E1B06">
        <w:rPr>
          <w:rFonts w:ascii="Arial Narrow" w:hAnsi="Arial Narrow"/>
          <w:sz w:val="20"/>
          <w:szCs w:val="20"/>
        </w:rPr>
        <w:t xml:space="preserve"> </w:t>
      </w:r>
      <w:r w:rsidR="001E1B06">
        <w:rPr>
          <w:rFonts w:ascii="Arial Narrow" w:hAnsi="Arial Narrow"/>
          <w:sz w:val="20"/>
          <w:szCs w:val="20"/>
        </w:rPr>
        <w:t xml:space="preserve">or </w:t>
      </w:r>
      <w:r w:rsidR="001E1B06" w:rsidRPr="001E1B06">
        <w:rPr>
          <w:rFonts w:ascii="Arial Narrow" w:hAnsi="Arial Narrow"/>
          <w:i/>
          <w:sz w:val="20"/>
          <w:szCs w:val="20"/>
        </w:rPr>
        <w:t>The Maltese Falcon</w:t>
      </w:r>
      <w:r w:rsidR="001E1B06">
        <w:rPr>
          <w:rFonts w:ascii="Arial Narrow" w:hAnsi="Arial Narrow"/>
          <w:sz w:val="20"/>
          <w:szCs w:val="20"/>
        </w:rPr>
        <w:t>.</w:t>
      </w:r>
      <w:r w:rsidR="001E1B06" w:rsidRPr="001E1B06">
        <w:rPr>
          <w:rFonts w:ascii="Arial Narrow" w:hAnsi="Arial Narrow"/>
          <w:sz w:val="20"/>
          <w:szCs w:val="20"/>
        </w:rPr>
        <w:t xml:space="preserve"> In addition to comparing cinematic and textual versions, we will practice close reading and critical analysis skills, learning the basics of literary and film study along the way. Participation in class discussions is required. Students will view films for the course outside of class. Assignments may include exams, written exercises, and possibly a group project to make a short film adaptation. </w:t>
      </w:r>
      <w:r w:rsidRPr="00CE1E26">
        <w:rPr>
          <w:rFonts w:ascii="Arial Narrow" w:hAnsi="Arial Narrow" w:cs="Times New Roman"/>
          <w:sz w:val="20"/>
          <w:szCs w:val="20"/>
        </w:rPr>
        <w:t>K-State 8 Tag: Aesthetic Interpretation.</w:t>
      </w:r>
    </w:p>
    <w:p w14:paraId="7AC3EB82" w14:textId="77777777" w:rsidR="00C371FD" w:rsidRDefault="00C371FD" w:rsidP="00C371FD">
      <w:pPr>
        <w:rPr>
          <w:rFonts w:ascii="Arial Narrow" w:hAnsi="Arial Narrow" w:cs="Times New Roman"/>
          <w:sz w:val="20"/>
          <w:szCs w:val="20"/>
        </w:rPr>
      </w:pPr>
    </w:p>
    <w:p w14:paraId="492ED46F" w14:textId="77777777" w:rsidR="00C371FD" w:rsidRPr="00CF0714" w:rsidRDefault="00C371FD" w:rsidP="00C371FD">
      <w:pPr>
        <w:rPr>
          <w:rFonts w:ascii="Arial Narrow" w:hAnsi="Arial Narrow" w:cs="Times New Roman"/>
          <w:b/>
          <w:sz w:val="20"/>
          <w:szCs w:val="20"/>
        </w:rPr>
      </w:pPr>
      <w:r w:rsidRPr="00CF0714">
        <w:rPr>
          <w:rFonts w:ascii="Arial Narrow" w:hAnsi="Arial Narrow" w:cs="Times New Roman"/>
          <w:b/>
          <w:sz w:val="20"/>
          <w:szCs w:val="20"/>
        </w:rPr>
        <w:t>ENGL 251</w:t>
      </w:r>
      <w:r w:rsidRPr="00CF0714">
        <w:rPr>
          <w:rFonts w:ascii="Arial Narrow" w:hAnsi="Arial Narrow" w:cs="Times New Roman"/>
          <w:b/>
          <w:sz w:val="20"/>
          <w:szCs w:val="20"/>
        </w:rPr>
        <w:tab/>
        <w:t>Introduction to Literature</w:t>
      </w:r>
    </w:p>
    <w:p w14:paraId="24988A0E" w14:textId="77777777" w:rsidR="00C371FD" w:rsidRPr="00CE1E26" w:rsidRDefault="00C371FD" w:rsidP="00C371FD">
      <w:pPr>
        <w:rPr>
          <w:rFonts w:ascii="Arial Narrow" w:hAnsi="Arial Narrow" w:cs="Times New Roman"/>
          <w:sz w:val="20"/>
          <w:szCs w:val="20"/>
        </w:rPr>
      </w:pPr>
      <w:r>
        <w:rPr>
          <w:rFonts w:ascii="Arial Narrow" w:hAnsi="Arial Narrow" w:cs="Times New Roman"/>
          <w:sz w:val="20"/>
          <w:szCs w:val="20"/>
        </w:rPr>
        <w:t>Section A: MTWUF 10:20-12:20—Wendy Matlock</w:t>
      </w:r>
    </w:p>
    <w:p w14:paraId="0AF50BDD" w14:textId="1722B05C" w:rsidR="00C371FD" w:rsidRDefault="00CF0714"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sz w:val="20"/>
          <w:szCs w:val="20"/>
        </w:rPr>
      </w:pPr>
      <w:r>
        <w:rPr>
          <w:rFonts w:ascii="Arial Narrow" w:hAnsi="Arial Narrow" w:cs="Arial Narrow"/>
          <w:b/>
          <w:bCs/>
          <w:sz w:val="20"/>
          <w:szCs w:val="20"/>
        </w:rPr>
        <w:tab/>
      </w:r>
      <w:r w:rsidR="00C371FD">
        <w:rPr>
          <w:rFonts w:ascii="Arial Narrow" w:hAnsi="Arial Narrow" w:cs="Arial Narrow"/>
          <w:b/>
          <w:bCs/>
          <w:sz w:val="20"/>
          <w:szCs w:val="20"/>
        </w:rPr>
        <w:t>Course meets 6 June – 1</w:t>
      </w:r>
      <w:r w:rsidR="00C371FD" w:rsidRPr="00CE1E26">
        <w:rPr>
          <w:rFonts w:ascii="Arial Narrow" w:hAnsi="Arial Narrow" w:cs="Arial Narrow"/>
          <w:b/>
          <w:bCs/>
          <w:sz w:val="20"/>
          <w:szCs w:val="20"/>
        </w:rPr>
        <w:t xml:space="preserve"> July. </w:t>
      </w:r>
      <w:r w:rsidR="00CC0D6B" w:rsidRPr="005171E3">
        <w:rPr>
          <w:rFonts w:ascii="Arial Narrow" w:hAnsi="Arial Narrow" w:cs="Arial"/>
          <w:sz w:val="20"/>
          <w:szCs w:val="20"/>
        </w:rPr>
        <w:t>Stories, poems, and plays about love and anger, nature and art, technology and mythology will engage our imaginations, while class activities will provide opportunities to develop appreciation for the written word as well as confidence in our ability to read, discuss, and write about literature. Assignments include reading quizzes, enthusiastic participation, a multimedia project, a poetry recitation, and a formal paper.</w:t>
      </w:r>
      <w:r w:rsidR="00CC0D6B">
        <w:rPr>
          <w:rFonts w:ascii="Arial Narrow" w:hAnsi="Arial Narrow" w:cs="Arial"/>
          <w:sz w:val="20"/>
          <w:szCs w:val="20"/>
        </w:rPr>
        <w:t xml:space="preserve"> </w:t>
      </w:r>
      <w:r w:rsidR="00C371FD" w:rsidRPr="00CE1E26">
        <w:rPr>
          <w:rFonts w:ascii="Arial Narrow" w:hAnsi="Arial Narrow" w:cs="Times New Roman"/>
          <w:sz w:val="20"/>
          <w:szCs w:val="20"/>
        </w:rPr>
        <w:t>K-State 8 Tag: Aesthetic Interpretation.</w:t>
      </w:r>
    </w:p>
    <w:p w14:paraId="0E33417A" w14:textId="77777777" w:rsidR="008E1200" w:rsidRDefault="008E1200"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sz w:val="20"/>
          <w:szCs w:val="20"/>
        </w:rPr>
      </w:pPr>
    </w:p>
    <w:p w14:paraId="5F63944C" w14:textId="66894F9B" w:rsidR="008E1200" w:rsidRPr="00AB7865" w:rsidRDefault="008E1200"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b/>
          <w:sz w:val="20"/>
          <w:szCs w:val="20"/>
        </w:rPr>
      </w:pPr>
      <w:r w:rsidRPr="00AB7865">
        <w:rPr>
          <w:rFonts w:ascii="Arial Narrow" w:hAnsi="Arial Narrow" w:cs="Times New Roman"/>
          <w:b/>
          <w:sz w:val="20"/>
          <w:szCs w:val="20"/>
        </w:rPr>
        <w:t>ENGL 253</w:t>
      </w:r>
      <w:r w:rsidRPr="00AB7865">
        <w:rPr>
          <w:rFonts w:ascii="Arial Narrow" w:hAnsi="Arial Narrow" w:cs="Times New Roman"/>
          <w:b/>
          <w:sz w:val="20"/>
          <w:szCs w:val="20"/>
        </w:rPr>
        <w:tab/>
        <w:t>Short Story</w:t>
      </w:r>
    </w:p>
    <w:p w14:paraId="0A3D238B" w14:textId="5F7D4A72" w:rsidR="008E1200" w:rsidRDefault="008E1200"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sz w:val="20"/>
          <w:szCs w:val="20"/>
        </w:rPr>
      </w:pPr>
      <w:r>
        <w:rPr>
          <w:rFonts w:ascii="Arial Narrow" w:hAnsi="Arial Narrow" w:cs="Times New Roman"/>
          <w:sz w:val="20"/>
          <w:szCs w:val="20"/>
        </w:rPr>
        <w:t>Section A: Distance</w:t>
      </w:r>
      <w:r w:rsidR="00F315E3">
        <w:rPr>
          <w:rFonts w:ascii="Arial Narrow" w:hAnsi="Arial Narrow" w:cs="Times New Roman"/>
          <w:sz w:val="20"/>
          <w:szCs w:val="20"/>
        </w:rPr>
        <w:t xml:space="preserve"> (Global Campus)</w:t>
      </w:r>
      <w:r>
        <w:rPr>
          <w:rFonts w:ascii="Arial Narrow" w:hAnsi="Arial Narrow" w:cs="Times New Roman"/>
          <w:sz w:val="20"/>
          <w:szCs w:val="20"/>
        </w:rPr>
        <w:t>—Devin Patten</w:t>
      </w:r>
    </w:p>
    <w:p w14:paraId="639622D4" w14:textId="2B0866C5" w:rsidR="008E1200" w:rsidRDefault="008E1200"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sz w:val="20"/>
          <w:szCs w:val="20"/>
        </w:rPr>
      </w:pPr>
      <w:r>
        <w:rPr>
          <w:rFonts w:ascii="Arial Narrow" w:hAnsi="Arial Narrow" w:cs="Times New Roman"/>
          <w:sz w:val="20"/>
          <w:szCs w:val="20"/>
        </w:rPr>
        <w:tab/>
      </w:r>
      <w:r w:rsidRPr="00C20466">
        <w:rPr>
          <w:rFonts w:ascii="Arial Narrow" w:hAnsi="Arial Narrow" w:cs="Times New Roman"/>
          <w:b/>
          <w:sz w:val="20"/>
          <w:szCs w:val="20"/>
        </w:rPr>
        <w:t>Course meets 1 August – 19 August.</w:t>
      </w:r>
      <w:r>
        <w:rPr>
          <w:rFonts w:ascii="Arial Narrow" w:hAnsi="Arial Narrow" w:cs="Times New Roman"/>
          <w:sz w:val="20"/>
          <w:szCs w:val="20"/>
        </w:rPr>
        <w:t xml:space="preserve"> </w:t>
      </w:r>
      <w:proofErr w:type="gramStart"/>
      <w:r w:rsidR="00AB7865" w:rsidRPr="001E7B9E">
        <w:rPr>
          <w:rFonts w:ascii="Arial Narrow" w:hAnsi="Arial Narrow" w:cs="Arial Narrow"/>
          <w:sz w:val="20"/>
          <w:szCs w:val="20"/>
          <w:lang w:eastAsia="ja-JP"/>
        </w:rPr>
        <w:t>Study of short stories from world literature with emphasis on American, British, and Continental.</w:t>
      </w:r>
      <w:proofErr w:type="gramEnd"/>
      <w:r w:rsidR="00AB7865" w:rsidRPr="001E7B9E">
        <w:rPr>
          <w:rFonts w:ascii="Arial Narrow" w:hAnsi="Arial Narrow" w:cs="Arial Narrow"/>
          <w:sz w:val="20"/>
          <w:szCs w:val="20"/>
          <w:lang w:eastAsia="ja-JP"/>
        </w:rPr>
        <w:t xml:space="preserve"> K-State 8 Tag: Aesthetic Interpretation.</w:t>
      </w:r>
    </w:p>
    <w:p w14:paraId="75D4C96A" w14:textId="77777777" w:rsidR="00C371FD"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sz w:val="20"/>
          <w:szCs w:val="20"/>
        </w:rPr>
      </w:pPr>
    </w:p>
    <w:p w14:paraId="7F3FE72F" w14:textId="77777777" w:rsidR="00C371FD" w:rsidRPr="00CF0714" w:rsidRDefault="00CF0714"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sz w:val="20"/>
          <w:szCs w:val="20"/>
        </w:rPr>
      </w:pPr>
      <w:r w:rsidRPr="00CF0714">
        <w:rPr>
          <w:rFonts w:ascii="Arial Narrow" w:hAnsi="Arial Narrow" w:cs="Arial Narrow"/>
          <w:b/>
          <w:sz w:val="20"/>
          <w:szCs w:val="20"/>
        </w:rPr>
        <w:t>ENGL 350</w:t>
      </w:r>
      <w:r w:rsidRPr="00CF0714">
        <w:rPr>
          <w:rFonts w:ascii="Arial Narrow" w:hAnsi="Arial Narrow" w:cs="Arial Narrow"/>
          <w:b/>
          <w:sz w:val="20"/>
          <w:szCs w:val="20"/>
        </w:rPr>
        <w:tab/>
        <w:t>Shakespeare</w:t>
      </w:r>
    </w:p>
    <w:p w14:paraId="5194E3B2" w14:textId="77777777" w:rsidR="00CF0714" w:rsidRDefault="00CF0714"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Pr>
          <w:rFonts w:ascii="Arial Narrow" w:hAnsi="Arial Narrow" w:cs="Arial Narrow"/>
          <w:sz w:val="20"/>
          <w:szCs w:val="20"/>
        </w:rPr>
        <w:t>Section A: TU 1:55-5:05—Kim Smith</w:t>
      </w:r>
    </w:p>
    <w:p w14:paraId="56400A6C" w14:textId="39230F02" w:rsidR="00055B21" w:rsidRPr="000623C9" w:rsidRDefault="00CF0714" w:rsidP="00055B21">
      <w:pPr>
        <w:rPr>
          <w:rFonts w:ascii="Arial Narrow" w:hAnsi="Arial Narrow"/>
          <w:sz w:val="20"/>
          <w:szCs w:val="20"/>
          <w:lang w:eastAsia="ja-JP"/>
        </w:rPr>
      </w:pPr>
      <w:r>
        <w:rPr>
          <w:rFonts w:ascii="Arial Narrow" w:hAnsi="Arial Narrow" w:cs="Arial Narrow"/>
          <w:sz w:val="20"/>
          <w:szCs w:val="20"/>
        </w:rPr>
        <w:tab/>
      </w:r>
      <w:r w:rsidRPr="00CF0714">
        <w:rPr>
          <w:rFonts w:ascii="Arial Narrow" w:hAnsi="Arial Narrow" w:cs="Arial Narrow"/>
          <w:b/>
          <w:sz w:val="20"/>
          <w:szCs w:val="20"/>
        </w:rPr>
        <w:t>Course meets 23 May – 1 July.</w:t>
      </w:r>
      <w:r>
        <w:rPr>
          <w:rFonts w:ascii="Arial Narrow" w:hAnsi="Arial Narrow" w:cs="Arial Narrow"/>
          <w:sz w:val="20"/>
          <w:szCs w:val="20"/>
        </w:rPr>
        <w:t xml:space="preserve"> </w:t>
      </w:r>
      <w:r w:rsidR="00055B21" w:rsidRPr="000623C9">
        <w:rPr>
          <w:rFonts w:ascii="Arial Narrow" w:hAnsi="Arial Narrow"/>
          <w:sz w:val="20"/>
          <w:szCs w:val="20"/>
          <w:lang w:eastAsia="ja-JP"/>
        </w:rPr>
        <w:t>Someone in the theatre once remarked that the villains get all the best lines. While that’s not altogether true, within the corpus of</w:t>
      </w:r>
      <w:r w:rsidR="00055B21">
        <w:rPr>
          <w:rFonts w:ascii="Arial Narrow" w:hAnsi="Arial Narrow"/>
          <w:sz w:val="20"/>
          <w:szCs w:val="20"/>
          <w:lang w:eastAsia="ja-JP"/>
        </w:rPr>
        <w:t xml:space="preserve"> </w:t>
      </w:r>
      <w:r w:rsidR="00055B21" w:rsidRPr="000623C9">
        <w:rPr>
          <w:rFonts w:ascii="Arial Narrow" w:hAnsi="Arial Narrow"/>
          <w:sz w:val="20"/>
          <w:szCs w:val="20"/>
          <w:lang w:eastAsia="ja-JP"/>
        </w:rPr>
        <w:t>Shakespeare’s plays some of the most indelible and memorable characters are also some of the most despicable: characters whose</w:t>
      </w:r>
      <w:r w:rsidR="00055B21">
        <w:rPr>
          <w:rFonts w:ascii="Arial Narrow" w:hAnsi="Arial Narrow"/>
          <w:sz w:val="20"/>
          <w:szCs w:val="20"/>
          <w:lang w:eastAsia="ja-JP"/>
        </w:rPr>
        <w:t xml:space="preserve"> </w:t>
      </w:r>
      <w:r w:rsidR="00055B21" w:rsidRPr="000623C9">
        <w:rPr>
          <w:rFonts w:ascii="Arial Narrow" w:hAnsi="Arial Narrow"/>
          <w:sz w:val="20"/>
          <w:szCs w:val="20"/>
          <w:lang w:eastAsia="ja-JP"/>
        </w:rPr>
        <w:t>depths of evil are matched only by their complexity and vividness. In this course we’ll be looking at the ways in which some of</w:t>
      </w:r>
      <w:r w:rsidR="00055B21">
        <w:rPr>
          <w:rFonts w:ascii="Arial Narrow" w:hAnsi="Arial Narrow"/>
          <w:sz w:val="20"/>
          <w:szCs w:val="20"/>
          <w:lang w:eastAsia="ja-JP"/>
        </w:rPr>
        <w:t xml:space="preserve"> </w:t>
      </w:r>
      <w:r w:rsidR="00055B21" w:rsidRPr="000623C9">
        <w:rPr>
          <w:rFonts w:ascii="Arial Narrow" w:hAnsi="Arial Narrow"/>
          <w:sz w:val="20"/>
          <w:szCs w:val="20"/>
          <w:lang w:eastAsia="ja-JP"/>
        </w:rPr>
        <w:t>Shakespeare’s more notable villains behave within the context of some of the playwright’s most compelling plots. This doesn’t mean we’ll</w:t>
      </w:r>
      <w:r w:rsidR="00055B21">
        <w:rPr>
          <w:rFonts w:ascii="Arial Narrow" w:hAnsi="Arial Narrow"/>
          <w:sz w:val="20"/>
          <w:szCs w:val="20"/>
          <w:lang w:eastAsia="ja-JP"/>
        </w:rPr>
        <w:t xml:space="preserve"> </w:t>
      </w:r>
      <w:r w:rsidR="00055B21" w:rsidRPr="000623C9">
        <w:rPr>
          <w:rFonts w:ascii="Arial Narrow" w:hAnsi="Arial Narrow"/>
          <w:sz w:val="20"/>
          <w:szCs w:val="20"/>
          <w:lang w:eastAsia="ja-JP"/>
        </w:rPr>
        <w:t>be focusing entirely on unrelieved evil. We’ll simply be using these villains as a starting point from which to examine the motivations,</w:t>
      </w:r>
      <w:r w:rsidR="00055B21">
        <w:rPr>
          <w:rFonts w:ascii="Arial Narrow" w:hAnsi="Arial Narrow"/>
          <w:sz w:val="20"/>
          <w:szCs w:val="20"/>
          <w:lang w:eastAsia="ja-JP"/>
        </w:rPr>
        <w:t xml:space="preserve"> </w:t>
      </w:r>
      <w:r w:rsidR="00055B21" w:rsidRPr="000623C9">
        <w:rPr>
          <w:rFonts w:ascii="Arial Narrow" w:hAnsi="Arial Narrow"/>
          <w:sz w:val="20"/>
          <w:szCs w:val="20"/>
          <w:lang w:eastAsia="ja-JP"/>
        </w:rPr>
        <w:t>personalities, plots, and complexly human aspects of this pre-eminent English playwright’s work. In doing so we'll explore the slippery</w:t>
      </w:r>
      <w:r w:rsidR="00055B21">
        <w:rPr>
          <w:rFonts w:ascii="Arial Narrow" w:hAnsi="Arial Narrow"/>
          <w:sz w:val="20"/>
          <w:szCs w:val="20"/>
          <w:lang w:eastAsia="ja-JP"/>
        </w:rPr>
        <w:t xml:space="preserve"> </w:t>
      </w:r>
      <w:r w:rsidR="00055B21" w:rsidRPr="000623C9">
        <w:rPr>
          <w:rFonts w:ascii="Arial Narrow" w:hAnsi="Arial Narrow"/>
          <w:sz w:val="20"/>
          <w:szCs w:val="20"/>
          <w:lang w:eastAsia="ja-JP"/>
        </w:rPr>
        <w:t>notion of how villains function in the plays, how they drive the action, and how they help illuminate the difficulties of achieving a moral</w:t>
      </w:r>
      <w:r w:rsidR="00055B21">
        <w:rPr>
          <w:rFonts w:ascii="Arial Narrow" w:hAnsi="Arial Narrow"/>
          <w:sz w:val="20"/>
          <w:szCs w:val="20"/>
          <w:lang w:eastAsia="ja-JP"/>
        </w:rPr>
        <w:t xml:space="preserve"> </w:t>
      </w:r>
      <w:r w:rsidR="00055B21" w:rsidRPr="000623C9">
        <w:rPr>
          <w:rFonts w:ascii="Arial Narrow" w:hAnsi="Arial Narrow"/>
          <w:sz w:val="20"/>
          <w:szCs w:val="20"/>
          <w:lang w:eastAsia="ja-JP"/>
        </w:rPr>
        <w:t>balance in a complicated world. The course will emphasize class discussion. Other req. may include in-c</w:t>
      </w:r>
      <w:r w:rsidR="00055B21">
        <w:rPr>
          <w:rFonts w:ascii="Arial Narrow" w:hAnsi="Arial Narrow"/>
          <w:sz w:val="20"/>
          <w:szCs w:val="20"/>
          <w:lang w:eastAsia="ja-JP"/>
        </w:rPr>
        <w:t xml:space="preserve">lass quizzes, two short papers, </w:t>
      </w:r>
      <w:r w:rsidR="00055B21" w:rsidRPr="000623C9">
        <w:rPr>
          <w:rFonts w:ascii="Arial Narrow" w:hAnsi="Arial Narrow"/>
          <w:sz w:val="20"/>
          <w:szCs w:val="20"/>
          <w:lang w:eastAsia="ja-JP"/>
        </w:rPr>
        <w:t>and two exams.</w:t>
      </w:r>
      <w:r w:rsidR="00055B21">
        <w:rPr>
          <w:rFonts w:ascii="Arial Narrow" w:hAnsi="Arial Narrow"/>
          <w:sz w:val="20"/>
          <w:szCs w:val="20"/>
          <w:lang w:eastAsia="ja-JP"/>
        </w:rPr>
        <w:t xml:space="preserve"> </w:t>
      </w:r>
      <w:r w:rsidR="00055B21" w:rsidRPr="000623C9">
        <w:rPr>
          <w:rFonts w:ascii="Arial Narrow" w:hAnsi="Arial Narrow" w:cs="Arial Narrow"/>
          <w:color w:val="000000"/>
          <w:sz w:val="20"/>
          <w:szCs w:val="20"/>
          <w:lang w:eastAsia="ja-JP"/>
        </w:rPr>
        <w:t>K-State 8</w:t>
      </w:r>
      <w:r w:rsidR="00055B21">
        <w:rPr>
          <w:rFonts w:ascii="Arial Narrow" w:hAnsi="Arial Narrow" w:cs="Arial Narrow"/>
          <w:color w:val="000000"/>
          <w:sz w:val="20"/>
          <w:szCs w:val="20"/>
          <w:lang w:eastAsia="ja-JP"/>
        </w:rPr>
        <w:t xml:space="preserve"> Tags: Aesthetic Interpretation and </w:t>
      </w:r>
      <w:r w:rsidR="00055B21" w:rsidRPr="000623C9">
        <w:rPr>
          <w:rFonts w:ascii="Arial Narrow" w:hAnsi="Arial Narrow" w:cs="Arial Narrow"/>
          <w:color w:val="000000"/>
          <w:sz w:val="20"/>
          <w:szCs w:val="20"/>
          <w:lang w:eastAsia="ja-JP"/>
        </w:rPr>
        <w:t>Historical Perspectives.</w:t>
      </w:r>
    </w:p>
    <w:p w14:paraId="2B61A09C" w14:textId="77777777" w:rsidR="00CF0714" w:rsidRPr="00CE1E26" w:rsidRDefault="00CF0714"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p>
    <w:p w14:paraId="5B5B3A97"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rPr>
      </w:pPr>
      <w:r w:rsidRPr="00CE1E26">
        <w:rPr>
          <w:rFonts w:ascii="Arial Narrow" w:hAnsi="Arial Narrow" w:cs="Arial Narrow"/>
          <w:b/>
          <w:bCs/>
          <w:sz w:val="20"/>
          <w:szCs w:val="20"/>
        </w:rPr>
        <w:t>ENGL 390</w:t>
      </w:r>
      <w:r w:rsidRPr="00CE1E26">
        <w:rPr>
          <w:rFonts w:ascii="Arial Narrow" w:hAnsi="Arial Narrow" w:cs="Arial Narrow"/>
          <w:b/>
          <w:bCs/>
          <w:sz w:val="20"/>
          <w:szCs w:val="20"/>
        </w:rPr>
        <w:tab/>
        <w:t>Fable and Fantasy</w:t>
      </w:r>
    </w:p>
    <w:p w14:paraId="55E39C5A" w14:textId="17494D99" w:rsidR="00C371FD" w:rsidRPr="00CE1E26" w:rsidRDefault="00C371FD" w:rsidP="00C371FD">
      <w:pPr>
        <w:tabs>
          <w:tab w:val="left" w:pos="432"/>
        </w:tabs>
        <w:rPr>
          <w:rFonts w:ascii="Arial Narrow" w:hAnsi="Arial Narrow" w:cs="Arial Narrow"/>
          <w:sz w:val="20"/>
          <w:szCs w:val="20"/>
        </w:rPr>
      </w:pPr>
      <w:r w:rsidRPr="00CE1E26">
        <w:rPr>
          <w:rFonts w:ascii="Arial Narrow" w:hAnsi="Arial Narrow" w:cs="Arial Narrow"/>
          <w:sz w:val="20"/>
          <w:szCs w:val="20"/>
        </w:rPr>
        <w:t xml:space="preserve">Section A: MTWUF </w:t>
      </w:r>
      <w:r w:rsidR="006F4540">
        <w:rPr>
          <w:rFonts w:ascii="Arial Narrow" w:hAnsi="Arial Narrow" w:cs="Arial Narrow"/>
          <w:sz w:val="20"/>
          <w:szCs w:val="20"/>
        </w:rPr>
        <w:t>12:40-1:55</w:t>
      </w:r>
      <w:r w:rsidRPr="00CE1E26">
        <w:rPr>
          <w:rFonts w:ascii="Arial Narrow" w:hAnsi="Arial Narrow" w:cs="Arial Narrow"/>
          <w:sz w:val="20"/>
          <w:szCs w:val="20"/>
        </w:rPr>
        <w:t xml:space="preserve">--Robin Mosher </w:t>
      </w:r>
    </w:p>
    <w:p w14:paraId="17F21F4F" w14:textId="56859EEC"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Palatino"/>
          <w:sz w:val="20"/>
          <w:szCs w:val="20"/>
          <w:lang w:eastAsia="ja-JP"/>
        </w:rPr>
      </w:pPr>
      <w:r w:rsidRPr="00CE1E26">
        <w:rPr>
          <w:rFonts w:ascii="Arial Narrow" w:hAnsi="Arial Narrow" w:cs="Arial Narrow"/>
          <w:sz w:val="20"/>
          <w:szCs w:val="20"/>
        </w:rPr>
        <w:tab/>
      </w:r>
      <w:r w:rsidR="006F4540">
        <w:rPr>
          <w:rFonts w:ascii="Arial Narrow" w:hAnsi="Arial Narrow" w:cs="Arial Narrow"/>
          <w:b/>
          <w:bCs/>
          <w:sz w:val="20"/>
          <w:szCs w:val="20"/>
        </w:rPr>
        <w:t>Course meets 23 May – 1</w:t>
      </w:r>
      <w:r>
        <w:rPr>
          <w:rFonts w:ascii="Arial Narrow" w:hAnsi="Arial Narrow" w:cs="Arial Narrow"/>
          <w:b/>
          <w:bCs/>
          <w:sz w:val="20"/>
          <w:szCs w:val="20"/>
        </w:rPr>
        <w:t xml:space="preserve"> </w:t>
      </w:r>
      <w:r w:rsidRPr="00CE1E26">
        <w:rPr>
          <w:rFonts w:ascii="Arial Narrow" w:hAnsi="Arial Narrow" w:cs="Arial Narrow"/>
          <w:b/>
          <w:bCs/>
          <w:sz w:val="20"/>
          <w:szCs w:val="20"/>
        </w:rPr>
        <w:t xml:space="preserve">July. </w:t>
      </w:r>
      <w:r w:rsidRPr="00CE1E26">
        <w:rPr>
          <w:rFonts w:ascii="Arial Narrow" w:hAnsi="Arial Narrow" w:cs="Palatino"/>
          <w:sz w:val="20"/>
          <w:szCs w:val="20"/>
          <w:lang w:eastAsia="ja-JP"/>
        </w:rPr>
        <w:t xml:space="preserve">In this course we'll read some of the old tales, but our focus will be on the modern, often complex retellings of those old stories. We'll read a short collection of well-known fairy tales; a range of short fables; five theory articles; selections from </w:t>
      </w:r>
      <w:r w:rsidRPr="00CE1E26">
        <w:rPr>
          <w:rFonts w:ascii="Arial Narrow" w:hAnsi="Arial Narrow" w:cs="Palatino"/>
          <w:i/>
          <w:sz w:val="20"/>
          <w:szCs w:val="20"/>
          <w:lang w:eastAsia="ja-JP"/>
        </w:rPr>
        <w:t>The Complete Fairy Tales</w:t>
      </w:r>
      <w:r w:rsidRPr="00CE1E26">
        <w:rPr>
          <w:rFonts w:ascii="Arial Narrow" w:hAnsi="Arial Narrow" w:cs="Palatino"/>
          <w:sz w:val="20"/>
          <w:szCs w:val="20"/>
          <w:lang w:eastAsia="ja-JP"/>
        </w:rPr>
        <w:t xml:space="preserve"> by George MacDonald; </w:t>
      </w:r>
      <w:r w:rsidRPr="00CE1E26">
        <w:rPr>
          <w:rFonts w:ascii="Arial Narrow" w:hAnsi="Arial Narrow" w:cs="Palatino"/>
          <w:i/>
          <w:sz w:val="20"/>
          <w:szCs w:val="20"/>
          <w:lang w:eastAsia="ja-JP"/>
        </w:rPr>
        <w:t>The Hobbit</w:t>
      </w:r>
      <w:r w:rsidRPr="00CE1E26">
        <w:rPr>
          <w:rFonts w:ascii="Arial Narrow" w:hAnsi="Arial Narrow" w:cs="Palatino"/>
          <w:sz w:val="20"/>
          <w:szCs w:val="20"/>
          <w:lang w:eastAsia="ja-JP"/>
        </w:rPr>
        <w:t xml:space="preserve"> by J.R.R. Tolkien; </w:t>
      </w:r>
      <w:r w:rsidRPr="00CE1E26">
        <w:rPr>
          <w:rFonts w:ascii="Arial Narrow" w:hAnsi="Arial Narrow" w:cs="Palatino"/>
          <w:i/>
          <w:sz w:val="20"/>
          <w:szCs w:val="20"/>
          <w:lang w:eastAsia="ja-JP"/>
        </w:rPr>
        <w:t>Stardust</w:t>
      </w:r>
      <w:r w:rsidRPr="00CE1E26">
        <w:rPr>
          <w:rFonts w:ascii="Arial Narrow" w:hAnsi="Arial Narrow" w:cs="Palatino"/>
          <w:sz w:val="20"/>
          <w:szCs w:val="20"/>
          <w:lang w:eastAsia="ja-JP"/>
        </w:rPr>
        <w:t xml:space="preserve"> by Neil </w:t>
      </w:r>
      <w:proofErr w:type="spellStart"/>
      <w:r w:rsidRPr="00CE1E26">
        <w:rPr>
          <w:rFonts w:ascii="Arial Narrow" w:hAnsi="Arial Narrow" w:cs="Palatino"/>
          <w:sz w:val="20"/>
          <w:szCs w:val="20"/>
          <w:lang w:eastAsia="ja-JP"/>
        </w:rPr>
        <w:t>Gaiman</w:t>
      </w:r>
      <w:proofErr w:type="spellEnd"/>
      <w:r w:rsidRPr="00CE1E26">
        <w:rPr>
          <w:rFonts w:ascii="Arial Narrow" w:hAnsi="Arial Narrow" w:cs="Palatino"/>
          <w:sz w:val="20"/>
          <w:szCs w:val="20"/>
          <w:lang w:eastAsia="ja-JP"/>
        </w:rPr>
        <w:t xml:space="preserve">; </w:t>
      </w:r>
      <w:r w:rsidRPr="00CE1E26">
        <w:rPr>
          <w:rFonts w:ascii="Arial Narrow" w:hAnsi="Arial Narrow" w:cs="Palatino"/>
          <w:i/>
          <w:sz w:val="20"/>
          <w:szCs w:val="20"/>
          <w:lang w:eastAsia="ja-JP"/>
        </w:rPr>
        <w:t>The Princess Bride</w:t>
      </w:r>
      <w:r w:rsidRPr="00CE1E26">
        <w:rPr>
          <w:rFonts w:ascii="Arial Narrow" w:hAnsi="Arial Narrow" w:cs="Palatino"/>
          <w:sz w:val="20"/>
          <w:szCs w:val="20"/>
          <w:lang w:eastAsia="ja-JP"/>
        </w:rPr>
        <w:t xml:space="preserve"> by William Goldman; and </w:t>
      </w:r>
      <w:r w:rsidRPr="00CE1E26">
        <w:rPr>
          <w:rFonts w:ascii="Arial Narrow" w:hAnsi="Arial Narrow" w:cs="Palatino"/>
          <w:i/>
          <w:sz w:val="20"/>
          <w:szCs w:val="20"/>
          <w:lang w:eastAsia="ja-JP"/>
        </w:rPr>
        <w:t>The Book of Lost Things</w:t>
      </w:r>
      <w:r w:rsidRPr="00CE1E26">
        <w:rPr>
          <w:rFonts w:ascii="Arial Narrow" w:hAnsi="Arial Narrow" w:cs="Palatino"/>
          <w:sz w:val="20"/>
          <w:szCs w:val="20"/>
          <w:lang w:eastAsia="ja-JP"/>
        </w:rPr>
        <w:t xml:space="preserve"> by John Connolly. Class discussion is an important component in this student-centered class. Course requirements—in addition to the reading—include several 1-page papers, two essays, and a class presentation. </w:t>
      </w:r>
      <w:r w:rsidRPr="00CE1E26">
        <w:rPr>
          <w:rFonts w:ascii="Arial Narrow" w:hAnsi="Arial Narrow" w:cs="Arial Narrow"/>
          <w:sz w:val="20"/>
          <w:szCs w:val="20"/>
          <w:lang w:eastAsia="ja-JP"/>
        </w:rPr>
        <w:t>K-State 8 Tag: Aesthetic Interpretation.</w:t>
      </w:r>
    </w:p>
    <w:p w14:paraId="3EA7E1C8"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rPr>
      </w:pPr>
    </w:p>
    <w:p w14:paraId="498D8574"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rPr>
      </w:pPr>
      <w:r w:rsidRPr="00CE1E26">
        <w:rPr>
          <w:rFonts w:ascii="Arial Narrow" w:hAnsi="Arial Narrow" w:cs="Arial Narrow"/>
          <w:b/>
          <w:bCs/>
          <w:sz w:val="20"/>
          <w:szCs w:val="20"/>
        </w:rPr>
        <w:t>ENGL 415</w:t>
      </w:r>
      <w:r w:rsidRPr="00CE1E26">
        <w:rPr>
          <w:rFonts w:ascii="Arial Narrow" w:hAnsi="Arial Narrow" w:cs="Arial Narrow"/>
          <w:b/>
          <w:bCs/>
          <w:sz w:val="20"/>
          <w:szCs w:val="20"/>
        </w:rPr>
        <w:tab/>
        <w:t xml:space="preserve">Written Communication for Engineers </w:t>
      </w:r>
    </w:p>
    <w:p w14:paraId="55459E23" w14:textId="53179A20"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rPr>
      </w:pPr>
      <w:r>
        <w:rPr>
          <w:rFonts w:ascii="Arial Narrow" w:hAnsi="Arial Narrow" w:cs="Arial Narrow"/>
          <w:sz w:val="20"/>
          <w:szCs w:val="20"/>
        </w:rPr>
        <w:lastRenderedPageBreak/>
        <w:t>Section</w:t>
      </w:r>
      <w:r w:rsidRPr="00CE1E26">
        <w:rPr>
          <w:rFonts w:ascii="Arial Narrow" w:hAnsi="Arial Narrow" w:cs="Arial Narrow"/>
          <w:sz w:val="20"/>
          <w:szCs w:val="20"/>
        </w:rPr>
        <w:t xml:space="preserve"> A: MTWUF </w:t>
      </w:r>
      <w:r w:rsidR="00E87E11">
        <w:rPr>
          <w:rFonts w:ascii="Arial Narrow" w:hAnsi="Arial Narrow" w:cs="Arial Narrow"/>
          <w:sz w:val="20"/>
          <w:szCs w:val="20"/>
        </w:rPr>
        <w:t xml:space="preserve">8:00-9:15; Sect. B: </w:t>
      </w:r>
      <w:r>
        <w:rPr>
          <w:rFonts w:ascii="Arial Narrow" w:hAnsi="Arial Narrow" w:cs="Arial Narrow"/>
          <w:sz w:val="20"/>
          <w:szCs w:val="20"/>
        </w:rPr>
        <w:t>10:20-11:35</w:t>
      </w:r>
      <w:r w:rsidRPr="00CE1E26">
        <w:rPr>
          <w:rFonts w:ascii="Arial Narrow" w:hAnsi="Arial Narrow" w:cs="Arial Narrow"/>
          <w:sz w:val="20"/>
          <w:szCs w:val="20"/>
        </w:rPr>
        <w:t xml:space="preserve">--Marcella Reekie; Sect. </w:t>
      </w:r>
      <w:r w:rsidR="00E87E11">
        <w:rPr>
          <w:rFonts w:ascii="Arial Narrow" w:hAnsi="Arial Narrow" w:cs="Arial Narrow"/>
          <w:sz w:val="20"/>
          <w:szCs w:val="20"/>
        </w:rPr>
        <w:t>C</w:t>
      </w:r>
      <w:r>
        <w:rPr>
          <w:rFonts w:ascii="Arial Narrow" w:hAnsi="Arial Narrow" w:cs="Arial Narrow"/>
          <w:sz w:val="20"/>
          <w:szCs w:val="20"/>
        </w:rPr>
        <w:t>: MTWUF 3:00-4:15</w:t>
      </w:r>
      <w:r w:rsidRPr="00CE1E26">
        <w:rPr>
          <w:rFonts w:ascii="Arial Narrow" w:hAnsi="Arial Narrow" w:cs="Arial Narrow"/>
          <w:sz w:val="20"/>
          <w:szCs w:val="20"/>
        </w:rPr>
        <w:t xml:space="preserve">--Roger Friedmann </w:t>
      </w:r>
    </w:p>
    <w:p w14:paraId="6AD08D3D" w14:textId="49A091C6" w:rsidR="00C371FD" w:rsidRPr="00CE1E26" w:rsidRDefault="00E87E11"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Pr>
          <w:rFonts w:ascii="Arial Narrow" w:hAnsi="Arial Narrow" w:cs="Arial Narrow"/>
          <w:b/>
          <w:bCs/>
          <w:sz w:val="20"/>
          <w:szCs w:val="20"/>
        </w:rPr>
        <w:tab/>
        <w:t>Course meets 23 May – 1</w:t>
      </w:r>
      <w:r w:rsidR="00C371FD" w:rsidRPr="00CE1E26">
        <w:rPr>
          <w:rFonts w:ascii="Arial Narrow" w:hAnsi="Arial Narrow" w:cs="Arial Narrow"/>
          <w:b/>
          <w:bCs/>
          <w:sz w:val="20"/>
          <w:szCs w:val="20"/>
        </w:rPr>
        <w:t xml:space="preserve"> July.  </w:t>
      </w:r>
      <w:r w:rsidR="00C371FD" w:rsidRPr="00CE1E26">
        <w:rPr>
          <w:rFonts w:ascii="Arial Narrow" w:hAnsi="Arial Narrow" w:cs="Arial Narrow"/>
          <w:sz w:val="20"/>
          <w:szCs w:val="20"/>
        </w:rPr>
        <w:t>Restricted to juniors and seniors in the College of Engineering. English 415 prepares engineering students to gather, use, and present technical information in a professional setting. To that goal, it guides students to understand the importance and rhetorical context of writing, to develop systematic and sound research techniques, to construct/select and integrate visuals and other document design elements, to produce several written genres typical in engineering work environments, to develop editing skills, and to make effective oral presentations.</w:t>
      </w:r>
    </w:p>
    <w:p w14:paraId="5DC745E9"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p>
    <w:p w14:paraId="40D1D316" w14:textId="77777777" w:rsidR="00C371FD" w:rsidRPr="00CE1E26" w:rsidRDefault="00C371FD" w:rsidP="00C371FD">
      <w:pPr>
        <w:tabs>
          <w:tab w:val="left" w:pos="432"/>
          <w:tab w:val="left" w:pos="1170"/>
        </w:tabs>
        <w:rPr>
          <w:rFonts w:ascii="Arial Narrow" w:hAnsi="Arial Narrow"/>
          <w:b/>
          <w:sz w:val="20"/>
          <w:szCs w:val="20"/>
        </w:rPr>
      </w:pPr>
      <w:r>
        <w:rPr>
          <w:rFonts w:ascii="Arial Narrow" w:hAnsi="Arial Narrow"/>
          <w:b/>
          <w:sz w:val="20"/>
          <w:szCs w:val="20"/>
        </w:rPr>
        <w:t>ENGL 417</w:t>
      </w:r>
      <w:r>
        <w:rPr>
          <w:rFonts w:ascii="Arial Narrow" w:hAnsi="Arial Narrow"/>
          <w:b/>
          <w:sz w:val="20"/>
          <w:szCs w:val="20"/>
        </w:rPr>
        <w:tab/>
      </w:r>
      <w:r w:rsidRPr="00CE1E26">
        <w:rPr>
          <w:rFonts w:ascii="Arial Narrow" w:hAnsi="Arial Narrow"/>
          <w:b/>
          <w:sz w:val="20"/>
          <w:szCs w:val="20"/>
        </w:rPr>
        <w:t>Written Communication for the Workplace</w:t>
      </w:r>
    </w:p>
    <w:p w14:paraId="4C9BCBDB" w14:textId="7F6CD9A9" w:rsidR="00C371FD" w:rsidRPr="00CE1E26" w:rsidRDefault="00C371FD" w:rsidP="00C371FD">
      <w:pPr>
        <w:tabs>
          <w:tab w:val="left" w:pos="432"/>
        </w:tabs>
        <w:rPr>
          <w:rFonts w:ascii="Arial Narrow" w:hAnsi="Arial Narrow"/>
          <w:sz w:val="20"/>
          <w:szCs w:val="20"/>
        </w:rPr>
      </w:pPr>
      <w:r>
        <w:rPr>
          <w:rFonts w:ascii="Arial Narrow" w:hAnsi="Arial Narrow"/>
          <w:sz w:val="20"/>
          <w:szCs w:val="20"/>
        </w:rPr>
        <w:t>Section</w:t>
      </w:r>
      <w:r w:rsidRPr="00CE1E26">
        <w:rPr>
          <w:rFonts w:ascii="Arial Narrow" w:hAnsi="Arial Narrow"/>
          <w:sz w:val="20"/>
          <w:szCs w:val="20"/>
        </w:rPr>
        <w:t xml:space="preserve"> A: MTWUF </w:t>
      </w:r>
      <w:r w:rsidR="00FC3DA1">
        <w:rPr>
          <w:rFonts w:ascii="Arial Narrow" w:hAnsi="Arial Narrow"/>
          <w:sz w:val="20"/>
          <w:szCs w:val="20"/>
        </w:rPr>
        <w:t>12:40-1:55</w:t>
      </w:r>
      <w:r w:rsidRPr="00CE1E26">
        <w:rPr>
          <w:rFonts w:ascii="Arial Narrow" w:hAnsi="Arial Narrow"/>
          <w:sz w:val="20"/>
          <w:szCs w:val="20"/>
        </w:rPr>
        <w:t>—Anna Goins</w:t>
      </w:r>
      <w:r w:rsidR="00FC3DA1">
        <w:rPr>
          <w:rFonts w:ascii="Arial Narrow" w:hAnsi="Arial Narrow"/>
          <w:sz w:val="20"/>
          <w:szCs w:val="20"/>
        </w:rPr>
        <w:t>; Sect. B: MTWUF 10:20-11:35—Cydney Alexis</w:t>
      </w:r>
    </w:p>
    <w:p w14:paraId="0FE87ABC" w14:textId="1D1D863F" w:rsidR="00C371FD" w:rsidRDefault="00C371FD" w:rsidP="00C371FD">
      <w:pPr>
        <w:tabs>
          <w:tab w:val="left" w:pos="432"/>
        </w:tabs>
        <w:rPr>
          <w:rFonts w:ascii="Arial Narrow" w:hAnsi="Arial Narrow"/>
          <w:sz w:val="20"/>
          <w:szCs w:val="20"/>
          <w:shd w:val="clear" w:color="auto" w:fill="FFFFFF"/>
        </w:rPr>
      </w:pPr>
      <w:r w:rsidRPr="00CE1E26">
        <w:rPr>
          <w:rFonts w:ascii="Arial Narrow" w:hAnsi="Arial Narrow" w:cs="Arial Narrow"/>
          <w:b/>
          <w:bCs/>
          <w:sz w:val="20"/>
          <w:szCs w:val="20"/>
        </w:rPr>
        <w:tab/>
      </w:r>
      <w:r w:rsidR="00FC3DA1">
        <w:rPr>
          <w:rStyle w:val="Strong"/>
          <w:rFonts w:ascii="Arial Narrow" w:hAnsi="Arial Narrow"/>
          <w:color w:val="000000"/>
          <w:sz w:val="20"/>
          <w:szCs w:val="20"/>
          <w:shd w:val="clear" w:color="auto" w:fill="FFFFFF"/>
        </w:rPr>
        <w:t>Course meets 23 May – 1</w:t>
      </w:r>
      <w:r w:rsidRPr="00DA5994">
        <w:rPr>
          <w:rStyle w:val="Strong"/>
          <w:rFonts w:ascii="Arial Narrow" w:hAnsi="Arial Narrow"/>
          <w:color w:val="000000"/>
          <w:sz w:val="20"/>
          <w:szCs w:val="20"/>
          <w:shd w:val="clear" w:color="auto" w:fill="FFFFFF"/>
        </w:rPr>
        <w:t xml:space="preserve"> July. Permission obtained from English Departme</w:t>
      </w:r>
      <w:r w:rsidR="00FC3DA1">
        <w:rPr>
          <w:rStyle w:val="Strong"/>
          <w:rFonts w:ascii="Arial Narrow" w:hAnsi="Arial Narrow"/>
          <w:color w:val="000000"/>
          <w:sz w:val="20"/>
          <w:szCs w:val="20"/>
          <w:shd w:val="clear" w:color="auto" w:fill="FFFFFF"/>
        </w:rPr>
        <w:t>nt, ECS 108, beginning Monday, 7 March 2016</w:t>
      </w:r>
      <w:r w:rsidRPr="00DA5994">
        <w:rPr>
          <w:rStyle w:val="Strong"/>
          <w:rFonts w:ascii="Arial Narrow" w:hAnsi="Arial Narrow"/>
          <w:color w:val="000000"/>
          <w:sz w:val="20"/>
          <w:szCs w:val="20"/>
          <w:shd w:val="clear" w:color="auto" w:fill="FFFFFF"/>
        </w:rPr>
        <w:t xml:space="preserve">. </w:t>
      </w:r>
      <w:r w:rsidRPr="00DA5994">
        <w:rPr>
          <w:rFonts w:ascii="Arial Narrow" w:hAnsi="Arial Narrow"/>
          <w:sz w:val="20"/>
          <w:szCs w:val="20"/>
          <w:shd w:val="clear" w:color="auto" w:fill="FFFFFF"/>
        </w:rPr>
        <w:t>ENGL 417 studies the writing processes and genres that are commonly used in professional workplaces. Students learn to analyze rhetorical situations and learn the function, design, and writing of such documents as resumes, business correspondences, promotional materials, procedural instructions, reports, and proposals. This section will be hybrid: students can expect both in-class a</w:t>
      </w:r>
      <w:r>
        <w:rPr>
          <w:rFonts w:ascii="Arial Narrow" w:hAnsi="Arial Narrow"/>
          <w:sz w:val="20"/>
          <w:szCs w:val="20"/>
          <w:shd w:val="clear" w:color="auto" w:fill="FFFFFF"/>
        </w:rPr>
        <w:t>nd online instruction</w:t>
      </w:r>
      <w:r w:rsidRPr="00DA5994">
        <w:rPr>
          <w:rFonts w:ascii="Arial Narrow" w:hAnsi="Arial Narrow"/>
          <w:sz w:val="20"/>
          <w:szCs w:val="20"/>
          <w:shd w:val="clear" w:color="auto" w:fill="FFFFFF"/>
        </w:rPr>
        <w:t xml:space="preserve"> and will be required to participate accordingly. Student work includes reading, research, writing, and presentation assignments as well as active engagement in class discussions and activities.</w:t>
      </w:r>
    </w:p>
    <w:p w14:paraId="3C731F5B" w14:textId="77777777" w:rsidR="005804EA" w:rsidRDefault="005804EA" w:rsidP="00C371FD">
      <w:pPr>
        <w:tabs>
          <w:tab w:val="left" w:pos="432"/>
        </w:tabs>
        <w:rPr>
          <w:rFonts w:ascii="Arial Narrow" w:hAnsi="Arial Narrow"/>
          <w:sz w:val="20"/>
          <w:szCs w:val="20"/>
          <w:shd w:val="clear" w:color="auto" w:fill="FFFFFF"/>
        </w:rPr>
      </w:pPr>
    </w:p>
    <w:p w14:paraId="79E1F907" w14:textId="508A515A" w:rsidR="00DC6870" w:rsidRPr="00DC6870" w:rsidRDefault="005804EA" w:rsidP="00DC6870">
      <w:pPr>
        <w:pStyle w:val="NoSpacing"/>
        <w:rPr>
          <w:rFonts w:ascii="Arial Narrow" w:hAnsi="Arial Narrow"/>
          <w:sz w:val="20"/>
          <w:szCs w:val="20"/>
        </w:rPr>
      </w:pPr>
      <w:r w:rsidRPr="00DC6870">
        <w:rPr>
          <w:rFonts w:ascii="Arial Narrow" w:hAnsi="Arial Narrow"/>
          <w:b/>
          <w:sz w:val="20"/>
          <w:szCs w:val="20"/>
          <w:shd w:val="clear" w:color="auto" w:fill="FFFFFF"/>
        </w:rPr>
        <w:t>ENGL 465</w:t>
      </w:r>
      <w:r w:rsidR="00DC6870">
        <w:rPr>
          <w:rFonts w:ascii="Arial Narrow" w:hAnsi="Arial Narrow"/>
          <w:sz w:val="20"/>
          <w:szCs w:val="20"/>
          <w:shd w:val="clear" w:color="auto" w:fill="FFFFFF"/>
        </w:rPr>
        <w:t xml:space="preserve">     </w:t>
      </w:r>
      <w:r w:rsidR="00DC6870" w:rsidRPr="00DC6870">
        <w:rPr>
          <w:rStyle w:val="Strong"/>
          <w:rFonts w:ascii="Arial Narrow" w:hAnsi="Arial Narrow"/>
          <w:sz w:val="20"/>
          <w:szCs w:val="20"/>
        </w:rPr>
        <w:t>Galapagos and Ecuador:</w:t>
      </w:r>
      <w:r w:rsidR="00DC6870">
        <w:rPr>
          <w:rFonts w:ascii="Arial Narrow" w:hAnsi="Arial Narrow"/>
          <w:sz w:val="20"/>
          <w:szCs w:val="20"/>
        </w:rPr>
        <w:t xml:space="preserve"> </w:t>
      </w:r>
      <w:r w:rsidR="00DC6870" w:rsidRPr="00DC6870">
        <w:rPr>
          <w:rStyle w:val="Strong"/>
          <w:rFonts w:ascii="Arial Narrow" w:hAnsi="Arial Narrow"/>
          <w:sz w:val="20"/>
          <w:szCs w:val="20"/>
        </w:rPr>
        <w:t>Exploring equatorial ecosystems and creative writing at the “center of the world”</w:t>
      </w:r>
      <w:r w:rsidR="00DC6870" w:rsidRPr="00DC6870">
        <w:rPr>
          <w:rFonts w:ascii="Arial Narrow" w:hAnsi="Arial Narrow"/>
          <w:sz w:val="20"/>
          <w:szCs w:val="20"/>
        </w:rPr>
        <w:t xml:space="preserve"> </w:t>
      </w:r>
      <w:bookmarkStart w:id="0" w:name="_GoBack"/>
      <w:bookmarkEnd w:id="0"/>
    </w:p>
    <w:p w14:paraId="78C73D5A" w14:textId="67B07D97" w:rsidR="005804EA" w:rsidRDefault="005804EA" w:rsidP="00C371FD">
      <w:pPr>
        <w:tabs>
          <w:tab w:val="left" w:pos="432"/>
        </w:tabs>
        <w:rPr>
          <w:rFonts w:ascii="Arial Narrow" w:hAnsi="Arial Narrow"/>
          <w:sz w:val="20"/>
          <w:szCs w:val="20"/>
          <w:shd w:val="clear" w:color="auto" w:fill="FFFFFF"/>
        </w:rPr>
      </w:pPr>
      <w:r>
        <w:rPr>
          <w:rFonts w:ascii="Arial Narrow" w:hAnsi="Arial Narrow"/>
          <w:sz w:val="20"/>
          <w:szCs w:val="20"/>
          <w:shd w:val="clear" w:color="auto" w:fill="FFFFFF"/>
        </w:rPr>
        <w:t xml:space="preserve">Section A: </w:t>
      </w:r>
      <w:r w:rsidR="00AB31E8">
        <w:rPr>
          <w:rFonts w:ascii="Arial Narrow" w:hAnsi="Arial Narrow"/>
          <w:sz w:val="20"/>
          <w:szCs w:val="20"/>
          <w:shd w:val="clear" w:color="auto" w:fill="FFFFFF"/>
        </w:rPr>
        <w:t>TBA—Elizabeth Dodd</w:t>
      </w:r>
    </w:p>
    <w:p w14:paraId="51ED3F39" w14:textId="1BC58979" w:rsidR="00DC6870" w:rsidRPr="00DC6870" w:rsidRDefault="00DC6870" w:rsidP="00DC6870">
      <w:pPr>
        <w:pStyle w:val="NoSpacing"/>
        <w:rPr>
          <w:rFonts w:ascii="Arial Narrow" w:hAnsi="Arial Narrow" w:cs="Palatino Linotype"/>
          <w:sz w:val="20"/>
          <w:szCs w:val="20"/>
        </w:rPr>
      </w:pPr>
      <w:r>
        <w:rPr>
          <w:rFonts w:ascii="Arial Narrow" w:hAnsi="Arial Narrow"/>
          <w:sz w:val="20"/>
          <w:szCs w:val="20"/>
        </w:rPr>
        <w:t xml:space="preserve">       </w:t>
      </w:r>
      <w:r w:rsidRPr="00DC6870">
        <w:rPr>
          <w:rFonts w:ascii="Arial Narrow" w:hAnsi="Arial Narrow"/>
          <w:sz w:val="20"/>
          <w:szCs w:val="20"/>
        </w:rPr>
        <w:t xml:space="preserve">Traveling first to the Spanish colonial city of Quito, high in the Ecuadoran Andes, and then to the Galapagos Islands 600 miles out in the Pacific, we will explore landscapes that are central to Darwin's understanding of the deep time of evolution, and to the centuries of European colonization in South America. </w:t>
      </w:r>
      <w:r>
        <w:rPr>
          <w:rFonts w:ascii="Arial Narrow" w:hAnsi="Arial Narrow"/>
          <w:sz w:val="20"/>
          <w:szCs w:val="20"/>
        </w:rPr>
        <w:t>C</w:t>
      </w:r>
      <w:r w:rsidRPr="00DC6870">
        <w:rPr>
          <w:rFonts w:ascii="Arial Narrow" w:hAnsi="Arial Narrow"/>
          <w:sz w:val="20"/>
          <w:szCs w:val="20"/>
        </w:rPr>
        <w:t>an pair with Biology 395 to provide an interdisciplinary experience, resulting in research-based personal essays and literary journalism. Students will keep a writer's journal during the trip (May 17-29) and complete their creative nonfiction essays after returning to the US.  Two pre-departure class sessions/orientation to precede the trip, time and place TBA.</w:t>
      </w:r>
    </w:p>
    <w:p w14:paraId="64B94088" w14:textId="77777777" w:rsidR="00C371FD" w:rsidRPr="00CE1E26" w:rsidRDefault="00C371FD" w:rsidP="00C371FD">
      <w:pPr>
        <w:widowControl w:val="0"/>
        <w:tabs>
          <w:tab w:val="left" w:pos="432"/>
        </w:tabs>
        <w:autoSpaceDE w:val="0"/>
        <w:autoSpaceDN w:val="0"/>
        <w:adjustRightInd w:val="0"/>
        <w:rPr>
          <w:rFonts w:ascii="Arial Narrow" w:hAnsi="Arial Narrow" w:cs="Palatino Linotype"/>
          <w:sz w:val="20"/>
          <w:szCs w:val="20"/>
        </w:rPr>
      </w:pPr>
    </w:p>
    <w:p w14:paraId="31ED9120" w14:textId="77777777" w:rsidR="00C371FD" w:rsidRPr="00365298" w:rsidRDefault="00C371FD" w:rsidP="00C371FD">
      <w:pPr>
        <w:widowControl w:val="0"/>
        <w:tabs>
          <w:tab w:val="left" w:pos="28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20"/>
          <w:szCs w:val="20"/>
          <w:lang w:eastAsia="ja-JP"/>
        </w:rPr>
      </w:pPr>
      <w:r w:rsidRPr="00365298">
        <w:rPr>
          <w:rFonts w:ascii="Arial Narrow" w:hAnsi="Arial Narrow" w:cs="Arial Narrow"/>
          <w:b/>
          <w:bCs/>
          <w:color w:val="000000"/>
          <w:sz w:val="20"/>
          <w:szCs w:val="20"/>
          <w:lang w:eastAsia="ja-JP"/>
        </w:rPr>
        <w:t>ENGL 495</w:t>
      </w:r>
      <w:r w:rsidRPr="00365298">
        <w:rPr>
          <w:rFonts w:ascii="Arial Narrow" w:hAnsi="Arial Narrow" w:cs="Arial Narrow"/>
          <w:b/>
          <w:bCs/>
          <w:color w:val="000000"/>
          <w:sz w:val="20"/>
          <w:szCs w:val="20"/>
          <w:lang w:eastAsia="ja-JP"/>
        </w:rPr>
        <w:tab/>
        <w:t>English Internship</w:t>
      </w:r>
    </w:p>
    <w:p w14:paraId="01E54BCD" w14:textId="77777777" w:rsidR="00C371FD" w:rsidRDefault="00C371FD" w:rsidP="00C371FD">
      <w:pPr>
        <w:widowControl w:val="0"/>
        <w:tabs>
          <w:tab w:val="left" w:pos="28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eastAsia="ja-JP"/>
        </w:rPr>
      </w:pPr>
      <w:r w:rsidRPr="00365298">
        <w:rPr>
          <w:rFonts w:ascii="Arial Narrow" w:hAnsi="Arial Narrow" w:cs="Arial Narrow"/>
          <w:color w:val="000000"/>
          <w:sz w:val="20"/>
          <w:szCs w:val="20"/>
          <w:lang w:eastAsia="ja-JP"/>
        </w:rPr>
        <w:t xml:space="preserve">Section A: TBA – Karin Westman </w:t>
      </w:r>
    </w:p>
    <w:p w14:paraId="54999C69" w14:textId="77777777" w:rsidR="00C371FD" w:rsidRDefault="00C371FD" w:rsidP="00C371FD">
      <w:pPr>
        <w:widowControl w:val="0"/>
        <w:tabs>
          <w:tab w:val="left" w:pos="28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700FF"/>
          <w:sz w:val="20"/>
          <w:szCs w:val="20"/>
          <w:lang w:eastAsia="ja-JP"/>
        </w:rPr>
      </w:pPr>
      <w:r>
        <w:rPr>
          <w:rFonts w:ascii="Arial Narrow" w:hAnsi="Arial Narrow" w:cs="Arial Narrow"/>
          <w:color w:val="000000"/>
          <w:sz w:val="20"/>
          <w:szCs w:val="20"/>
          <w:lang w:eastAsia="ja-JP"/>
        </w:rPr>
        <w:tab/>
      </w:r>
      <w:proofErr w:type="gramStart"/>
      <w:r w:rsidRPr="00365298">
        <w:rPr>
          <w:rFonts w:ascii="Arial Narrow" w:hAnsi="Arial Narrow" w:cs="Arial Narrow"/>
          <w:color w:val="000000"/>
          <w:sz w:val="20"/>
          <w:szCs w:val="20"/>
          <w:lang w:eastAsia="ja-JP"/>
        </w:rPr>
        <w:t>Choice between research and professional writing internships.</w:t>
      </w:r>
      <w:proofErr w:type="gramEnd"/>
      <w:r w:rsidRPr="00365298">
        <w:rPr>
          <w:rFonts w:ascii="Arial Narrow" w:hAnsi="Arial Narrow" w:cs="Arial Narrow"/>
          <w:color w:val="000000"/>
          <w:sz w:val="20"/>
          <w:szCs w:val="20"/>
          <w:lang w:eastAsia="ja-JP"/>
        </w:rPr>
        <w:t xml:space="preserve"> A research internship works with English professor on semester-long research project. A professional writing intern works with a community organization or other external office to develop written and other materials on behalf of that entity. </w:t>
      </w:r>
      <w:r>
        <w:rPr>
          <w:rFonts w:ascii="Arial Narrow" w:hAnsi="Arial Narrow" w:cs="Arial Narrow"/>
          <w:color w:val="000000"/>
          <w:sz w:val="20"/>
          <w:szCs w:val="20"/>
          <w:lang w:eastAsia="ja-JP"/>
        </w:rPr>
        <w:t>S</w:t>
      </w:r>
      <w:r w:rsidRPr="00365298">
        <w:rPr>
          <w:rFonts w:ascii="Arial Narrow" w:hAnsi="Arial Narrow" w:cs="Arial Narrow"/>
          <w:color w:val="000000"/>
          <w:sz w:val="20"/>
          <w:szCs w:val="20"/>
          <w:lang w:eastAsia="ja-JP"/>
        </w:rPr>
        <w:t xml:space="preserve">ee </w:t>
      </w:r>
      <w:hyperlink r:id="rId5" w:history="1">
        <w:r>
          <w:rPr>
            <w:rStyle w:val="Hyperlink"/>
            <w:rFonts w:ascii="Arial Narrow" w:hAnsi="Arial Narrow" w:cs="Arial Narrow"/>
            <w:sz w:val="20"/>
            <w:szCs w:val="20"/>
            <w:lang w:eastAsia="ja-JP"/>
          </w:rPr>
          <w:t>http://www.k</w:t>
        </w:r>
        <w:r w:rsidRPr="002370B1">
          <w:rPr>
            <w:rStyle w:val="Hyperlink"/>
            <w:rFonts w:ascii="Arial Narrow" w:hAnsi="Arial Narrow" w:cs="Arial Narrow"/>
            <w:sz w:val="20"/>
            <w:szCs w:val="20"/>
            <w:lang w:eastAsia="ja-JP"/>
          </w:rPr>
          <w:t>state.edu/english/courses//English_Independent_Study_Application.pdf</w:t>
        </w:r>
      </w:hyperlink>
    </w:p>
    <w:p w14:paraId="2412570B" w14:textId="77777777" w:rsidR="00C371FD" w:rsidRPr="00CE1E26" w:rsidRDefault="00C371FD" w:rsidP="00C371FD">
      <w:pPr>
        <w:tabs>
          <w:tab w:val="left" w:pos="432"/>
        </w:tabs>
        <w:rPr>
          <w:rFonts w:ascii="Arial Narrow" w:hAnsi="Arial Narrow" w:cs="Palatino Linotype"/>
          <w:sz w:val="20"/>
          <w:szCs w:val="20"/>
        </w:rPr>
      </w:pPr>
    </w:p>
    <w:p w14:paraId="6EA204E1" w14:textId="77777777" w:rsidR="00C371FD" w:rsidRPr="00365298" w:rsidRDefault="00C371FD" w:rsidP="00C371FD">
      <w:pPr>
        <w:widowControl w:val="0"/>
        <w:tabs>
          <w:tab w:val="left" w:pos="28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20"/>
          <w:szCs w:val="20"/>
          <w:lang w:eastAsia="ja-JP"/>
        </w:rPr>
      </w:pPr>
      <w:r w:rsidRPr="00365298">
        <w:rPr>
          <w:rFonts w:ascii="Arial Narrow" w:hAnsi="Arial Narrow" w:cs="Arial Narrow"/>
          <w:b/>
          <w:bCs/>
          <w:color w:val="000000"/>
          <w:sz w:val="20"/>
          <w:szCs w:val="20"/>
          <w:lang w:eastAsia="ja-JP"/>
        </w:rPr>
        <w:t>ENGL 599</w:t>
      </w:r>
      <w:r w:rsidRPr="00365298">
        <w:rPr>
          <w:rFonts w:ascii="Arial Narrow" w:hAnsi="Arial Narrow" w:cs="Arial Narrow"/>
          <w:b/>
          <w:bCs/>
          <w:color w:val="000000"/>
          <w:sz w:val="20"/>
          <w:szCs w:val="20"/>
          <w:lang w:eastAsia="ja-JP"/>
        </w:rPr>
        <w:tab/>
        <w:t>Special Research in English</w:t>
      </w:r>
    </w:p>
    <w:p w14:paraId="58A21B4E" w14:textId="77777777" w:rsidR="00C371FD" w:rsidRDefault="00C371FD" w:rsidP="00C371FD">
      <w:pPr>
        <w:widowControl w:val="0"/>
        <w:tabs>
          <w:tab w:val="left" w:pos="28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eastAsia="ja-JP"/>
        </w:rPr>
      </w:pPr>
      <w:r w:rsidRPr="00365298">
        <w:rPr>
          <w:rFonts w:ascii="Arial Narrow" w:hAnsi="Arial Narrow" w:cs="Arial Narrow"/>
          <w:color w:val="000000"/>
          <w:sz w:val="20"/>
          <w:szCs w:val="20"/>
          <w:lang w:eastAsia="ja-JP"/>
        </w:rPr>
        <w:t xml:space="preserve">Section A: TBA—Karin Westman </w:t>
      </w:r>
    </w:p>
    <w:p w14:paraId="5DFE6B02" w14:textId="77777777" w:rsidR="00C371FD" w:rsidRPr="005176CF" w:rsidRDefault="00C371FD" w:rsidP="00C371FD">
      <w:pPr>
        <w:widowControl w:val="0"/>
        <w:tabs>
          <w:tab w:val="left" w:pos="28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eastAsia="ja-JP"/>
        </w:rPr>
      </w:pPr>
      <w:r>
        <w:rPr>
          <w:rFonts w:ascii="Arial Narrow" w:hAnsi="Arial Narrow" w:cs="Arial Narrow"/>
          <w:color w:val="000000"/>
          <w:sz w:val="20"/>
          <w:szCs w:val="20"/>
          <w:lang w:eastAsia="ja-JP"/>
        </w:rPr>
        <w:tab/>
      </w:r>
      <w:proofErr w:type="gramStart"/>
      <w:r w:rsidRPr="00365298">
        <w:rPr>
          <w:rFonts w:ascii="Arial Narrow" w:hAnsi="Arial Narrow" w:cs="Arial Narrow"/>
          <w:color w:val="000000"/>
          <w:sz w:val="20"/>
          <w:szCs w:val="20"/>
          <w:lang w:eastAsia="ja-JP"/>
        </w:rPr>
        <w:t>Individual investigation in authors, genres, periods of literature, or language.</w:t>
      </w:r>
      <w:proofErr w:type="gramEnd"/>
      <w:r w:rsidRPr="00365298">
        <w:rPr>
          <w:rFonts w:ascii="Arial Narrow" w:hAnsi="Arial Narrow" w:cs="Arial Narrow"/>
          <w:color w:val="000000"/>
          <w:sz w:val="20"/>
          <w:szCs w:val="20"/>
          <w:lang w:eastAsia="ja-JP"/>
        </w:rPr>
        <w:t xml:space="preserve"> Background of preparation needed for investigation undertaken.</w:t>
      </w:r>
      <w:r>
        <w:rPr>
          <w:rFonts w:ascii="Arial Narrow" w:hAnsi="Arial Narrow" w:cs="Arial Narrow"/>
          <w:color w:val="000000"/>
          <w:sz w:val="20"/>
          <w:szCs w:val="20"/>
          <w:lang w:eastAsia="ja-JP"/>
        </w:rPr>
        <w:t xml:space="preserve"> See </w:t>
      </w:r>
      <w:hyperlink r:id="rId6" w:history="1">
        <w:r w:rsidRPr="00522C5F">
          <w:rPr>
            <w:rStyle w:val="Hyperlink"/>
            <w:rFonts w:ascii="Arial Narrow" w:hAnsi="Arial Narrow" w:cs="Arial Narrow"/>
            <w:sz w:val="20"/>
            <w:szCs w:val="20"/>
            <w:lang w:eastAsia="ja-JP"/>
          </w:rPr>
          <w:t>http://www.k-state.edu/english/courses//English_Independent_Study_Application.pdf</w:t>
        </w:r>
      </w:hyperlink>
    </w:p>
    <w:p w14:paraId="045C063E"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p>
    <w:p w14:paraId="59683C2F" w14:textId="6173FF19"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rPr>
      </w:pPr>
      <w:r w:rsidRPr="00CE1E26">
        <w:rPr>
          <w:rFonts w:ascii="Arial Narrow" w:hAnsi="Arial Narrow" w:cs="Arial Narrow"/>
          <w:b/>
          <w:bCs/>
          <w:sz w:val="20"/>
          <w:szCs w:val="20"/>
        </w:rPr>
        <w:t>ENGL 695</w:t>
      </w:r>
      <w:r w:rsidRPr="00CE1E26">
        <w:rPr>
          <w:rFonts w:ascii="Arial Narrow" w:hAnsi="Arial Narrow" w:cs="Arial Narrow"/>
          <w:b/>
          <w:bCs/>
          <w:sz w:val="20"/>
          <w:szCs w:val="20"/>
        </w:rPr>
        <w:tab/>
      </w:r>
      <w:r w:rsidR="00FC3DA1">
        <w:rPr>
          <w:rFonts w:ascii="Arial Narrow" w:hAnsi="Arial Narrow" w:cs="Arial Narrow"/>
          <w:b/>
          <w:bCs/>
          <w:sz w:val="20"/>
          <w:szCs w:val="20"/>
        </w:rPr>
        <w:t>Superheroes</w:t>
      </w:r>
      <w:r w:rsidRPr="00CE1E26">
        <w:rPr>
          <w:rFonts w:ascii="Arial Narrow" w:hAnsi="Arial Narrow" w:cs="Arial Narrow"/>
          <w:b/>
          <w:bCs/>
          <w:sz w:val="20"/>
          <w:szCs w:val="20"/>
        </w:rPr>
        <w:tab/>
      </w:r>
    </w:p>
    <w:p w14:paraId="0ED9B1BE" w14:textId="7B8BA602"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CE1E26">
        <w:rPr>
          <w:rFonts w:ascii="Arial Narrow" w:hAnsi="Arial Narrow" w:cs="Arial Narrow"/>
          <w:sz w:val="20"/>
          <w:szCs w:val="20"/>
        </w:rPr>
        <w:t xml:space="preserve">Section A: </w:t>
      </w:r>
      <w:r w:rsidR="00FC3DA1">
        <w:rPr>
          <w:rFonts w:ascii="Arial Narrow" w:hAnsi="Arial Narrow" w:cs="Arial Narrow"/>
          <w:sz w:val="20"/>
          <w:szCs w:val="20"/>
        </w:rPr>
        <w:t>TU</w:t>
      </w:r>
      <w:r w:rsidRPr="00CE1E26">
        <w:rPr>
          <w:rFonts w:ascii="Arial Narrow" w:hAnsi="Arial Narrow" w:cs="Arial Narrow"/>
          <w:sz w:val="20"/>
          <w:szCs w:val="20"/>
        </w:rPr>
        <w:t xml:space="preserve"> </w:t>
      </w:r>
      <w:r>
        <w:rPr>
          <w:rFonts w:ascii="Arial Narrow" w:hAnsi="Arial Narrow" w:cs="Arial Narrow"/>
          <w:sz w:val="20"/>
          <w:szCs w:val="20"/>
        </w:rPr>
        <w:t>1:55-5:05</w:t>
      </w:r>
      <w:r w:rsidRPr="00CE1E26">
        <w:rPr>
          <w:rFonts w:ascii="Arial Narrow" w:hAnsi="Arial Narrow" w:cs="Arial Narrow"/>
          <w:sz w:val="20"/>
          <w:szCs w:val="20"/>
        </w:rPr>
        <w:t>—</w:t>
      </w:r>
      <w:r w:rsidR="00FC3DA1">
        <w:rPr>
          <w:rFonts w:ascii="Arial Narrow" w:hAnsi="Arial Narrow" w:cs="Arial Narrow"/>
          <w:sz w:val="20"/>
          <w:szCs w:val="20"/>
        </w:rPr>
        <w:t>Traci Brimhall</w:t>
      </w:r>
      <w:r w:rsidRPr="00CE1E26">
        <w:rPr>
          <w:rFonts w:ascii="Arial Narrow" w:hAnsi="Arial Narrow" w:cs="Arial Narrow"/>
          <w:sz w:val="20"/>
          <w:szCs w:val="20"/>
        </w:rPr>
        <w:t xml:space="preserve"> </w:t>
      </w:r>
    </w:p>
    <w:p w14:paraId="50847142" w14:textId="5CBE7C70" w:rsidR="00C371FD" w:rsidRPr="00CE1E26" w:rsidRDefault="00C371FD" w:rsidP="00C371FD">
      <w:pPr>
        <w:pStyle w:val="NoSpacing"/>
        <w:rPr>
          <w:rFonts w:ascii="Arial Narrow" w:hAnsi="Arial Narrow" w:cs="Arial Narrow"/>
          <w:sz w:val="20"/>
          <w:szCs w:val="20"/>
        </w:rPr>
      </w:pPr>
      <w:r w:rsidRPr="00CE1E26">
        <w:rPr>
          <w:rFonts w:ascii="Arial Narrow" w:hAnsi="Arial Narrow" w:cs="Arial Narrow"/>
          <w:b/>
          <w:bCs/>
          <w:sz w:val="20"/>
          <w:szCs w:val="20"/>
        </w:rPr>
        <w:tab/>
      </w:r>
      <w:r>
        <w:rPr>
          <w:rFonts w:ascii="Arial Narrow" w:hAnsi="Arial Narrow" w:cs="Arial Narrow"/>
          <w:b/>
          <w:bCs/>
          <w:sz w:val="20"/>
          <w:szCs w:val="20"/>
        </w:rPr>
        <w:t xml:space="preserve">Course </w:t>
      </w:r>
      <w:r w:rsidR="00FC3DA1">
        <w:rPr>
          <w:rFonts w:ascii="Arial Narrow" w:hAnsi="Arial Narrow" w:cs="Arial Narrow"/>
          <w:b/>
          <w:bCs/>
          <w:sz w:val="20"/>
          <w:szCs w:val="20"/>
        </w:rPr>
        <w:t>meets 23</w:t>
      </w:r>
      <w:r w:rsidRPr="00CE1E26">
        <w:rPr>
          <w:rFonts w:ascii="Arial Narrow" w:hAnsi="Arial Narrow" w:cs="Arial Narrow"/>
          <w:b/>
          <w:bCs/>
          <w:sz w:val="20"/>
          <w:szCs w:val="20"/>
        </w:rPr>
        <w:t xml:space="preserve"> </w:t>
      </w:r>
      <w:r w:rsidR="00FC3DA1">
        <w:rPr>
          <w:rFonts w:ascii="Arial Narrow" w:hAnsi="Arial Narrow" w:cs="Arial Narrow"/>
          <w:b/>
          <w:bCs/>
          <w:sz w:val="20"/>
          <w:szCs w:val="20"/>
        </w:rPr>
        <w:t>May – 1</w:t>
      </w:r>
      <w:r w:rsidRPr="00CE1E26">
        <w:rPr>
          <w:rFonts w:ascii="Arial Narrow" w:hAnsi="Arial Narrow" w:cs="Arial Narrow"/>
          <w:b/>
          <w:bCs/>
          <w:sz w:val="20"/>
          <w:szCs w:val="20"/>
        </w:rPr>
        <w:t xml:space="preserve"> July</w:t>
      </w:r>
      <w:r w:rsidRPr="00CE1E26">
        <w:rPr>
          <w:rFonts w:ascii="Arial Narrow" w:hAnsi="Arial Narrow"/>
          <w:sz w:val="20"/>
          <w:szCs w:val="20"/>
        </w:rPr>
        <w:t xml:space="preserve">. </w:t>
      </w:r>
      <w:r w:rsidR="00F84D00" w:rsidRPr="00F84D00">
        <w:rPr>
          <w:rFonts w:ascii="Arial Narrow" w:hAnsi="Arial Narrow"/>
          <w:sz w:val="20"/>
          <w:szCs w:val="20"/>
        </w:rPr>
        <w:t xml:space="preserve">Through a combination of film, novel, short story, and comics, this class will look at manifestations of superheroes in contemporary American culture. We will learn about the history of the superhero in America, as well as comics as an art form, but the major focus of the class will be to examine the </w:t>
      </w:r>
      <w:r w:rsidR="009C114F">
        <w:rPr>
          <w:rFonts w:ascii="Arial Narrow" w:hAnsi="Arial Narrow"/>
          <w:sz w:val="20"/>
          <w:szCs w:val="20"/>
        </w:rPr>
        <w:t>practice</w:t>
      </w:r>
      <w:r w:rsidR="00F84D00" w:rsidRPr="00F84D00">
        <w:rPr>
          <w:rFonts w:ascii="Arial Narrow" w:hAnsi="Arial Narrow"/>
          <w:sz w:val="20"/>
          <w:szCs w:val="20"/>
        </w:rPr>
        <w:t xml:space="preserve"> of “rebooting” superheroes to speak to certain cultural moments. Students will be reading both creative and scholarly work outside of class, and then bring their enthusiasm, creativity, insights, and theoretical understanding to the course material in our discussions. Though a working knowledge of various superhero </w:t>
      </w:r>
      <w:proofErr w:type="gramStart"/>
      <w:r w:rsidR="00F84D00" w:rsidRPr="00F84D00">
        <w:rPr>
          <w:rFonts w:ascii="Arial Narrow" w:hAnsi="Arial Narrow"/>
          <w:sz w:val="20"/>
          <w:szCs w:val="20"/>
        </w:rPr>
        <w:t>canon</w:t>
      </w:r>
      <w:proofErr w:type="gramEnd"/>
      <w:r w:rsidR="00F84D00" w:rsidRPr="00F84D00">
        <w:rPr>
          <w:rFonts w:ascii="Arial Narrow" w:hAnsi="Arial Narrow"/>
          <w:sz w:val="20"/>
          <w:szCs w:val="20"/>
        </w:rPr>
        <w:t xml:space="preserve"> might inform discussion, no previous knowledge of Batman is required!</w:t>
      </w:r>
      <w:r w:rsidR="00F84D00">
        <w:rPr>
          <w:rFonts w:ascii="Arial Narrow" w:hAnsi="Arial Narrow"/>
          <w:sz w:val="20"/>
          <w:szCs w:val="20"/>
        </w:rPr>
        <w:t xml:space="preserve"> </w:t>
      </w:r>
      <w:r w:rsidRPr="00CE1E26">
        <w:rPr>
          <w:rFonts w:ascii="Arial Narrow" w:hAnsi="Arial Narrow"/>
          <w:sz w:val="20"/>
          <w:szCs w:val="20"/>
        </w:rPr>
        <w:t>This course fulfills three credits of t</w:t>
      </w:r>
      <w:r w:rsidR="00F84D00">
        <w:rPr>
          <w:rFonts w:ascii="Arial Narrow" w:hAnsi="Arial Narrow"/>
          <w:sz w:val="20"/>
          <w:szCs w:val="20"/>
        </w:rPr>
        <w:t xml:space="preserve">he American overlay req. or the post-1800 req. </w:t>
      </w:r>
      <w:r w:rsidRPr="00CE1E26">
        <w:rPr>
          <w:rFonts w:ascii="Arial Narrow" w:hAnsi="Arial Narrow"/>
          <w:sz w:val="20"/>
          <w:szCs w:val="20"/>
        </w:rPr>
        <w:t>for English majors. K-State 8 Tag: Aesthetic Interpretation.</w:t>
      </w:r>
    </w:p>
    <w:p w14:paraId="03F9C367"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szCs w:val="20"/>
        </w:rPr>
      </w:pPr>
    </w:p>
    <w:p w14:paraId="1FC9F267" w14:textId="4D8DD8F3" w:rsidR="00C371FD" w:rsidRPr="00F516A5"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sz w:val="20"/>
          <w:szCs w:val="20"/>
        </w:rPr>
      </w:pPr>
      <w:r>
        <w:rPr>
          <w:rFonts w:ascii="Arial Narrow" w:hAnsi="Arial Narrow"/>
          <w:b/>
          <w:sz w:val="20"/>
          <w:szCs w:val="20"/>
        </w:rPr>
        <w:t>ENGL 710</w:t>
      </w:r>
      <w:r>
        <w:rPr>
          <w:rFonts w:ascii="Arial Narrow" w:hAnsi="Arial Narrow"/>
          <w:b/>
          <w:sz w:val="20"/>
          <w:szCs w:val="20"/>
        </w:rPr>
        <w:tab/>
      </w:r>
      <w:r w:rsidR="00F516A5">
        <w:rPr>
          <w:rFonts w:ascii="Arial Narrow" w:hAnsi="Arial Narrow"/>
          <w:b/>
          <w:sz w:val="20"/>
          <w:szCs w:val="20"/>
        </w:rPr>
        <w:t>How to Play Dystopia: Selected Adult and YA Dystopian Fictions</w:t>
      </w:r>
    </w:p>
    <w:p w14:paraId="216524CC" w14:textId="62774CBA"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szCs w:val="20"/>
        </w:rPr>
      </w:pPr>
      <w:r w:rsidRPr="00CE1E26">
        <w:rPr>
          <w:rFonts w:ascii="Arial Narrow" w:hAnsi="Arial Narrow"/>
          <w:sz w:val="20"/>
          <w:szCs w:val="20"/>
        </w:rPr>
        <w:t xml:space="preserve">Section A: </w:t>
      </w:r>
      <w:r w:rsidR="00FC3DA1">
        <w:rPr>
          <w:rFonts w:ascii="Arial Narrow" w:hAnsi="Arial Narrow"/>
          <w:sz w:val="20"/>
          <w:szCs w:val="20"/>
        </w:rPr>
        <w:t>MW</w:t>
      </w:r>
      <w:r w:rsidRPr="00CE1E26">
        <w:rPr>
          <w:rFonts w:ascii="Arial Narrow" w:hAnsi="Arial Narrow"/>
          <w:sz w:val="20"/>
          <w:szCs w:val="20"/>
        </w:rPr>
        <w:t xml:space="preserve"> </w:t>
      </w:r>
      <w:r>
        <w:rPr>
          <w:rFonts w:ascii="Arial Narrow" w:hAnsi="Arial Narrow" w:cs="Arial Narrow"/>
          <w:sz w:val="20"/>
          <w:szCs w:val="20"/>
        </w:rPr>
        <w:t>1:55-5:05</w:t>
      </w:r>
      <w:r w:rsidRPr="00CE1E26">
        <w:rPr>
          <w:rFonts w:ascii="Arial Narrow" w:hAnsi="Arial Narrow"/>
          <w:sz w:val="20"/>
          <w:szCs w:val="20"/>
        </w:rPr>
        <w:t>—</w:t>
      </w:r>
      <w:r w:rsidR="00FC3DA1">
        <w:rPr>
          <w:rFonts w:ascii="Arial Narrow" w:hAnsi="Arial Narrow"/>
          <w:sz w:val="20"/>
          <w:szCs w:val="20"/>
        </w:rPr>
        <w:t>Carol Franko</w:t>
      </w:r>
    </w:p>
    <w:p w14:paraId="2E40936E" w14:textId="7E64BED2" w:rsidR="008D444C" w:rsidRPr="00D87467" w:rsidRDefault="00C371FD" w:rsidP="00D87467">
      <w:pPr>
        <w:pStyle w:val="NoSpacing"/>
        <w:rPr>
          <w:rFonts w:ascii="Arial Narrow" w:hAnsi="Arial Narrow"/>
          <w:sz w:val="20"/>
          <w:szCs w:val="20"/>
        </w:rPr>
      </w:pPr>
      <w:r w:rsidRPr="00CE1E26">
        <w:rPr>
          <w:rFonts w:ascii="Arial Narrow" w:hAnsi="Arial Narrow"/>
          <w:sz w:val="20"/>
          <w:szCs w:val="20"/>
        </w:rPr>
        <w:tab/>
      </w:r>
      <w:r w:rsidR="00FC3DA1" w:rsidRPr="00D87467">
        <w:rPr>
          <w:rFonts w:ascii="Arial Narrow" w:hAnsi="Arial Narrow" w:cs="Arial Narrow"/>
          <w:b/>
          <w:bCs/>
          <w:sz w:val="20"/>
          <w:szCs w:val="20"/>
        </w:rPr>
        <w:t>Course meets 23</w:t>
      </w:r>
      <w:r w:rsidRPr="00D87467">
        <w:rPr>
          <w:rFonts w:ascii="Arial Narrow" w:hAnsi="Arial Narrow" w:cs="Arial Narrow"/>
          <w:b/>
          <w:bCs/>
          <w:sz w:val="20"/>
          <w:szCs w:val="20"/>
        </w:rPr>
        <w:t xml:space="preserve"> </w:t>
      </w:r>
      <w:r w:rsidR="00FC3DA1" w:rsidRPr="00D87467">
        <w:rPr>
          <w:rFonts w:ascii="Arial Narrow" w:hAnsi="Arial Narrow" w:cs="Arial Narrow"/>
          <w:b/>
          <w:bCs/>
          <w:sz w:val="20"/>
          <w:szCs w:val="20"/>
        </w:rPr>
        <w:t xml:space="preserve">May – 1 </w:t>
      </w:r>
      <w:r w:rsidRPr="00D87467">
        <w:rPr>
          <w:rFonts w:ascii="Arial Narrow" w:hAnsi="Arial Narrow" w:cs="Arial Narrow"/>
          <w:b/>
          <w:bCs/>
          <w:sz w:val="20"/>
          <w:szCs w:val="20"/>
        </w:rPr>
        <w:t>July</w:t>
      </w:r>
      <w:r w:rsidRPr="00D87467">
        <w:rPr>
          <w:rFonts w:ascii="Arial Narrow" w:hAnsi="Arial Narrow"/>
          <w:sz w:val="20"/>
          <w:szCs w:val="20"/>
        </w:rPr>
        <w:t xml:space="preserve">. </w:t>
      </w:r>
      <w:r w:rsidR="00D87467" w:rsidRPr="00D87467">
        <w:rPr>
          <w:rFonts w:ascii="Arial Narrow" w:hAnsi="Arial Narrow"/>
          <w:sz w:val="20"/>
          <w:szCs w:val="20"/>
        </w:rPr>
        <w:t xml:space="preserve">We will explore the genre of dystopian fiction with one of our goals being to put contemporary young adult dystopian novels in relation to late 19th and 20th century classics of the genre. We’ll consider critical maps of dystopian fiction and pay attention to the game-like and satiric elements of the genre, its typical plots, and its method of abstract modeling of social experience. We’ll consider how a young adult orientation for dystopian fictions may affect the delivery of dystopian features or the reinvention of dystopian tropes. Students will complete quizzes or short response writings, take-home midterm and final exams, and a project that includes the option of a creative component. We’ll read: “The Machine Stops” by E.M. Forster (1909); </w:t>
      </w:r>
      <w:r w:rsidR="00D87467" w:rsidRPr="00D87467">
        <w:rPr>
          <w:rFonts w:ascii="Arial Narrow" w:hAnsi="Arial Narrow"/>
          <w:i/>
          <w:sz w:val="20"/>
          <w:szCs w:val="20"/>
        </w:rPr>
        <w:t>Brave New World</w:t>
      </w:r>
      <w:r w:rsidR="00D87467" w:rsidRPr="00D87467">
        <w:rPr>
          <w:rFonts w:ascii="Arial Narrow" w:hAnsi="Arial Narrow"/>
          <w:sz w:val="20"/>
          <w:szCs w:val="20"/>
        </w:rPr>
        <w:t xml:space="preserve">, by Aldous Huxley (1932); </w:t>
      </w:r>
      <w:r w:rsidR="00D87467" w:rsidRPr="00D87467">
        <w:rPr>
          <w:rFonts w:ascii="Arial Narrow" w:hAnsi="Arial Narrow"/>
          <w:i/>
          <w:sz w:val="20"/>
          <w:szCs w:val="20"/>
        </w:rPr>
        <w:t>The Giver</w:t>
      </w:r>
      <w:r w:rsidR="00D87467" w:rsidRPr="00D87467">
        <w:rPr>
          <w:rFonts w:ascii="Arial Narrow" w:hAnsi="Arial Narrow"/>
          <w:sz w:val="20"/>
          <w:szCs w:val="20"/>
        </w:rPr>
        <w:t xml:space="preserve">, by Lois Lowry (1993); </w:t>
      </w:r>
      <w:r w:rsidR="00D87467" w:rsidRPr="00D87467">
        <w:rPr>
          <w:rFonts w:ascii="Arial Narrow" w:hAnsi="Arial Narrow"/>
          <w:i/>
          <w:sz w:val="20"/>
          <w:szCs w:val="20"/>
        </w:rPr>
        <w:t>Feed</w:t>
      </w:r>
      <w:r w:rsidR="00D87467" w:rsidRPr="00D87467">
        <w:rPr>
          <w:rFonts w:ascii="Arial Narrow" w:hAnsi="Arial Narrow"/>
          <w:sz w:val="20"/>
          <w:szCs w:val="20"/>
        </w:rPr>
        <w:t xml:space="preserve">, by M.T. Anderson (2002); </w:t>
      </w:r>
      <w:r w:rsidR="00D87467" w:rsidRPr="00D87467">
        <w:rPr>
          <w:rFonts w:ascii="Arial Narrow" w:hAnsi="Arial Narrow"/>
          <w:i/>
          <w:sz w:val="20"/>
          <w:szCs w:val="20"/>
        </w:rPr>
        <w:t>How I Live Now</w:t>
      </w:r>
      <w:r w:rsidR="00D87467" w:rsidRPr="00D87467">
        <w:rPr>
          <w:rFonts w:ascii="Arial Narrow" w:hAnsi="Arial Narrow"/>
          <w:sz w:val="20"/>
          <w:szCs w:val="20"/>
        </w:rPr>
        <w:t xml:space="preserve">, Meg </w:t>
      </w:r>
      <w:proofErr w:type="spellStart"/>
      <w:r w:rsidR="00D87467" w:rsidRPr="00D87467">
        <w:rPr>
          <w:rFonts w:ascii="Arial Narrow" w:hAnsi="Arial Narrow"/>
          <w:sz w:val="20"/>
          <w:szCs w:val="20"/>
        </w:rPr>
        <w:t>Rosoff</w:t>
      </w:r>
      <w:proofErr w:type="spellEnd"/>
      <w:r w:rsidR="00D87467" w:rsidRPr="00D87467">
        <w:rPr>
          <w:rFonts w:ascii="Arial Narrow" w:hAnsi="Arial Narrow"/>
          <w:sz w:val="20"/>
          <w:szCs w:val="20"/>
        </w:rPr>
        <w:t xml:space="preserve"> (2004); </w:t>
      </w:r>
      <w:r w:rsidR="00D87467" w:rsidRPr="00D87467">
        <w:rPr>
          <w:rFonts w:ascii="Arial Narrow" w:hAnsi="Arial Narrow"/>
          <w:i/>
          <w:sz w:val="20"/>
          <w:szCs w:val="20"/>
        </w:rPr>
        <w:t>The Hunger Games</w:t>
      </w:r>
      <w:r w:rsidR="00D87467" w:rsidRPr="00D87467">
        <w:rPr>
          <w:rFonts w:ascii="Arial Narrow" w:hAnsi="Arial Narrow"/>
          <w:sz w:val="20"/>
          <w:szCs w:val="20"/>
        </w:rPr>
        <w:t xml:space="preserve">, by Suzanne Collins (2008); </w:t>
      </w:r>
      <w:r w:rsidR="00D87467">
        <w:rPr>
          <w:rFonts w:ascii="Arial Narrow" w:hAnsi="Arial Narrow"/>
          <w:sz w:val="20"/>
          <w:szCs w:val="20"/>
        </w:rPr>
        <w:t xml:space="preserve">and </w:t>
      </w:r>
      <w:r w:rsidR="00D87467" w:rsidRPr="00D87467">
        <w:rPr>
          <w:rFonts w:ascii="Arial Narrow" w:hAnsi="Arial Narrow"/>
          <w:i/>
          <w:sz w:val="20"/>
          <w:szCs w:val="20"/>
        </w:rPr>
        <w:t>Proxy</w:t>
      </w:r>
      <w:r w:rsidR="00D87467" w:rsidRPr="00D87467">
        <w:rPr>
          <w:rFonts w:ascii="Arial Narrow" w:hAnsi="Arial Narrow"/>
          <w:sz w:val="20"/>
          <w:szCs w:val="20"/>
        </w:rPr>
        <w:t xml:space="preserve"> by Alex London</w:t>
      </w:r>
      <w:r w:rsidR="00D87467">
        <w:rPr>
          <w:rFonts w:ascii="Arial Narrow" w:hAnsi="Arial Narrow"/>
          <w:sz w:val="20"/>
          <w:szCs w:val="20"/>
        </w:rPr>
        <w:t xml:space="preserve"> (</w:t>
      </w:r>
      <w:r w:rsidR="00D87467" w:rsidRPr="00D87467">
        <w:rPr>
          <w:rFonts w:ascii="Arial Narrow" w:hAnsi="Arial Narrow"/>
          <w:sz w:val="20"/>
          <w:szCs w:val="20"/>
        </w:rPr>
        <w:t xml:space="preserve">2013). </w:t>
      </w:r>
    </w:p>
    <w:p w14:paraId="2A49B0CC"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rPr>
      </w:pPr>
    </w:p>
    <w:p w14:paraId="681054C1" w14:textId="77777777" w:rsidR="00C371FD" w:rsidRPr="00CE1E26" w:rsidRDefault="00C371FD" w:rsidP="00C371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20"/>
          <w:szCs w:val="20"/>
          <w:lang w:eastAsia="ja-JP"/>
        </w:rPr>
      </w:pPr>
      <w:r w:rsidRPr="00CE1E26">
        <w:rPr>
          <w:rFonts w:ascii="Arial Narrow" w:hAnsi="Arial Narrow" w:cs="Arial Narrow"/>
          <w:b/>
          <w:bCs/>
          <w:color w:val="000000"/>
          <w:sz w:val="20"/>
          <w:szCs w:val="20"/>
          <w:lang w:eastAsia="ja-JP"/>
        </w:rPr>
        <w:t>ENGL 797</w:t>
      </w:r>
      <w:r w:rsidRPr="00CE1E26">
        <w:rPr>
          <w:rFonts w:ascii="Arial Narrow" w:hAnsi="Arial Narrow" w:cs="Arial Narrow"/>
          <w:b/>
          <w:bCs/>
          <w:color w:val="000000"/>
          <w:sz w:val="20"/>
          <w:szCs w:val="20"/>
          <w:lang w:eastAsia="ja-JP"/>
        </w:rPr>
        <w:tab/>
        <w:t>Professional Writing Internship</w:t>
      </w:r>
    </w:p>
    <w:p w14:paraId="5590575D" w14:textId="3210ACCF"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eastAsia="ja-JP"/>
        </w:rPr>
      </w:pPr>
      <w:r w:rsidRPr="00CE1E26">
        <w:rPr>
          <w:rFonts w:ascii="Arial Narrow" w:hAnsi="Arial Narrow" w:cs="Arial Narrow"/>
          <w:color w:val="000000"/>
          <w:sz w:val="20"/>
          <w:szCs w:val="20"/>
          <w:lang w:eastAsia="ja-JP"/>
        </w:rPr>
        <w:t>Section A: TBA—</w:t>
      </w:r>
      <w:r w:rsidR="00FC3DA1">
        <w:rPr>
          <w:rFonts w:ascii="Arial Narrow" w:hAnsi="Arial Narrow" w:cs="Arial Narrow"/>
          <w:color w:val="000000"/>
          <w:sz w:val="20"/>
          <w:szCs w:val="20"/>
          <w:lang w:eastAsia="ja-JP"/>
        </w:rPr>
        <w:t>Tim Dayton</w:t>
      </w:r>
      <w:r w:rsidRPr="00CE1E26">
        <w:rPr>
          <w:rFonts w:ascii="Arial Narrow" w:hAnsi="Arial Narrow" w:cs="Arial Narrow"/>
          <w:color w:val="000000"/>
          <w:sz w:val="20"/>
          <w:szCs w:val="20"/>
          <w:lang w:eastAsia="ja-JP"/>
        </w:rPr>
        <w:t xml:space="preserve"> </w:t>
      </w:r>
    </w:p>
    <w:p w14:paraId="1D74702A"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eastAsia="ja-JP"/>
        </w:rPr>
      </w:pPr>
      <w:r w:rsidRPr="00CE1E26">
        <w:rPr>
          <w:rFonts w:ascii="Arial Narrow" w:hAnsi="Arial Narrow" w:cs="Arial Narrow"/>
          <w:color w:val="000000"/>
          <w:sz w:val="20"/>
          <w:szCs w:val="20"/>
          <w:lang w:eastAsia="ja-JP"/>
        </w:rPr>
        <w:tab/>
      </w:r>
      <w:r w:rsidRPr="00CE1E26">
        <w:rPr>
          <w:rFonts w:ascii="Arial Narrow" w:hAnsi="Arial Narrow" w:cs="Palatino Linotype"/>
          <w:b/>
          <w:sz w:val="20"/>
          <w:szCs w:val="20"/>
        </w:rPr>
        <w:t xml:space="preserve">Department consent required. </w:t>
      </w:r>
      <w:proofErr w:type="gramStart"/>
      <w:r w:rsidRPr="00CE1E26">
        <w:rPr>
          <w:rFonts w:ascii="Arial Narrow" w:hAnsi="Arial Narrow" w:cs="Arial Narrow"/>
          <w:color w:val="000000"/>
          <w:sz w:val="20"/>
          <w:szCs w:val="20"/>
          <w:lang w:eastAsia="ja-JP"/>
        </w:rPr>
        <w:t>Faculty-supervised professional experience, emphasizing application of writing skills in professional contexts.</w:t>
      </w:r>
      <w:proofErr w:type="gramEnd"/>
      <w:r w:rsidRPr="00CE1E26">
        <w:rPr>
          <w:rFonts w:ascii="Arial Narrow" w:hAnsi="Arial Narrow" w:cs="Arial Narrow"/>
          <w:color w:val="000000"/>
          <w:sz w:val="20"/>
          <w:szCs w:val="20"/>
          <w:lang w:eastAsia="ja-JP"/>
        </w:rPr>
        <w:t xml:space="preserve"> Student projects must be approved by on-site supervisor and faculty supervisor. Report must be submitted at the end of the semester.</w:t>
      </w:r>
    </w:p>
    <w:p w14:paraId="16FFCBE2"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lang w:eastAsia="ja-JP"/>
        </w:rPr>
      </w:pPr>
    </w:p>
    <w:p w14:paraId="6E3D61A9"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lang w:eastAsia="ja-JP"/>
        </w:rPr>
      </w:pPr>
      <w:r w:rsidRPr="00CE1E26">
        <w:rPr>
          <w:rFonts w:ascii="Arial Narrow" w:hAnsi="Arial Narrow" w:cs="Arial Narrow"/>
          <w:b/>
          <w:bCs/>
          <w:sz w:val="20"/>
          <w:szCs w:val="20"/>
          <w:lang w:eastAsia="ja-JP"/>
        </w:rPr>
        <w:lastRenderedPageBreak/>
        <w:t>ENGL 799</w:t>
      </w:r>
      <w:r w:rsidRPr="00CE1E26">
        <w:rPr>
          <w:rFonts w:ascii="Arial Narrow" w:hAnsi="Arial Narrow" w:cs="Arial Narrow"/>
          <w:b/>
          <w:bCs/>
          <w:sz w:val="20"/>
          <w:szCs w:val="20"/>
          <w:lang w:eastAsia="ja-JP"/>
        </w:rPr>
        <w:tab/>
        <w:t>Problems in English</w:t>
      </w:r>
    </w:p>
    <w:p w14:paraId="43D871F4" w14:textId="6F733D12"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lang w:eastAsia="ja-JP"/>
        </w:rPr>
      </w:pPr>
      <w:r w:rsidRPr="00CE1E26">
        <w:rPr>
          <w:rFonts w:ascii="Arial Narrow" w:hAnsi="Arial Narrow" w:cs="Arial Narrow"/>
          <w:sz w:val="20"/>
          <w:szCs w:val="20"/>
          <w:lang w:eastAsia="ja-JP"/>
        </w:rPr>
        <w:t xml:space="preserve">Section A: TBA – </w:t>
      </w:r>
      <w:r w:rsidR="00FC3DA1">
        <w:rPr>
          <w:rFonts w:ascii="Arial Narrow" w:hAnsi="Arial Narrow" w:cs="Arial Narrow"/>
          <w:sz w:val="20"/>
          <w:szCs w:val="20"/>
          <w:lang w:eastAsia="ja-JP"/>
        </w:rPr>
        <w:t>Tim Dayton</w:t>
      </w:r>
      <w:r w:rsidRPr="00CE1E26">
        <w:rPr>
          <w:rFonts w:ascii="Arial Narrow" w:hAnsi="Arial Narrow" w:cs="Arial Narrow"/>
          <w:sz w:val="20"/>
          <w:szCs w:val="20"/>
          <w:lang w:eastAsia="ja-JP"/>
        </w:rPr>
        <w:t xml:space="preserve"> </w:t>
      </w:r>
    </w:p>
    <w:p w14:paraId="6198644C"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lang w:eastAsia="ja-JP"/>
        </w:rPr>
      </w:pPr>
      <w:r w:rsidRPr="00CE1E26">
        <w:rPr>
          <w:rFonts w:ascii="Arial Narrow" w:hAnsi="Arial Narrow" w:cs="Arial Narrow"/>
          <w:sz w:val="20"/>
          <w:szCs w:val="20"/>
          <w:lang w:eastAsia="ja-JP"/>
        </w:rPr>
        <w:tab/>
      </w:r>
      <w:r w:rsidRPr="00CE1E26">
        <w:rPr>
          <w:rFonts w:ascii="Arial Narrow" w:hAnsi="Arial Narrow" w:cs="Palatino Linotype"/>
          <w:b/>
          <w:sz w:val="20"/>
          <w:szCs w:val="20"/>
        </w:rPr>
        <w:t xml:space="preserve">Department consent required. </w:t>
      </w:r>
      <w:proofErr w:type="gramStart"/>
      <w:r w:rsidRPr="00CE1E26">
        <w:rPr>
          <w:rFonts w:ascii="Arial Narrow" w:hAnsi="Arial Narrow" w:cs="Arial Narrow"/>
          <w:sz w:val="20"/>
          <w:szCs w:val="20"/>
          <w:lang w:eastAsia="ja-JP"/>
        </w:rPr>
        <w:t>Independent study in major authors, genres, and periods of English and American literature and language.</w:t>
      </w:r>
      <w:proofErr w:type="gramEnd"/>
      <w:r w:rsidRPr="00CE1E26">
        <w:rPr>
          <w:rFonts w:ascii="Arial Narrow" w:hAnsi="Arial Narrow" w:cs="Arial Narrow"/>
          <w:sz w:val="20"/>
          <w:szCs w:val="20"/>
          <w:lang w:eastAsia="ja-JP"/>
        </w:rPr>
        <w:t xml:space="preserve"> Requisites Pr.: Background of courses needed for problem undertaken. </w:t>
      </w:r>
    </w:p>
    <w:p w14:paraId="2E4C9C77" w14:textId="77777777" w:rsidR="00C371FD" w:rsidRPr="00CE1E26" w:rsidRDefault="00C371FD" w:rsidP="00C371FD">
      <w:pPr>
        <w:widowControl w:val="0"/>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lang w:eastAsia="ja-JP"/>
        </w:rPr>
      </w:pPr>
    </w:p>
    <w:p w14:paraId="4C1B4770" w14:textId="77777777" w:rsidR="00C371FD" w:rsidRPr="00CE1E26" w:rsidRDefault="00C371FD" w:rsidP="00C371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20"/>
          <w:szCs w:val="20"/>
          <w:lang w:eastAsia="ja-JP"/>
        </w:rPr>
      </w:pPr>
      <w:r w:rsidRPr="00CE1E26">
        <w:rPr>
          <w:rFonts w:ascii="Arial Narrow" w:hAnsi="Arial Narrow" w:cs="Arial Narrow"/>
          <w:b/>
          <w:bCs/>
          <w:color w:val="000000"/>
          <w:sz w:val="20"/>
          <w:szCs w:val="20"/>
          <w:lang w:eastAsia="ja-JP"/>
        </w:rPr>
        <w:t>ENGL 899 Research in English</w:t>
      </w:r>
    </w:p>
    <w:p w14:paraId="4D907518" w14:textId="58CAA803" w:rsidR="00C371FD" w:rsidRPr="00CE1E26" w:rsidRDefault="00C371FD" w:rsidP="00C371FD">
      <w:pPr>
        <w:tabs>
          <w:tab w:val="left" w:pos="432"/>
        </w:tabs>
        <w:rPr>
          <w:rFonts w:ascii="Arial Narrow" w:hAnsi="Arial Narrow" w:cs="Arial Narrow"/>
          <w:sz w:val="20"/>
          <w:szCs w:val="20"/>
          <w:lang w:eastAsia="ja-JP"/>
        </w:rPr>
      </w:pPr>
      <w:r w:rsidRPr="00CE1E26">
        <w:rPr>
          <w:rFonts w:ascii="Arial Narrow" w:hAnsi="Arial Narrow" w:cs="Arial Narrow"/>
          <w:color w:val="000000"/>
          <w:sz w:val="20"/>
          <w:szCs w:val="20"/>
          <w:lang w:eastAsia="ja-JP"/>
        </w:rPr>
        <w:t xml:space="preserve">Section A: TBA – </w:t>
      </w:r>
      <w:r w:rsidR="00FC3DA1">
        <w:rPr>
          <w:rFonts w:ascii="Arial Narrow" w:hAnsi="Arial Narrow" w:cs="Arial Narrow"/>
          <w:color w:val="000000"/>
          <w:sz w:val="20"/>
          <w:szCs w:val="20"/>
          <w:lang w:eastAsia="ja-JP"/>
        </w:rPr>
        <w:t>Tim Dayton</w:t>
      </w:r>
      <w:r w:rsidRPr="00CE1E26">
        <w:rPr>
          <w:rFonts w:ascii="Arial Narrow" w:hAnsi="Arial Narrow" w:cs="Arial Narrow"/>
          <w:sz w:val="20"/>
          <w:szCs w:val="20"/>
          <w:lang w:eastAsia="ja-JP"/>
        </w:rPr>
        <w:t xml:space="preserve"> </w:t>
      </w:r>
    </w:p>
    <w:p w14:paraId="39E8F8A7" w14:textId="77777777" w:rsidR="00C371FD" w:rsidRPr="00CE1E26" w:rsidRDefault="00C371FD" w:rsidP="00C371FD">
      <w:pPr>
        <w:tabs>
          <w:tab w:val="left" w:pos="432"/>
        </w:tabs>
        <w:rPr>
          <w:rFonts w:ascii="Arial Narrow" w:hAnsi="Arial Narrow"/>
          <w:sz w:val="20"/>
          <w:szCs w:val="20"/>
        </w:rPr>
      </w:pPr>
      <w:r w:rsidRPr="00CE1E26">
        <w:rPr>
          <w:rFonts w:ascii="Arial Narrow" w:hAnsi="Arial Narrow" w:cs="Arial Narrow"/>
          <w:sz w:val="20"/>
          <w:szCs w:val="20"/>
          <w:lang w:eastAsia="ja-JP"/>
        </w:rPr>
        <w:tab/>
      </w:r>
      <w:r w:rsidRPr="00CE1E26">
        <w:rPr>
          <w:rFonts w:ascii="Arial Narrow" w:hAnsi="Arial Narrow" w:cs="Arial Narrow"/>
          <w:b/>
          <w:bCs/>
          <w:sz w:val="20"/>
          <w:szCs w:val="20"/>
        </w:rPr>
        <w:t>Department consent required.</w:t>
      </w:r>
    </w:p>
    <w:p w14:paraId="3997FDD4" w14:textId="77777777" w:rsidR="00C371FD" w:rsidRPr="00CE1E26" w:rsidRDefault="00C371FD" w:rsidP="00C371FD">
      <w:pPr>
        <w:rPr>
          <w:rFonts w:ascii="Arial Narrow" w:hAnsi="Arial Narrow"/>
          <w:sz w:val="20"/>
          <w:szCs w:val="20"/>
        </w:rPr>
      </w:pPr>
    </w:p>
    <w:p w14:paraId="16F17BB8" w14:textId="77777777" w:rsidR="00C371FD" w:rsidRPr="00CE1E26" w:rsidRDefault="00C371FD" w:rsidP="00C371FD">
      <w:pPr>
        <w:rPr>
          <w:rFonts w:ascii="Arial Narrow" w:hAnsi="Arial Narrow"/>
          <w:sz w:val="20"/>
          <w:szCs w:val="20"/>
        </w:rPr>
      </w:pPr>
    </w:p>
    <w:p w14:paraId="4924032E" w14:textId="77777777" w:rsidR="008E1200" w:rsidRDefault="008E1200"/>
    <w:sectPr w:rsidR="008E1200" w:rsidSect="008E120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Times">
    <w:panose1 w:val="02000500000000000000"/>
    <w:charset w:val="00"/>
    <w:family w:val="auto"/>
    <w:pitch w:val="variable"/>
    <w:sig w:usb0="00000003" w:usb1="00000000" w:usb2="00000000" w:usb3="00000000" w:csb0="00000001" w:csb1="00000000"/>
  </w:font>
  <w:font w:name="Arial Narrow">
    <w:altName w:val="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Palatino">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FD"/>
    <w:rsid w:val="00055B21"/>
    <w:rsid w:val="001E1B06"/>
    <w:rsid w:val="003A0927"/>
    <w:rsid w:val="004B266E"/>
    <w:rsid w:val="004D141D"/>
    <w:rsid w:val="005804EA"/>
    <w:rsid w:val="006F4540"/>
    <w:rsid w:val="007B7516"/>
    <w:rsid w:val="008D444C"/>
    <w:rsid w:val="008E1200"/>
    <w:rsid w:val="00997FBA"/>
    <w:rsid w:val="009C114F"/>
    <w:rsid w:val="00AB31E8"/>
    <w:rsid w:val="00AB7865"/>
    <w:rsid w:val="00B54758"/>
    <w:rsid w:val="00BB0C21"/>
    <w:rsid w:val="00C20466"/>
    <w:rsid w:val="00C371FD"/>
    <w:rsid w:val="00CC0D6B"/>
    <w:rsid w:val="00CF0714"/>
    <w:rsid w:val="00D87467"/>
    <w:rsid w:val="00DC6870"/>
    <w:rsid w:val="00E87E11"/>
    <w:rsid w:val="00F315E3"/>
    <w:rsid w:val="00F516A5"/>
    <w:rsid w:val="00F84D00"/>
    <w:rsid w:val="00FC3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23E3A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FD"/>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1FD"/>
    <w:rPr>
      <w:color w:val="0000FF" w:themeColor="hyperlink"/>
      <w:u w:val="single"/>
    </w:rPr>
  </w:style>
  <w:style w:type="paragraph" w:styleId="NoSpacing">
    <w:name w:val="No Spacing"/>
    <w:uiPriority w:val="1"/>
    <w:qFormat/>
    <w:rsid w:val="00C371FD"/>
    <w:rPr>
      <w:rFonts w:asciiTheme="minorHAnsi" w:hAnsiTheme="minorHAnsi" w:cstheme="minorBidi"/>
      <w:sz w:val="24"/>
      <w:szCs w:val="24"/>
      <w:lang w:eastAsia="en-US"/>
    </w:rPr>
  </w:style>
  <w:style w:type="character" w:styleId="Strong">
    <w:name w:val="Strong"/>
    <w:basedOn w:val="DefaultParagraphFont"/>
    <w:uiPriority w:val="22"/>
    <w:qFormat/>
    <w:rsid w:val="00C371FD"/>
    <w:rPr>
      <w:b/>
      <w:bCs/>
    </w:rPr>
  </w:style>
  <w:style w:type="paragraph" w:styleId="NormalWeb">
    <w:name w:val="Normal (Web)"/>
    <w:basedOn w:val="Normal"/>
    <w:uiPriority w:val="99"/>
    <w:semiHidden/>
    <w:unhideWhenUsed/>
    <w:rsid w:val="00D87467"/>
    <w:pPr>
      <w:spacing w:before="100" w:beforeAutospacing="1" w:after="100" w:afterAutospacing="1"/>
    </w:pPr>
    <w:rPr>
      <w:rFonts w:ascii="Times" w:hAnsi="Times" w:cs="Times New Roman"/>
      <w:sz w:val="20"/>
      <w:szCs w:val="20"/>
    </w:rPr>
  </w:style>
  <w:style w:type="paragraph" w:customStyle="1" w:styleId="xmsonormal">
    <w:name w:val="x_msonormal"/>
    <w:basedOn w:val="Normal"/>
    <w:rsid w:val="00DC687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FD"/>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1FD"/>
    <w:rPr>
      <w:color w:val="0000FF" w:themeColor="hyperlink"/>
      <w:u w:val="single"/>
    </w:rPr>
  </w:style>
  <w:style w:type="paragraph" w:styleId="NoSpacing">
    <w:name w:val="No Spacing"/>
    <w:uiPriority w:val="1"/>
    <w:qFormat/>
    <w:rsid w:val="00C371FD"/>
    <w:rPr>
      <w:rFonts w:asciiTheme="minorHAnsi" w:hAnsiTheme="minorHAnsi" w:cstheme="minorBidi"/>
      <w:sz w:val="24"/>
      <w:szCs w:val="24"/>
      <w:lang w:eastAsia="en-US"/>
    </w:rPr>
  </w:style>
  <w:style w:type="character" w:styleId="Strong">
    <w:name w:val="Strong"/>
    <w:basedOn w:val="DefaultParagraphFont"/>
    <w:uiPriority w:val="22"/>
    <w:qFormat/>
    <w:rsid w:val="00C371FD"/>
    <w:rPr>
      <w:b/>
      <w:bCs/>
    </w:rPr>
  </w:style>
  <w:style w:type="paragraph" w:styleId="NormalWeb">
    <w:name w:val="Normal (Web)"/>
    <w:basedOn w:val="Normal"/>
    <w:uiPriority w:val="99"/>
    <w:semiHidden/>
    <w:unhideWhenUsed/>
    <w:rsid w:val="00D87467"/>
    <w:pPr>
      <w:spacing w:before="100" w:beforeAutospacing="1" w:after="100" w:afterAutospacing="1"/>
    </w:pPr>
    <w:rPr>
      <w:rFonts w:ascii="Times" w:hAnsi="Times" w:cs="Times New Roman"/>
      <w:sz w:val="20"/>
      <w:szCs w:val="20"/>
    </w:rPr>
  </w:style>
  <w:style w:type="paragraph" w:customStyle="1" w:styleId="xmsonormal">
    <w:name w:val="x_msonormal"/>
    <w:basedOn w:val="Normal"/>
    <w:rsid w:val="00DC687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06394">
      <w:bodyDiv w:val="1"/>
      <w:marLeft w:val="0"/>
      <w:marRight w:val="0"/>
      <w:marTop w:val="0"/>
      <w:marBottom w:val="0"/>
      <w:divBdr>
        <w:top w:val="none" w:sz="0" w:space="0" w:color="auto"/>
        <w:left w:val="none" w:sz="0" w:space="0" w:color="auto"/>
        <w:bottom w:val="none" w:sz="0" w:space="0" w:color="auto"/>
        <w:right w:val="none" w:sz="0" w:space="0" w:color="auto"/>
      </w:divBdr>
    </w:div>
    <w:div w:id="1728990826">
      <w:bodyDiv w:val="1"/>
      <w:marLeft w:val="0"/>
      <w:marRight w:val="0"/>
      <w:marTop w:val="0"/>
      <w:marBottom w:val="0"/>
      <w:divBdr>
        <w:top w:val="none" w:sz="0" w:space="0" w:color="auto"/>
        <w:left w:val="none" w:sz="0" w:space="0" w:color="auto"/>
        <w:bottom w:val="none" w:sz="0" w:space="0" w:color="auto"/>
        <w:right w:val="none" w:sz="0" w:space="0" w:color="auto"/>
      </w:divBdr>
    </w:div>
    <w:div w:id="1918637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k-state.edu/english/courses//English_Independent_Study_Application.pdf" TargetMode="External"/><Relationship Id="rId6" Type="http://schemas.openxmlformats.org/officeDocument/2006/relationships/hyperlink" Target="http://www.k-state.edu/english/courses//English_Independent_Study_Application.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1682</Words>
  <Characters>9589</Characters>
  <Application>Microsoft Macintosh Word</Application>
  <DocSecurity>0</DocSecurity>
  <Lines>79</Lines>
  <Paragraphs>22</Paragraphs>
  <ScaleCrop>false</ScaleCrop>
  <Company>ITAC Client Services</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Phillips</dc:creator>
  <cp:lastModifiedBy>Anne  Phillips</cp:lastModifiedBy>
  <cp:revision>9</cp:revision>
  <dcterms:created xsi:type="dcterms:W3CDTF">2016-02-18T18:32:00Z</dcterms:created>
  <dcterms:modified xsi:type="dcterms:W3CDTF">2016-02-19T23:04:00Z</dcterms:modified>
</cp:coreProperties>
</file>