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77A6F" w14:textId="77777777" w:rsidR="000D13A8" w:rsidRPr="000D13A8" w:rsidRDefault="00E15DD4" w:rsidP="00E15DD4">
      <w:pPr>
        <w:jc w:val="center"/>
        <w:rPr>
          <w:sz w:val="32"/>
          <w:szCs w:val="32"/>
        </w:rPr>
      </w:pPr>
      <w:r w:rsidRPr="000D13A8">
        <w:rPr>
          <w:sz w:val="32"/>
          <w:szCs w:val="32"/>
        </w:rPr>
        <w:t>Institutional Biosafety Committee</w:t>
      </w:r>
    </w:p>
    <w:p w14:paraId="0E90060D" w14:textId="50073274" w:rsidR="00E15DD4" w:rsidRPr="000D13A8" w:rsidRDefault="00E15DD4" w:rsidP="00E15DD4">
      <w:pPr>
        <w:jc w:val="center"/>
        <w:rPr>
          <w:sz w:val="28"/>
          <w:szCs w:val="28"/>
        </w:rPr>
      </w:pPr>
      <w:r w:rsidRPr="000D13A8">
        <w:rPr>
          <w:sz w:val="28"/>
          <w:szCs w:val="28"/>
        </w:rPr>
        <w:t xml:space="preserve"> BSL-2 Laboratory Inspection Checklist</w:t>
      </w:r>
    </w:p>
    <w:p w14:paraId="0E90060E" w14:textId="77777777" w:rsidR="00E15DD4" w:rsidRDefault="00E15DD4" w:rsidP="00E15DD4">
      <w:pPr>
        <w:jc w:val="center"/>
      </w:pPr>
    </w:p>
    <w:p w14:paraId="0E90060F" w14:textId="77777777" w:rsidR="00E15DD4" w:rsidRPr="003265CA" w:rsidRDefault="00E15DD4" w:rsidP="00E15DD4">
      <w:r w:rsidRPr="003265CA">
        <w:t>Date:</w:t>
      </w:r>
    </w:p>
    <w:p w14:paraId="0E900610" w14:textId="77777777" w:rsidR="00753165" w:rsidRDefault="00E15DD4" w:rsidP="00753165">
      <w:r>
        <w:t xml:space="preserve">Inspected by: </w:t>
      </w:r>
      <w:r w:rsidR="00753165">
        <w:tab/>
      </w:r>
      <w:r w:rsidR="00753165">
        <w:tab/>
      </w:r>
      <w:r w:rsidR="00753165">
        <w:tab/>
      </w:r>
      <w:r w:rsidR="00753165">
        <w:tab/>
      </w:r>
      <w:r w:rsidR="00753165">
        <w:tab/>
      </w:r>
      <w:r w:rsidR="00753165">
        <w:tab/>
      </w:r>
      <w:r w:rsidR="00753165">
        <w:tab/>
      </w:r>
      <w:r w:rsidR="00753165">
        <w:tab/>
      </w:r>
      <w:r w:rsidR="00753165">
        <w:tab/>
        <w:t xml:space="preserve">Room Number(s): </w:t>
      </w:r>
    </w:p>
    <w:p w14:paraId="0E900611" w14:textId="77777777" w:rsidR="00E15DD4" w:rsidRDefault="00753165" w:rsidP="00E15DD4">
      <w:r>
        <w:t>IBC Protocol: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15DD4">
        <w:t>P</w:t>
      </w:r>
      <w:r>
        <w:t>rincipal</w:t>
      </w:r>
      <w:r w:rsidR="00E15DD4">
        <w:t xml:space="preserve"> Investigator:</w:t>
      </w:r>
    </w:p>
    <w:p w14:paraId="0E900612" w14:textId="77777777" w:rsidR="007F11B2" w:rsidRPr="00E76BCB" w:rsidRDefault="00753165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tbl>
      <w:tblPr>
        <w:tblStyle w:val="TableGrid"/>
        <w:tblW w:w="13520" w:type="dxa"/>
        <w:tblLook w:val="04A0" w:firstRow="1" w:lastRow="0" w:firstColumn="1" w:lastColumn="0" w:noHBand="0" w:noVBand="1"/>
      </w:tblPr>
      <w:tblGrid>
        <w:gridCol w:w="10507"/>
        <w:gridCol w:w="1003"/>
        <w:gridCol w:w="1005"/>
        <w:gridCol w:w="1005"/>
      </w:tblGrid>
      <w:tr w:rsidR="00A1580B" w14:paraId="0E900618" w14:textId="77777777" w:rsidTr="000D13A8">
        <w:trPr>
          <w:trHeight w:val="269"/>
        </w:trPr>
        <w:tc>
          <w:tcPr>
            <w:tcW w:w="10507" w:type="dxa"/>
          </w:tcPr>
          <w:p w14:paraId="0E900613" w14:textId="77777777" w:rsidR="00A1580B" w:rsidRPr="00A1580B" w:rsidRDefault="00A1580B" w:rsidP="00A1580B">
            <w:pPr>
              <w:jc w:val="center"/>
              <w:rPr>
                <w:b/>
              </w:rPr>
            </w:pPr>
            <w:r w:rsidRPr="00A1580B">
              <w:rPr>
                <w:b/>
              </w:rPr>
              <w:t>Questions</w:t>
            </w:r>
          </w:p>
        </w:tc>
        <w:tc>
          <w:tcPr>
            <w:tcW w:w="1003" w:type="dxa"/>
          </w:tcPr>
          <w:p w14:paraId="0C5F76A7" w14:textId="760DF5DD" w:rsidR="00A1580B" w:rsidRDefault="00A1580B" w:rsidP="00A1580B">
            <w:pPr>
              <w:jc w:val="center"/>
            </w:pPr>
            <w:r>
              <w:t>Yes</w:t>
            </w:r>
          </w:p>
        </w:tc>
        <w:tc>
          <w:tcPr>
            <w:tcW w:w="1005" w:type="dxa"/>
          </w:tcPr>
          <w:p w14:paraId="5862F85F" w14:textId="109E23B0" w:rsidR="00A1580B" w:rsidRDefault="00A1580B" w:rsidP="00A1580B">
            <w:pPr>
              <w:jc w:val="center"/>
            </w:pPr>
            <w:r>
              <w:t>No</w:t>
            </w:r>
          </w:p>
        </w:tc>
        <w:tc>
          <w:tcPr>
            <w:tcW w:w="1005" w:type="dxa"/>
          </w:tcPr>
          <w:p w14:paraId="4CB86683" w14:textId="1DCBC8EB" w:rsidR="00A1580B" w:rsidRDefault="00A1580B" w:rsidP="00A1580B">
            <w:pPr>
              <w:jc w:val="center"/>
            </w:pPr>
            <w:r>
              <w:t>N/A</w:t>
            </w:r>
          </w:p>
        </w:tc>
      </w:tr>
      <w:tr w:rsidR="00A1580B" w14:paraId="0E90061E" w14:textId="77777777" w:rsidTr="000D13A8">
        <w:trPr>
          <w:trHeight w:val="269"/>
        </w:trPr>
        <w:tc>
          <w:tcPr>
            <w:tcW w:w="10507" w:type="dxa"/>
          </w:tcPr>
          <w:p w14:paraId="0E900619" w14:textId="51BEBCE4" w:rsidR="00A1580B" w:rsidRPr="00A1580B" w:rsidRDefault="00A1580B" w:rsidP="00A1580B">
            <w:pPr>
              <w:rPr>
                <w:b/>
                <w:bCs/>
              </w:rPr>
            </w:pPr>
            <w:r w:rsidRPr="00A1580B">
              <w:rPr>
                <w:b/>
                <w:bCs/>
              </w:rPr>
              <w:t>Hazard Communication / Training Records</w:t>
            </w:r>
          </w:p>
        </w:tc>
        <w:tc>
          <w:tcPr>
            <w:tcW w:w="1003" w:type="dxa"/>
          </w:tcPr>
          <w:p w14:paraId="4BF05B10" w14:textId="77777777" w:rsidR="00A1580B" w:rsidRDefault="00A1580B" w:rsidP="00A1580B"/>
        </w:tc>
        <w:tc>
          <w:tcPr>
            <w:tcW w:w="1005" w:type="dxa"/>
          </w:tcPr>
          <w:p w14:paraId="78190354" w14:textId="77777777" w:rsidR="00A1580B" w:rsidRDefault="00A1580B" w:rsidP="00A1580B"/>
        </w:tc>
        <w:tc>
          <w:tcPr>
            <w:tcW w:w="1005" w:type="dxa"/>
          </w:tcPr>
          <w:p w14:paraId="444D468F" w14:textId="67DF2EF3" w:rsidR="00A1580B" w:rsidRDefault="00A1580B" w:rsidP="00A1580B"/>
        </w:tc>
      </w:tr>
      <w:tr w:rsidR="00A1580B" w14:paraId="0E900624" w14:textId="77777777" w:rsidTr="000D13A8">
        <w:trPr>
          <w:trHeight w:val="269"/>
        </w:trPr>
        <w:tc>
          <w:tcPr>
            <w:tcW w:w="10507" w:type="dxa"/>
          </w:tcPr>
          <w:p w14:paraId="0E90061F" w14:textId="3B602AC6" w:rsidR="00A1580B" w:rsidRPr="000D13A8" w:rsidRDefault="00A1580B" w:rsidP="00A1580B">
            <w:pPr>
              <w:rPr>
                <w:sz w:val="22"/>
                <w:szCs w:val="22"/>
              </w:rPr>
            </w:pPr>
            <w:r w:rsidRPr="000D13A8">
              <w:rPr>
                <w:sz w:val="22"/>
                <w:szCs w:val="22"/>
              </w:rPr>
              <w:t xml:space="preserve">Is a biohazard sign posted on the door?  </w:t>
            </w:r>
          </w:p>
        </w:tc>
        <w:tc>
          <w:tcPr>
            <w:tcW w:w="1003" w:type="dxa"/>
          </w:tcPr>
          <w:p w14:paraId="2A88B2FF" w14:textId="77777777" w:rsidR="00A1580B" w:rsidRDefault="00A1580B" w:rsidP="00A1580B"/>
        </w:tc>
        <w:tc>
          <w:tcPr>
            <w:tcW w:w="1005" w:type="dxa"/>
          </w:tcPr>
          <w:p w14:paraId="404FF50E" w14:textId="77777777" w:rsidR="00A1580B" w:rsidRDefault="00A1580B" w:rsidP="00A1580B"/>
        </w:tc>
        <w:tc>
          <w:tcPr>
            <w:tcW w:w="1005" w:type="dxa"/>
          </w:tcPr>
          <w:p w14:paraId="75D328EC" w14:textId="72A1B2A9" w:rsidR="00A1580B" w:rsidRDefault="00A1580B" w:rsidP="00A1580B"/>
        </w:tc>
      </w:tr>
      <w:tr w:rsidR="00A1580B" w14:paraId="0E90062A" w14:textId="77777777" w:rsidTr="000D13A8">
        <w:trPr>
          <w:trHeight w:val="269"/>
        </w:trPr>
        <w:tc>
          <w:tcPr>
            <w:tcW w:w="10507" w:type="dxa"/>
          </w:tcPr>
          <w:p w14:paraId="0E900625" w14:textId="7355C2AC" w:rsidR="00A1580B" w:rsidRPr="000D13A8" w:rsidRDefault="00A1580B" w:rsidP="00A1580B">
            <w:pPr>
              <w:rPr>
                <w:sz w:val="22"/>
                <w:szCs w:val="22"/>
              </w:rPr>
            </w:pPr>
          </w:p>
        </w:tc>
        <w:tc>
          <w:tcPr>
            <w:tcW w:w="1003" w:type="dxa"/>
          </w:tcPr>
          <w:p w14:paraId="2EF4F590" w14:textId="77777777" w:rsidR="00A1580B" w:rsidRDefault="00A1580B" w:rsidP="00A1580B"/>
        </w:tc>
        <w:tc>
          <w:tcPr>
            <w:tcW w:w="1005" w:type="dxa"/>
          </w:tcPr>
          <w:p w14:paraId="79AB5756" w14:textId="77777777" w:rsidR="00A1580B" w:rsidRDefault="00A1580B" w:rsidP="00A1580B"/>
        </w:tc>
        <w:tc>
          <w:tcPr>
            <w:tcW w:w="1005" w:type="dxa"/>
          </w:tcPr>
          <w:p w14:paraId="658D406B" w14:textId="5678F712" w:rsidR="00A1580B" w:rsidRDefault="00A1580B" w:rsidP="00A1580B"/>
        </w:tc>
      </w:tr>
      <w:tr w:rsidR="00A1580B" w14:paraId="0E900630" w14:textId="77777777" w:rsidTr="000D13A8">
        <w:trPr>
          <w:trHeight w:val="269"/>
        </w:trPr>
        <w:tc>
          <w:tcPr>
            <w:tcW w:w="10507" w:type="dxa"/>
          </w:tcPr>
          <w:p w14:paraId="0E90062B" w14:textId="52F1B722" w:rsidR="00A1580B" w:rsidRPr="000D13A8" w:rsidRDefault="00A1580B" w:rsidP="00A1580B">
            <w:pPr>
              <w:rPr>
                <w:sz w:val="22"/>
                <w:szCs w:val="22"/>
              </w:rPr>
            </w:pPr>
            <w:r w:rsidRPr="000D13A8">
              <w:rPr>
                <w:sz w:val="22"/>
                <w:szCs w:val="22"/>
              </w:rPr>
              <w:t xml:space="preserve">Are training records documented (e.g., Bloodborne Pathogens)?    </w:t>
            </w:r>
          </w:p>
        </w:tc>
        <w:tc>
          <w:tcPr>
            <w:tcW w:w="1003" w:type="dxa"/>
          </w:tcPr>
          <w:p w14:paraId="14C200FB" w14:textId="77777777" w:rsidR="00A1580B" w:rsidRDefault="00A1580B" w:rsidP="00A1580B"/>
        </w:tc>
        <w:tc>
          <w:tcPr>
            <w:tcW w:w="1005" w:type="dxa"/>
          </w:tcPr>
          <w:p w14:paraId="37F74FD2" w14:textId="77777777" w:rsidR="00A1580B" w:rsidRDefault="00A1580B" w:rsidP="00A1580B"/>
        </w:tc>
        <w:tc>
          <w:tcPr>
            <w:tcW w:w="1005" w:type="dxa"/>
          </w:tcPr>
          <w:p w14:paraId="03D200DA" w14:textId="3D426A5D" w:rsidR="00A1580B" w:rsidRDefault="00A1580B" w:rsidP="00A1580B"/>
        </w:tc>
      </w:tr>
      <w:tr w:rsidR="00A1580B" w14:paraId="0E900636" w14:textId="77777777" w:rsidTr="000D13A8">
        <w:trPr>
          <w:trHeight w:val="269"/>
        </w:trPr>
        <w:tc>
          <w:tcPr>
            <w:tcW w:w="10507" w:type="dxa"/>
          </w:tcPr>
          <w:p w14:paraId="0E900631" w14:textId="1E0B7C67" w:rsidR="00A1580B" w:rsidRPr="000D13A8" w:rsidRDefault="00A1580B" w:rsidP="00A1580B">
            <w:pPr>
              <w:rPr>
                <w:sz w:val="22"/>
                <w:szCs w:val="22"/>
              </w:rPr>
            </w:pPr>
          </w:p>
        </w:tc>
        <w:tc>
          <w:tcPr>
            <w:tcW w:w="1003" w:type="dxa"/>
          </w:tcPr>
          <w:p w14:paraId="7D11D8DF" w14:textId="77777777" w:rsidR="00A1580B" w:rsidRDefault="00A1580B" w:rsidP="00A1580B"/>
        </w:tc>
        <w:tc>
          <w:tcPr>
            <w:tcW w:w="1005" w:type="dxa"/>
          </w:tcPr>
          <w:p w14:paraId="059B3761" w14:textId="77777777" w:rsidR="00A1580B" w:rsidRDefault="00A1580B" w:rsidP="00A1580B"/>
        </w:tc>
        <w:tc>
          <w:tcPr>
            <w:tcW w:w="1005" w:type="dxa"/>
          </w:tcPr>
          <w:p w14:paraId="3FFF0397" w14:textId="25BE038E" w:rsidR="00A1580B" w:rsidRDefault="00A1580B" w:rsidP="00A1580B"/>
        </w:tc>
      </w:tr>
      <w:tr w:rsidR="00A1580B" w14:paraId="0E90063C" w14:textId="77777777" w:rsidTr="000D13A8">
        <w:trPr>
          <w:trHeight w:val="269"/>
        </w:trPr>
        <w:tc>
          <w:tcPr>
            <w:tcW w:w="10507" w:type="dxa"/>
          </w:tcPr>
          <w:p w14:paraId="0E900637" w14:textId="3ACF6D27" w:rsidR="00A1580B" w:rsidRPr="000D13A8" w:rsidRDefault="00A1580B" w:rsidP="00A1580B">
            <w:pPr>
              <w:rPr>
                <w:sz w:val="22"/>
                <w:szCs w:val="22"/>
              </w:rPr>
            </w:pPr>
            <w:r w:rsidRPr="000D13A8">
              <w:rPr>
                <w:sz w:val="22"/>
                <w:szCs w:val="22"/>
              </w:rPr>
              <w:t>Is the current KSU Laboratory Manual available to staff in the lab?</w:t>
            </w:r>
          </w:p>
        </w:tc>
        <w:tc>
          <w:tcPr>
            <w:tcW w:w="1003" w:type="dxa"/>
          </w:tcPr>
          <w:p w14:paraId="63D6232D" w14:textId="77777777" w:rsidR="00A1580B" w:rsidRDefault="00A1580B" w:rsidP="00A1580B"/>
        </w:tc>
        <w:tc>
          <w:tcPr>
            <w:tcW w:w="1005" w:type="dxa"/>
          </w:tcPr>
          <w:p w14:paraId="07D588FE" w14:textId="77777777" w:rsidR="00A1580B" w:rsidRDefault="00A1580B" w:rsidP="00A1580B"/>
        </w:tc>
        <w:tc>
          <w:tcPr>
            <w:tcW w:w="1005" w:type="dxa"/>
          </w:tcPr>
          <w:p w14:paraId="79B74C71" w14:textId="2EA84115" w:rsidR="00A1580B" w:rsidRDefault="00A1580B" w:rsidP="00A1580B"/>
        </w:tc>
      </w:tr>
      <w:tr w:rsidR="00A1580B" w14:paraId="0E900642" w14:textId="77777777" w:rsidTr="000D13A8">
        <w:trPr>
          <w:trHeight w:val="269"/>
        </w:trPr>
        <w:tc>
          <w:tcPr>
            <w:tcW w:w="10507" w:type="dxa"/>
          </w:tcPr>
          <w:p w14:paraId="0E90063D" w14:textId="429B3EB8" w:rsidR="00A1580B" w:rsidRPr="000D13A8" w:rsidRDefault="00A1580B" w:rsidP="00A1580B">
            <w:pPr>
              <w:rPr>
                <w:sz w:val="22"/>
                <w:szCs w:val="22"/>
              </w:rPr>
            </w:pPr>
          </w:p>
        </w:tc>
        <w:tc>
          <w:tcPr>
            <w:tcW w:w="1003" w:type="dxa"/>
          </w:tcPr>
          <w:p w14:paraId="765820F4" w14:textId="77777777" w:rsidR="00A1580B" w:rsidRDefault="00A1580B" w:rsidP="00A1580B"/>
        </w:tc>
        <w:tc>
          <w:tcPr>
            <w:tcW w:w="1005" w:type="dxa"/>
          </w:tcPr>
          <w:p w14:paraId="47157385" w14:textId="77777777" w:rsidR="00A1580B" w:rsidRDefault="00A1580B" w:rsidP="00A1580B"/>
        </w:tc>
        <w:tc>
          <w:tcPr>
            <w:tcW w:w="1005" w:type="dxa"/>
          </w:tcPr>
          <w:p w14:paraId="7B85F03D" w14:textId="25F51AE4" w:rsidR="00A1580B" w:rsidRDefault="00A1580B" w:rsidP="00A1580B"/>
        </w:tc>
      </w:tr>
      <w:tr w:rsidR="00A1580B" w14:paraId="0E900648" w14:textId="77777777" w:rsidTr="000D13A8">
        <w:trPr>
          <w:trHeight w:val="269"/>
        </w:trPr>
        <w:tc>
          <w:tcPr>
            <w:tcW w:w="10507" w:type="dxa"/>
          </w:tcPr>
          <w:p w14:paraId="0E900643" w14:textId="23851561" w:rsidR="00A1580B" w:rsidRPr="000D13A8" w:rsidRDefault="00A1580B" w:rsidP="00A1580B">
            <w:pPr>
              <w:rPr>
                <w:b/>
                <w:sz w:val="22"/>
                <w:szCs w:val="22"/>
              </w:rPr>
            </w:pPr>
            <w:r w:rsidRPr="000D13A8">
              <w:rPr>
                <w:sz w:val="22"/>
                <w:szCs w:val="22"/>
              </w:rPr>
              <w:t>Is the current Laboratory Specific Biosafety Manual available to staff in the lab?</w:t>
            </w:r>
          </w:p>
        </w:tc>
        <w:tc>
          <w:tcPr>
            <w:tcW w:w="1003" w:type="dxa"/>
          </w:tcPr>
          <w:p w14:paraId="31710AE0" w14:textId="77777777" w:rsidR="00A1580B" w:rsidRPr="00E76BCB" w:rsidRDefault="00A1580B" w:rsidP="00A1580B">
            <w:pPr>
              <w:rPr>
                <w:b/>
              </w:rPr>
            </w:pPr>
          </w:p>
        </w:tc>
        <w:tc>
          <w:tcPr>
            <w:tcW w:w="1005" w:type="dxa"/>
          </w:tcPr>
          <w:p w14:paraId="475298BA" w14:textId="77777777" w:rsidR="00A1580B" w:rsidRPr="00E76BCB" w:rsidRDefault="00A1580B" w:rsidP="00A1580B">
            <w:pPr>
              <w:rPr>
                <w:b/>
              </w:rPr>
            </w:pPr>
          </w:p>
        </w:tc>
        <w:tc>
          <w:tcPr>
            <w:tcW w:w="1005" w:type="dxa"/>
          </w:tcPr>
          <w:p w14:paraId="2BA610A3" w14:textId="1CFD953A" w:rsidR="00A1580B" w:rsidRPr="00E76BCB" w:rsidRDefault="00A1580B" w:rsidP="00A1580B">
            <w:pPr>
              <w:rPr>
                <w:b/>
              </w:rPr>
            </w:pPr>
          </w:p>
        </w:tc>
      </w:tr>
      <w:tr w:rsidR="00A1580B" w14:paraId="0E90064E" w14:textId="77777777" w:rsidTr="000D13A8">
        <w:trPr>
          <w:trHeight w:val="269"/>
        </w:trPr>
        <w:tc>
          <w:tcPr>
            <w:tcW w:w="10507" w:type="dxa"/>
          </w:tcPr>
          <w:p w14:paraId="0E900649" w14:textId="4E8060D1" w:rsidR="00A1580B" w:rsidRPr="000D13A8" w:rsidRDefault="00A1580B" w:rsidP="00A1580B">
            <w:pPr>
              <w:rPr>
                <w:sz w:val="22"/>
                <w:szCs w:val="22"/>
              </w:rPr>
            </w:pPr>
            <w:r w:rsidRPr="000D13A8">
              <w:rPr>
                <w:sz w:val="22"/>
                <w:szCs w:val="22"/>
              </w:rPr>
              <w:t xml:space="preserve">Are agent </w:t>
            </w:r>
            <w:proofErr w:type="gramStart"/>
            <w:r w:rsidRPr="000D13A8">
              <w:rPr>
                <w:sz w:val="22"/>
                <w:szCs w:val="22"/>
              </w:rPr>
              <w:t>specific fact</w:t>
            </w:r>
            <w:proofErr w:type="gramEnd"/>
            <w:r w:rsidRPr="000D13A8">
              <w:rPr>
                <w:sz w:val="22"/>
                <w:szCs w:val="22"/>
              </w:rPr>
              <w:t xml:space="preserve"> sheets available to staff in lab?</w:t>
            </w:r>
          </w:p>
        </w:tc>
        <w:tc>
          <w:tcPr>
            <w:tcW w:w="1003" w:type="dxa"/>
          </w:tcPr>
          <w:p w14:paraId="1A69EEFE" w14:textId="77777777" w:rsidR="00A1580B" w:rsidRDefault="00A1580B" w:rsidP="00A1580B"/>
        </w:tc>
        <w:tc>
          <w:tcPr>
            <w:tcW w:w="1005" w:type="dxa"/>
          </w:tcPr>
          <w:p w14:paraId="6815A7CE" w14:textId="77777777" w:rsidR="00A1580B" w:rsidRDefault="00A1580B" w:rsidP="00A1580B"/>
        </w:tc>
        <w:tc>
          <w:tcPr>
            <w:tcW w:w="1005" w:type="dxa"/>
          </w:tcPr>
          <w:p w14:paraId="4D92FA10" w14:textId="46B9FC6C" w:rsidR="00A1580B" w:rsidRDefault="00A1580B" w:rsidP="00A1580B"/>
        </w:tc>
      </w:tr>
      <w:tr w:rsidR="00A1580B" w14:paraId="0E900654" w14:textId="77777777" w:rsidTr="000D13A8">
        <w:trPr>
          <w:trHeight w:val="284"/>
        </w:trPr>
        <w:tc>
          <w:tcPr>
            <w:tcW w:w="10507" w:type="dxa"/>
          </w:tcPr>
          <w:p w14:paraId="0E90064F" w14:textId="2E0F0134" w:rsidR="00A1580B" w:rsidRPr="000D13A8" w:rsidRDefault="00A1580B" w:rsidP="00A1580B">
            <w:pPr>
              <w:rPr>
                <w:sz w:val="22"/>
                <w:szCs w:val="22"/>
              </w:rPr>
            </w:pPr>
          </w:p>
        </w:tc>
        <w:tc>
          <w:tcPr>
            <w:tcW w:w="1003" w:type="dxa"/>
          </w:tcPr>
          <w:p w14:paraId="0AE11BBE" w14:textId="77777777" w:rsidR="00A1580B" w:rsidRDefault="00A1580B" w:rsidP="00A1580B"/>
        </w:tc>
        <w:tc>
          <w:tcPr>
            <w:tcW w:w="1005" w:type="dxa"/>
          </w:tcPr>
          <w:p w14:paraId="46C60875" w14:textId="77777777" w:rsidR="00A1580B" w:rsidRDefault="00A1580B" w:rsidP="00A1580B"/>
        </w:tc>
        <w:tc>
          <w:tcPr>
            <w:tcW w:w="1005" w:type="dxa"/>
          </w:tcPr>
          <w:p w14:paraId="232A6F0B" w14:textId="21D36B3F" w:rsidR="00A1580B" w:rsidRDefault="00A1580B" w:rsidP="00A1580B"/>
        </w:tc>
      </w:tr>
      <w:tr w:rsidR="00A1580B" w14:paraId="0E90065A" w14:textId="77777777" w:rsidTr="000D13A8">
        <w:trPr>
          <w:trHeight w:val="269"/>
        </w:trPr>
        <w:tc>
          <w:tcPr>
            <w:tcW w:w="10507" w:type="dxa"/>
          </w:tcPr>
          <w:p w14:paraId="0E900655" w14:textId="79C82B2E" w:rsidR="00A1580B" w:rsidRPr="000D13A8" w:rsidRDefault="00A1580B" w:rsidP="00A1580B">
            <w:pPr>
              <w:rPr>
                <w:sz w:val="22"/>
                <w:szCs w:val="22"/>
              </w:rPr>
            </w:pPr>
            <w:r w:rsidRPr="000D13A8">
              <w:rPr>
                <w:sz w:val="22"/>
                <w:szCs w:val="22"/>
              </w:rPr>
              <w:t xml:space="preserve">Are project-specific SOPs available and accessible to lab staff?   </w:t>
            </w:r>
          </w:p>
        </w:tc>
        <w:tc>
          <w:tcPr>
            <w:tcW w:w="1003" w:type="dxa"/>
          </w:tcPr>
          <w:p w14:paraId="770DA660" w14:textId="77777777" w:rsidR="00A1580B" w:rsidRDefault="00A1580B" w:rsidP="00A1580B"/>
        </w:tc>
        <w:tc>
          <w:tcPr>
            <w:tcW w:w="1005" w:type="dxa"/>
          </w:tcPr>
          <w:p w14:paraId="35DFFA76" w14:textId="77777777" w:rsidR="00A1580B" w:rsidRDefault="00A1580B" w:rsidP="00A1580B"/>
        </w:tc>
        <w:tc>
          <w:tcPr>
            <w:tcW w:w="1005" w:type="dxa"/>
          </w:tcPr>
          <w:p w14:paraId="52118CA7" w14:textId="363F4FAA" w:rsidR="00A1580B" w:rsidRDefault="00A1580B" w:rsidP="00A1580B"/>
        </w:tc>
      </w:tr>
      <w:tr w:rsidR="00A1580B" w14:paraId="0E900660" w14:textId="77777777" w:rsidTr="000D13A8">
        <w:trPr>
          <w:trHeight w:val="269"/>
        </w:trPr>
        <w:tc>
          <w:tcPr>
            <w:tcW w:w="10507" w:type="dxa"/>
          </w:tcPr>
          <w:p w14:paraId="0E90065B" w14:textId="5C4226C2" w:rsidR="00A1580B" w:rsidRPr="000D13A8" w:rsidRDefault="00A1580B" w:rsidP="00A1580B">
            <w:pPr>
              <w:rPr>
                <w:sz w:val="22"/>
                <w:szCs w:val="22"/>
              </w:rPr>
            </w:pPr>
            <w:r w:rsidRPr="000D13A8">
              <w:rPr>
                <w:sz w:val="22"/>
                <w:szCs w:val="22"/>
              </w:rPr>
              <w:t xml:space="preserve">Do SOPs reflect the activities currently being performed in the lab?    </w:t>
            </w:r>
          </w:p>
        </w:tc>
        <w:tc>
          <w:tcPr>
            <w:tcW w:w="1003" w:type="dxa"/>
          </w:tcPr>
          <w:p w14:paraId="6A2E32B4" w14:textId="77777777" w:rsidR="00A1580B" w:rsidRDefault="00A1580B" w:rsidP="00A1580B"/>
        </w:tc>
        <w:tc>
          <w:tcPr>
            <w:tcW w:w="1005" w:type="dxa"/>
          </w:tcPr>
          <w:p w14:paraId="2830ADB8" w14:textId="77777777" w:rsidR="00A1580B" w:rsidRDefault="00A1580B" w:rsidP="00A1580B"/>
        </w:tc>
        <w:tc>
          <w:tcPr>
            <w:tcW w:w="1005" w:type="dxa"/>
          </w:tcPr>
          <w:p w14:paraId="723F56A0" w14:textId="6C984234" w:rsidR="00A1580B" w:rsidRDefault="00A1580B" w:rsidP="00A1580B"/>
        </w:tc>
      </w:tr>
      <w:tr w:rsidR="00A1580B" w14:paraId="0E900666" w14:textId="77777777" w:rsidTr="000D13A8">
        <w:trPr>
          <w:trHeight w:val="269"/>
        </w:trPr>
        <w:tc>
          <w:tcPr>
            <w:tcW w:w="10507" w:type="dxa"/>
            <w:tcBorders>
              <w:bottom w:val="single" w:sz="4" w:space="0" w:color="auto"/>
            </w:tcBorders>
          </w:tcPr>
          <w:p w14:paraId="0E900661" w14:textId="70D5CF85" w:rsidR="00A1580B" w:rsidRPr="000D13A8" w:rsidRDefault="00A1580B" w:rsidP="00A1580B">
            <w:pPr>
              <w:rPr>
                <w:sz w:val="22"/>
                <w:szCs w:val="22"/>
              </w:rPr>
            </w:pPr>
          </w:p>
        </w:tc>
        <w:tc>
          <w:tcPr>
            <w:tcW w:w="1003" w:type="dxa"/>
          </w:tcPr>
          <w:p w14:paraId="2B1C9A71" w14:textId="77777777" w:rsidR="00A1580B" w:rsidRDefault="00A1580B" w:rsidP="00A1580B"/>
        </w:tc>
        <w:tc>
          <w:tcPr>
            <w:tcW w:w="1005" w:type="dxa"/>
          </w:tcPr>
          <w:p w14:paraId="04BBD6B5" w14:textId="77777777" w:rsidR="00A1580B" w:rsidRDefault="00A1580B" w:rsidP="00A1580B"/>
        </w:tc>
        <w:tc>
          <w:tcPr>
            <w:tcW w:w="1005" w:type="dxa"/>
          </w:tcPr>
          <w:p w14:paraId="121C8006" w14:textId="6E8523D0" w:rsidR="00A1580B" w:rsidRDefault="00A1580B" w:rsidP="00A1580B"/>
        </w:tc>
      </w:tr>
      <w:tr w:rsidR="00A1580B" w14:paraId="0E90066C" w14:textId="77777777" w:rsidTr="000D13A8">
        <w:trPr>
          <w:trHeight w:val="269"/>
        </w:trPr>
        <w:tc>
          <w:tcPr>
            <w:tcW w:w="105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900667" w14:textId="45603130" w:rsidR="00A1580B" w:rsidRPr="000D13A8" w:rsidRDefault="00A1580B" w:rsidP="00A1580B">
            <w:pPr>
              <w:rPr>
                <w:sz w:val="22"/>
                <w:szCs w:val="22"/>
              </w:rPr>
            </w:pPr>
            <w:r w:rsidRPr="000D13A8">
              <w:rPr>
                <w:sz w:val="22"/>
                <w:szCs w:val="22"/>
              </w:rPr>
              <w:t xml:space="preserve">Do all personnel know the emergency and spill response procedures, </w:t>
            </w:r>
            <w:r w:rsidR="000D13A8" w:rsidRPr="000D13A8">
              <w:rPr>
                <w:sz w:val="22"/>
                <w:szCs w:val="22"/>
              </w:rPr>
              <w:t>including who to contact</w:t>
            </w:r>
            <w:r w:rsidR="000D13A8">
              <w:rPr>
                <w:sz w:val="22"/>
                <w:szCs w:val="22"/>
              </w:rPr>
              <w:t xml:space="preserve"> </w:t>
            </w:r>
            <w:r w:rsidR="000D13A8" w:rsidRPr="000D13A8">
              <w:rPr>
                <w:sz w:val="22"/>
                <w:szCs w:val="22"/>
              </w:rPr>
              <w:t>and what steps to follow</w:t>
            </w:r>
            <w:r w:rsidR="000D13A8">
              <w:rPr>
                <w:sz w:val="22"/>
                <w:szCs w:val="22"/>
              </w:rPr>
              <w:t xml:space="preserve"> </w:t>
            </w:r>
            <w:r w:rsidR="000D13A8" w:rsidRPr="000D13A8">
              <w:rPr>
                <w:sz w:val="22"/>
                <w:szCs w:val="22"/>
              </w:rPr>
              <w:t>in the event of an incident?</w:t>
            </w:r>
          </w:p>
        </w:tc>
        <w:tc>
          <w:tcPr>
            <w:tcW w:w="1003" w:type="dxa"/>
            <w:tcBorders>
              <w:left w:val="single" w:sz="4" w:space="0" w:color="auto"/>
            </w:tcBorders>
          </w:tcPr>
          <w:p w14:paraId="39FD9ADC" w14:textId="77777777" w:rsidR="00A1580B" w:rsidRDefault="00A1580B" w:rsidP="00A1580B"/>
        </w:tc>
        <w:tc>
          <w:tcPr>
            <w:tcW w:w="1005" w:type="dxa"/>
          </w:tcPr>
          <w:p w14:paraId="6DBD741B" w14:textId="77777777" w:rsidR="00A1580B" w:rsidRDefault="00A1580B" w:rsidP="00A1580B"/>
        </w:tc>
        <w:tc>
          <w:tcPr>
            <w:tcW w:w="1005" w:type="dxa"/>
          </w:tcPr>
          <w:p w14:paraId="3A871E59" w14:textId="35287FD9" w:rsidR="00A1580B" w:rsidRDefault="00A1580B" w:rsidP="00A1580B"/>
        </w:tc>
      </w:tr>
      <w:tr w:rsidR="00A1580B" w14:paraId="0E900678" w14:textId="77777777" w:rsidTr="000D13A8">
        <w:trPr>
          <w:trHeight w:val="269"/>
        </w:trPr>
        <w:tc>
          <w:tcPr>
            <w:tcW w:w="10507" w:type="dxa"/>
            <w:tcBorders>
              <w:top w:val="single" w:sz="4" w:space="0" w:color="auto"/>
            </w:tcBorders>
          </w:tcPr>
          <w:p w14:paraId="0E900673" w14:textId="087334B9" w:rsidR="00A1580B" w:rsidRPr="000D13A8" w:rsidRDefault="00A1580B" w:rsidP="00A1580B">
            <w:pPr>
              <w:rPr>
                <w:sz w:val="22"/>
                <w:szCs w:val="22"/>
              </w:rPr>
            </w:pPr>
          </w:p>
        </w:tc>
        <w:tc>
          <w:tcPr>
            <w:tcW w:w="1003" w:type="dxa"/>
          </w:tcPr>
          <w:p w14:paraId="3A55C52D" w14:textId="77777777" w:rsidR="00A1580B" w:rsidRDefault="00A1580B" w:rsidP="00A1580B"/>
        </w:tc>
        <w:tc>
          <w:tcPr>
            <w:tcW w:w="1005" w:type="dxa"/>
          </w:tcPr>
          <w:p w14:paraId="61458438" w14:textId="77777777" w:rsidR="00A1580B" w:rsidRDefault="00A1580B" w:rsidP="00A1580B"/>
        </w:tc>
        <w:tc>
          <w:tcPr>
            <w:tcW w:w="1005" w:type="dxa"/>
          </w:tcPr>
          <w:p w14:paraId="5EAEC08B" w14:textId="24014F22" w:rsidR="00A1580B" w:rsidRDefault="00A1580B" w:rsidP="00A1580B"/>
        </w:tc>
      </w:tr>
      <w:tr w:rsidR="00A1580B" w14:paraId="0E90067E" w14:textId="77777777" w:rsidTr="000D13A8">
        <w:trPr>
          <w:trHeight w:val="269"/>
        </w:trPr>
        <w:tc>
          <w:tcPr>
            <w:tcW w:w="10507" w:type="dxa"/>
          </w:tcPr>
          <w:p w14:paraId="0E900679" w14:textId="7431E131" w:rsidR="00A1580B" w:rsidRPr="000D13A8" w:rsidRDefault="00A1580B" w:rsidP="00A1580B">
            <w:pPr>
              <w:rPr>
                <w:sz w:val="22"/>
                <w:szCs w:val="22"/>
              </w:rPr>
            </w:pPr>
            <w:r w:rsidRPr="000D13A8">
              <w:rPr>
                <w:sz w:val="22"/>
                <w:szCs w:val="22"/>
              </w:rPr>
              <w:t xml:space="preserve">Is a process for biological inventory control in place?    </w:t>
            </w:r>
          </w:p>
        </w:tc>
        <w:tc>
          <w:tcPr>
            <w:tcW w:w="1003" w:type="dxa"/>
          </w:tcPr>
          <w:p w14:paraId="714C2D7B" w14:textId="77777777" w:rsidR="00A1580B" w:rsidRDefault="00A1580B" w:rsidP="00A1580B"/>
        </w:tc>
        <w:tc>
          <w:tcPr>
            <w:tcW w:w="1005" w:type="dxa"/>
          </w:tcPr>
          <w:p w14:paraId="4C016D74" w14:textId="77777777" w:rsidR="00A1580B" w:rsidRDefault="00A1580B" w:rsidP="00A1580B"/>
        </w:tc>
        <w:tc>
          <w:tcPr>
            <w:tcW w:w="1005" w:type="dxa"/>
          </w:tcPr>
          <w:p w14:paraId="112755FE" w14:textId="42EE5360" w:rsidR="00A1580B" w:rsidRDefault="00A1580B" w:rsidP="00A1580B"/>
        </w:tc>
      </w:tr>
      <w:tr w:rsidR="00A1580B" w14:paraId="0E900684" w14:textId="77777777" w:rsidTr="000D13A8">
        <w:trPr>
          <w:trHeight w:val="269"/>
        </w:trPr>
        <w:tc>
          <w:tcPr>
            <w:tcW w:w="10507" w:type="dxa"/>
          </w:tcPr>
          <w:p w14:paraId="0E90067F" w14:textId="3899124E" w:rsidR="00A1580B" w:rsidRPr="000D13A8" w:rsidRDefault="00A1580B" w:rsidP="00A1580B">
            <w:pPr>
              <w:rPr>
                <w:sz w:val="22"/>
                <w:szCs w:val="22"/>
              </w:rPr>
            </w:pPr>
          </w:p>
        </w:tc>
        <w:tc>
          <w:tcPr>
            <w:tcW w:w="1003" w:type="dxa"/>
          </w:tcPr>
          <w:p w14:paraId="6526FEF0" w14:textId="77777777" w:rsidR="00A1580B" w:rsidRDefault="00A1580B" w:rsidP="00A1580B"/>
        </w:tc>
        <w:tc>
          <w:tcPr>
            <w:tcW w:w="1005" w:type="dxa"/>
          </w:tcPr>
          <w:p w14:paraId="01D4B859" w14:textId="77777777" w:rsidR="00A1580B" w:rsidRDefault="00A1580B" w:rsidP="00A1580B"/>
        </w:tc>
        <w:tc>
          <w:tcPr>
            <w:tcW w:w="1005" w:type="dxa"/>
          </w:tcPr>
          <w:p w14:paraId="74D58CE6" w14:textId="6DD0E456" w:rsidR="00A1580B" w:rsidRDefault="00A1580B" w:rsidP="00A1580B"/>
        </w:tc>
      </w:tr>
      <w:tr w:rsidR="00A1580B" w14:paraId="0E90068A" w14:textId="77777777" w:rsidTr="000D13A8">
        <w:trPr>
          <w:trHeight w:val="269"/>
        </w:trPr>
        <w:tc>
          <w:tcPr>
            <w:tcW w:w="10507" w:type="dxa"/>
          </w:tcPr>
          <w:p w14:paraId="0E900685" w14:textId="7962C376" w:rsidR="00A1580B" w:rsidRPr="00A1580B" w:rsidRDefault="00A1580B" w:rsidP="00A1580B">
            <w:pPr>
              <w:rPr>
                <w:b/>
                <w:bCs/>
              </w:rPr>
            </w:pPr>
            <w:r w:rsidRPr="00A1580B">
              <w:rPr>
                <w:b/>
                <w:bCs/>
              </w:rPr>
              <w:t>Facility / Space &amp; Engineering Controls</w:t>
            </w:r>
          </w:p>
        </w:tc>
        <w:tc>
          <w:tcPr>
            <w:tcW w:w="1003" w:type="dxa"/>
          </w:tcPr>
          <w:p w14:paraId="72E1CE7A" w14:textId="77777777" w:rsidR="00A1580B" w:rsidRDefault="00A1580B" w:rsidP="00A1580B"/>
        </w:tc>
        <w:tc>
          <w:tcPr>
            <w:tcW w:w="1005" w:type="dxa"/>
          </w:tcPr>
          <w:p w14:paraId="14A595F2" w14:textId="77777777" w:rsidR="00A1580B" w:rsidRDefault="00A1580B" w:rsidP="00A1580B"/>
        </w:tc>
        <w:tc>
          <w:tcPr>
            <w:tcW w:w="1005" w:type="dxa"/>
          </w:tcPr>
          <w:p w14:paraId="5D026347" w14:textId="58B0E09C" w:rsidR="00A1580B" w:rsidRDefault="00A1580B" w:rsidP="00A1580B"/>
        </w:tc>
      </w:tr>
      <w:tr w:rsidR="00A1580B" w:rsidRPr="00A1580B" w14:paraId="1970997B" w14:textId="3FA77A67" w:rsidTr="000D13A8">
        <w:trPr>
          <w:trHeight w:val="305"/>
        </w:trPr>
        <w:tc>
          <w:tcPr>
            <w:tcW w:w="10507" w:type="dxa"/>
            <w:noWrap/>
            <w:hideMark/>
          </w:tcPr>
          <w:p w14:paraId="43BBDF41" w14:textId="2104CA02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 xml:space="preserve">Is the </w:t>
            </w:r>
            <w:r w:rsidRPr="00A1580B">
              <w:rPr>
                <w:rFonts w:eastAsia="Times New Roman"/>
                <w:sz w:val="22"/>
                <w:szCs w:val="22"/>
              </w:rPr>
              <w:t>eyewash</w:t>
            </w:r>
            <w:r w:rsidRPr="00A1580B">
              <w:rPr>
                <w:rFonts w:eastAsia="Times New Roman"/>
                <w:sz w:val="22"/>
                <w:szCs w:val="22"/>
              </w:rPr>
              <w:t xml:space="preserve"> station checked weekly and accessible?</w:t>
            </w:r>
          </w:p>
        </w:tc>
        <w:tc>
          <w:tcPr>
            <w:tcW w:w="1003" w:type="dxa"/>
          </w:tcPr>
          <w:p w14:paraId="34F92791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6255D1B2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70F9291" w14:textId="2F762428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583E155F" w14:textId="4B7693A6" w:rsidTr="000D13A8">
        <w:trPr>
          <w:trHeight w:val="305"/>
        </w:trPr>
        <w:tc>
          <w:tcPr>
            <w:tcW w:w="10507" w:type="dxa"/>
            <w:noWrap/>
            <w:hideMark/>
          </w:tcPr>
          <w:p w14:paraId="0FBCC77F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1003" w:type="dxa"/>
          </w:tcPr>
          <w:p w14:paraId="3B271BB8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56C30563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F0B3261" w14:textId="115A783A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45BC239B" w14:textId="0B987C5F" w:rsidTr="000D13A8">
        <w:trPr>
          <w:trHeight w:val="305"/>
        </w:trPr>
        <w:tc>
          <w:tcPr>
            <w:tcW w:w="10507" w:type="dxa"/>
            <w:noWrap/>
            <w:hideMark/>
          </w:tcPr>
          <w:p w14:paraId="60C6CD3A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 xml:space="preserve">Is access to the laboratory limited to authorized personnel?    </w:t>
            </w:r>
          </w:p>
        </w:tc>
        <w:tc>
          <w:tcPr>
            <w:tcW w:w="1003" w:type="dxa"/>
          </w:tcPr>
          <w:p w14:paraId="6FDD4A98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664901E4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73E806C6" w14:textId="12B28946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13869B92" w14:textId="2758D7F6" w:rsidTr="000D13A8">
        <w:trPr>
          <w:trHeight w:val="305"/>
        </w:trPr>
        <w:tc>
          <w:tcPr>
            <w:tcW w:w="10507" w:type="dxa"/>
            <w:noWrap/>
            <w:hideMark/>
          </w:tcPr>
          <w:p w14:paraId="5DAEBC9C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1003" w:type="dxa"/>
          </w:tcPr>
          <w:p w14:paraId="30F906B4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6EC41689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661BFED" w14:textId="19DA8243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71CA1C01" w14:textId="3F0CAC7B" w:rsidTr="000D13A8">
        <w:trPr>
          <w:trHeight w:val="305"/>
        </w:trPr>
        <w:tc>
          <w:tcPr>
            <w:tcW w:w="10507" w:type="dxa"/>
            <w:noWrap/>
            <w:hideMark/>
          </w:tcPr>
          <w:p w14:paraId="2E0ADCEC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 xml:space="preserve">Is the lab designed to be easily cleaned and uncluttered?    </w:t>
            </w:r>
          </w:p>
        </w:tc>
        <w:tc>
          <w:tcPr>
            <w:tcW w:w="1003" w:type="dxa"/>
          </w:tcPr>
          <w:p w14:paraId="282F2D7B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25C0426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6441CC2A" w14:textId="73A16992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51B33B69" w14:textId="4B424D29" w:rsidTr="000D13A8">
        <w:trPr>
          <w:trHeight w:val="305"/>
        </w:trPr>
        <w:tc>
          <w:tcPr>
            <w:tcW w:w="10507" w:type="dxa"/>
            <w:noWrap/>
            <w:hideMark/>
          </w:tcPr>
          <w:p w14:paraId="71A13D22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lastRenderedPageBreak/>
              <w:t> </w:t>
            </w:r>
          </w:p>
        </w:tc>
        <w:tc>
          <w:tcPr>
            <w:tcW w:w="1003" w:type="dxa"/>
          </w:tcPr>
          <w:p w14:paraId="09557E33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7F42847B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4996F8EF" w14:textId="6F17CDE4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2F5FD034" w14:textId="3FD8B6E6" w:rsidTr="000D13A8">
        <w:trPr>
          <w:trHeight w:val="305"/>
        </w:trPr>
        <w:tc>
          <w:tcPr>
            <w:tcW w:w="10507" w:type="dxa"/>
            <w:noWrap/>
            <w:hideMark/>
          </w:tcPr>
          <w:p w14:paraId="63FB00F0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 xml:space="preserve">Are bench tops impervious and chairs non-fabric?  </w:t>
            </w:r>
          </w:p>
        </w:tc>
        <w:tc>
          <w:tcPr>
            <w:tcW w:w="1003" w:type="dxa"/>
          </w:tcPr>
          <w:p w14:paraId="69E086F5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2472DB01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77ED79BB" w14:textId="35E16F2D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1F944993" w14:textId="6C63F584" w:rsidTr="000D13A8">
        <w:trPr>
          <w:trHeight w:val="305"/>
        </w:trPr>
        <w:tc>
          <w:tcPr>
            <w:tcW w:w="10507" w:type="dxa"/>
            <w:noWrap/>
            <w:hideMark/>
          </w:tcPr>
          <w:p w14:paraId="09C32CA4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1003" w:type="dxa"/>
          </w:tcPr>
          <w:p w14:paraId="3812FBA1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29184D2E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51CEA916" w14:textId="65487E0B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5E1E855A" w14:textId="00398CA2" w:rsidTr="000D13A8">
        <w:trPr>
          <w:trHeight w:val="305"/>
        </w:trPr>
        <w:tc>
          <w:tcPr>
            <w:tcW w:w="10507" w:type="dxa"/>
            <w:noWrap/>
            <w:hideMark/>
          </w:tcPr>
          <w:p w14:paraId="16D75682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 xml:space="preserve">Are handwashing sinks accessible and supplied?    </w:t>
            </w:r>
          </w:p>
        </w:tc>
        <w:tc>
          <w:tcPr>
            <w:tcW w:w="1003" w:type="dxa"/>
          </w:tcPr>
          <w:p w14:paraId="43A96F63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0510E930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3AD4DBF3" w14:textId="2455A7BE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08C2E03C" w14:textId="1306BC7E" w:rsidTr="000D13A8">
        <w:trPr>
          <w:trHeight w:val="305"/>
        </w:trPr>
        <w:tc>
          <w:tcPr>
            <w:tcW w:w="10507" w:type="dxa"/>
            <w:noWrap/>
            <w:hideMark/>
          </w:tcPr>
          <w:p w14:paraId="53EEBC83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1003" w:type="dxa"/>
          </w:tcPr>
          <w:p w14:paraId="171E56CC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3090DE92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0479ED04" w14:textId="74CE7CA6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0A1C420E" w14:textId="5486719E" w:rsidTr="000D13A8">
        <w:trPr>
          <w:trHeight w:val="305"/>
        </w:trPr>
        <w:tc>
          <w:tcPr>
            <w:tcW w:w="10507" w:type="dxa"/>
            <w:noWrap/>
            <w:hideMark/>
          </w:tcPr>
          <w:p w14:paraId="37210DD4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 xml:space="preserve">Is the BSC certification current?    </w:t>
            </w:r>
          </w:p>
        </w:tc>
        <w:tc>
          <w:tcPr>
            <w:tcW w:w="1003" w:type="dxa"/>
          </w:tcPr>
          <w:p w14:paraId="1D85765D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56122927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44C198F5" w14:textId="40B7610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2C4CD8A4" w14:textId="5215D1AF" w:rsidTr="000D13A8">
        <w:trPr>
          <w:trHeight w:val="305"/>
        </w:trPr>
        <w:tc>
          <w:tcPr>
            <w:tcW w:w="10507" w:type="dxa"/>
            <w:noWrap/>
            <w:hideMark/>
          </w:tcPr>
          <w:p w14:paraId="791EC3DC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1003" w:type="dxa"/>
          </w:tcPr>
          <w:p w14:paraId="29E6189C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497D8866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2A1A08E2" w14:textId="11C18E52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30E214DB" w14:textId="43D38591" w:rsidTr="000D13A8">
        <w:trPr>
          <w:trHeight w:val="320"/>
        </w:trPr>
        <w:tc>
          <w:tcPr>
            <w:tcW w:w="10507" w:type="dxa"/>
            <w:noWrap/>
            <w:hideMark/>
          </w:tcPr>
          <w:p w14:paraId="1B1FE006" w14:textId="77777777" w:rsidR="00A1580B" w:rsidRPr="00A1580B" w:rsidRDefault="00A1580B" w:rsidP="00A1580B">
            <w:pPr>
              <w:rPr>
                <w:rFonts w:eastAsia="Times New Roman"/>
                <w:b/>
                <w:bCs/>
              </w:rPr>
            </w:pPr>
            <w:r w:rsidRPr="00A1580B">
              <w:rPr>
                <w:rFonts w:eastAsia="Times New Roman"/>
                <w:b/>
                <w:bCs/>
              </w:rPr>
              <w:t>Work Practices / PPE Use</w:t>
            </w:r>
          </w:p>
        </w:tc>
        <w:tc>
          <w:tcPr>
            <w:tcW w:w="1003" w:type="dxa"/>
          </w:tcPr>
          <w:p w14:paraId="014CCB0C" w14:textId="77777777" w:rsidR="00A1580B" w:rsidRPr="00A1580B" w:rsidRDefault="00A1580B" w:rsidP="00A1580B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1005" w:type="dxa"/>
          </w:tcPr>
          <w:p w14:paraId="7D00671D" w14:textId="77777777" w:rsidR="00A1580B" w:rsidRPr="00A1580B" w:rsidRDefault="00A1580B" w:rsidP="00A1580B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1005" w:type="dxa"/>
          </w:tcPr>
          <w:p w14:paraId="24B7DFBF" w14:textId="6FE69C20" w:rsidR="00A1580B" w:rsidRPr="00A1580B" w:rsidRDefault="00A1580B" w:rsidP="00A1580B">
            <w:pPr>
              <w:rPr>
                <w:rFonts w:eastAsia="Times New Roman"/>
                <w:b/>
                <w:bCs/>
              </w:rPr>
            </w:pPr>
          </w:p>
        </w:tc>
      </w:tr>
      <w:tr w:rsidR="00A1580B" w:rsidRPr="00A1580B" w14:paraId="76C2C016" w14:textId="3D0F7495" w:rsidTr="000D13A8">
        <w:trPr>
          <w:trHeight w:val="305"/>
        </w:trPr>
        <w:tc>
          <w:tcPr>
            <w:tcW w:w="10507" w:type="dxa"/>
            <w:noWrap/>
            <w:hideMark/>
          </w:tcPr>
          <w:p w14:paraId="6C46E4C1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 xml:space="preserve">Is appropriate PPE readily available?    </w:t>
            </w:r>
          </w:p>
        </w:tc>
        <w:tc>
          <w:tcPr>
            <w:tcW w:w="1003" w:type="dxa"/>
          </w:tcPr>
          <w:p w14:paraId="428C6861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4F7FE8C9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4F85BF0" w14:textId="1380CE88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23551BE0" w14:textId="16EBB791" w:rsidTr="000D13A8">
        <w:trPr>
          <w:trHeight w:val="305"/>
        </w:trPr>
        <w:tc>
          <w:tcPr>
            <w:tcW w:w="10507" w:type="dxa"/>
            <w:noWrap/>
            <w:hideMark/>
          </w:tcPr>
          <w:p w14:paraId="2850157D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1003" w:type="dxa"/>
          </w:tcPr>
          <w:p w14:paraId="0832D37D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4A973D61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6BEE040C" w14:textId="79123564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15B7CB9D" w14:textId="251E406A" w:rsidTr="000D13A8">
        <w:trPr>
          <w:trHeight w:val="305"/>
        </w:trPr>
        <w:tc>
          <w:tcPr>
            <w:tcW w:w="10507" w:type="dxa"/>
            <w:tcBorders>
              <w:bottom w:val="single" w:sz="4" w:space="0" w:color="auto"/>
            </w:tcBorders>
            <w:noWrap/>
            <w:hideMark/>
          </w:tcPr>
          <w:p w14:paraId="131B3473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 xml:space="preserve">Are lab coats/scrubs laundered properly?    </w:t>
            </w:r>
          </w:p>
        </w:tc>
        <w:tc>
          <w:tcPr>
            <w:tcW w:w="1003" w:type="dxa"/>
          </w:tcPr>
          <w:p w14:paraId="04A79F9A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42EF50BF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499E652" w14:textId="271A9C6A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22469B00" w14:textId="6F259A06" w:rsidTr="000D13A8">
        <w:trPr>
          <w:trHeight w:val="305"/>
        </w:trPr>
        <w:tc>
          <w:tcPr>
            <w:tcW w:w="105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70B037A" w14:textId="2D3A1F2E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>How are lab coats/scrubs laundered - how often, where (on-campus or by a third-</w:t>
            </w:r>
            <w:r w:rsidR="000D13A8" w:rsidRPr="00A1580B">
              <w:rPr>
                <w:rFonts w:eastAsia="Times New Roman"/>
                <w:sz w:val="22"/>
                <w:szCs w:val="22"/>
              </w:rPr>
              <w:t xml:space="preserve"> </w:t>
            </w:r>
            <w:r w:rsidR="000D13A8" w:rsidRPr="00A1580B">
              <w:rPr>
                <w:rFonts w:eastAsia="Times New Roman"/>
                <w:sz w:val="22"/>
                <w:szCs w:val="22"/>
              </w:rPr>
              <w:t>party service), and are there</w:t>
            </w:r>
            <w:r w:rsidR="000D13A8">
              <w:rPr>
                <w:rFonts w:eastAsia="Times New Roman"/>
                <w:sz w:val="22"/>
                <w:szCs w:val="22"/>
              </w:rPr>
              <w:t xml:space="preserve"> </w:t>
            </w:r>
            <w:r w:rsidR="000D13A8" w:rsidRPr="00A1580B">
              <w:rPr>
                <w:rFonts w:eastAsia="Times New Roman"/>
                <w:sz w:val="22"/>
                <w:szCs w:val="22"/>
              </w:rPr>
              <w:t>documented</w:t>
            </w:r>
            <w:r w:rsidR="000D13A8">
              <w:rPr>
                <w:rFonts w:eastAsia="Times New Roman"/>
                <w:sz w:val="22"/>
                <w:szCs w:val="22"/>
              </w:rPr>
              <w:t xml:space="preserve"> </w:t>
            </w:r>
            <w:r w:rsidR="000D13A8" w:rsidRPr="00A1580B">
              <w:rPr>
                <w:rFonts w:eastAsia="Times New Roman"/>
                <w:sz w:val="22"/>
                <w:szCs w:val="22"/>
              </w:rPr>
              <w:t>procedures for proper handling?</w:t>
            </w:r>
          </w:p>
        </w:tc>
        <w:tc>
          <w:tcPr>
            <w:tcW w:w="1003" w:type="dxa"/>
            <w:tcBorders>
              <w:left w:val="single" w:sz="4" w:space="0" w:color="auto"/>
            </w:tcBorders>
          </w:tcPr>
          <w:p w14:paraId="522905F0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0A99E433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092C7E7" w14:textId="71F978BD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770A83C3" w14:textId="6B8F82CB" w:rsidTr="000D13A8">
        <w:trPr>
          <w:trHeight w:val="305"/>
        </w:trPr>
        <w:tc>
          <w:tcPr>
            <w:tcW w:w="10507" w:type="dxa"/>
            <w:tcBorders>
              <w:top w:val="single" w:sz="4" w:space="0" w:color="auto"/>
            </w:tcBorders>
            <w:noWrap/>
            <w:hideMark/>
          </w:tcPr>
          <w:p w14:paraId="567C3BAF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1003" w:type="dxa"/>
          </w:tcPr>
          <w:p w14:paraId="555FF608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7049B8B0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7B999FBA" w14:textId="71D76BA6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32D91E81" w14:textId="4F9197AF" w:rsidTr="000D13A8">
        <w:trPr>
          <w:trHeight w:val="320"/>
        </w:trPr>
        <w:tc>
          <w:tcPr>
            <w:tcW w:w="10507" w:type="dxa"/>
            <w:noWrap/>
            <w:hideMark/>
          </w:tcPr>
          <w:p w14:paraId="696DC2DA" w14:textId="77777777" w:rsidR="00A1580B" w:rsidRPr="00A1580B" w:rsidRDefault="00A1580B" w:rsidP="00A1580B">
            <w:pPr>
              <w:rPr>
                <w:rFonts w:eastAsia="Times New Roman"/>
                <w:b/>
                <w:bCs/>
              </w:rPr>
            </w:pPr>
            <w:r w:rsidRPr="00A1580B">
              <w:rPr>
                <w:rFonts w:eastAsia="Times New Roman"/>
                <w:b/>
                <w:bCs/>
              </w:rPr>
              <w:t>Sharps, Waste &amp; Decontamination</w:t>
            </w:r>
          </w:p>
        </w:tc>
        <w:tc>
          <w:tcPr>
            <w:tcW w:w="1003" w:type="dxa"/>
          </w:tcPr>
          <w:p w14:paraId="70B42B0A" w14:textId="77777777" w:rsidR="00A1580B" w:rsidRPr="00A1580B" w:rsidRDefault="00A1580B" w:rsidP="00A1580B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1005" w:type="dxa"/>
          </w:tcPr>
          <w:p w14:paraId="2CCFEC0E" w14:textId="77777777" w:rsidR="00A1580B" w:rsidRPr="00A1580B" w:rsidRDefault="00A1580B" w:rsidP="00A1580B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1005" w:type="dxa"/>
          </w:tcPr>
          <w:p w14:paraId="1F74EAD2" w14:textId="573F2734" w:rsidR="00A1580B" w:rsidRPr="00A1580B" w:rsidRDefault="00A1580B" w:rsidP="00A1580B">
            <w:pPr>
              <w:rPr>
                <w:rFonts w:eastAsia="Times New Roman"/>
                <w:b/>
                <w:bCs/>
              </w:rPr>
            </w:pPr>
          </w:p>
        </w:tc>
      </w:tr>
      <w:tr w:rsidR="00A1580B" w:rsidRPr="00A1580B" w14:paraId="56BB2A05" w14:textId="63613063" w:rsidTr="000D13A8">
        <w:trPr>
          <w:trHeight w:val="305"/>
        </w:trPr>
        <w:tc>
          <w:tcPr>
            <w:tcW w:w="10507" w:type="dxa"/>
            <w:noWrap/>
            <w:hideMark/>
          </w:tcPr>
          <w:p w14:paraId="4E7417A0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 xml:space="preserve">Is broken glass disposed of correctly?    </w:t>
            </w:r>
          </w:p>
        </w:tc>
        <w:tc>
          <w:tcPr>
            <w:tcW w:w="1003" w:type="dxa"/>
          </w:tcPr>
          <w:p w14:paraId="28A2F5FB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68D9105E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228A255A" w14:textId="3F9F99B8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0F9A7B07" w14:textId="28C7A9F0" w:rsidTr="000D13A8">
        <w:trPr>
          <w:trHeight w:val="305"/>
        </w:trPr>
        <w:tc>
          <w:tcPr>
            <w:tcW w:w="10507" w:type="dxa"/>
            <w:noWrap/>
            <w:hideMark/>
          </w:tcPr>
          <w:p w14:paraId="6547D3F0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1003" w:type="dxa"/>
          </w:tcPr>
          <w:p w14:paraId="76D5A9EA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78EF24D8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0ECF3787" w14:textId="6A55CEE5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0BF38100" w14:textId="3E91F9A1" w:rsidTr="000D13A8">
        <w:trPr>
          <w:trHeight w:val="305"/>
        </w:trPr>
        <w:tc>
          <w:tcPr>
            <w:tcW w:w="10507" w:type="dxa"/>
            <w:noWrap/>
            <w:hideMark/>
          </w:tcPr>
          <w:p w14:paraId="346E710B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 xml:space="preserve">Are sharps stored and disposed of correctly?    </w:t>
            </w:r>
          </w:p>
        </w:tc>
        <w:tc>
          <w:tcPr>
            <w:tcW w:w="1003" w:type="dxa"/>
          </w:tcPr>
          <w:p w14:paraId="41DC98AD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1B0FBE5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01226930" w14:textId="096563C4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393CC42C" w14:textId="202A05CB" w:rsidTr="000D13A8">
        <w:trPr>
          <w:trHeight w:val="305"/>
        </w:trPr>
        <w:tc>
          <w:tcPr>
            <w:tcW w:w="10507" w:type="dxa"/>
            <w:noWrap/>
            <w:hideMark/>
          </w:tcPr>
          <w:p w14:paraId="17A893DA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1003" w:type="dxa"/>
          </w:tcPr>
          <w:p w14:paraId="33320170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4A30809C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072D0ECC" w14:textId="4DBC41AE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5E4F771B" w14:textId="669D631D" w:rsidTr="000D13A8">
        <w:trPr>
          <w:trHeight w:val="305"/>
        </w:trPr>
        <w:tc>
          <w:tcPr>
            <w:tcW w:w="10507" w:type="dxa"/>
            <w:noWrap/>
            <w:hideMark/>
          </w:tcPr>
          <w:p w14:paraId="6B3EABBE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 xml:space="preserve">Are proper disinfectants available?    </w:t>
            </w:r>
          </w:p>
        </w:tc>
        <w:tc>
          <w:tcPr>
            <w:tcW w:w="1003" w:type="dxa"/>
          </w:tcPr>
          <w:p w14:paraId="37D0E5A1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65E76BDB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3EF03E2B" w14:textId="41C2B6B1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756BF09C" w14:textId="218DC5B3" w:rsidTr="000D13A8">
        <w:trPr>
          <w:trHeight w:val="305"/>
        </w:trPr>
        <w:tc>
          <w:tcPr>
            <w:tcW w:w="10507" w:type="dxa"/>
            <w:noWrap/>
            <w:hideMark/>
          </w:tcPr>
          <w:p w14:paraId="299933FB" w14:textId="77777777" w:rsidR="00A1580B" w:rsidRPr="00A1580B" w:rsidRDefault="00A1580B" w:rsidP="00A1580B">
            <w:pPr>
              <w:rPr>
                <w:rFonts w:eastAsia="Times New Roman"/>
                <w:sz w:val="20"/>
                <w:szCs w:val="20"/>
              </w:rPr>
            </w:pPr>
            <w:r w:rsidRPr="00A1580B">
              <w:rPr>
                <w:rFonts w:eastAsia="Times New Roman"/>
                <w:sz w:val="20"/>
                <w:szCs w:val="20"/>
              </w:rPr>
              <w:t>Are disinfectant contact times known?</w:t>
            </w:r>
          </w:p>
        </w:tc>
        <w:tc>
          <w:tcPr>
            <w:tcW w:w="1003" w:type="dxa"/>
          </w:tcPr>
          <w:p w14:paraId="597A210D" w14:textId="77777777" w:rsidR="00A1580B" w:rsidRPr="00A1580B" w:rsidRDefault="00A1580B" w:rsidP="00A1580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76763DD1" w14:textId="77777777" w:rsidR="00A1580B" w:rsidRPr="00A1580B" w:rsidRDefault="00A1580B" w:rsidP="00A1580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56E621D8" w14:textId="7A219C4D" w:rsidR="00A1580B" w:rsidRPr="00A1580B" w:rsidRDefault="00A1580B" w:rsidP="00A1580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1580B" w:rsidRPr="00A1580B" w14:paraId="4B67633B" w14:textId="55AD2FB0" w:rsidTr="000D13A8">
        <w:trPr>
          <w:trHeight w:val="305"/>
        </w:trPr>
        <w:tc>
          <w:tcPr>
            <w:tcW w:w="10507" w:type="dxa"/>
            <w:noWrap/>
            <w:hideMark/>
          </w:tcPr>
          <w:p w14:paraId="48FA7500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1003" w:type="dxa"/>
          </w:tcPr>
          <w:p w14:paraId="2EC30BB0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5B485FFF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700B5311" w14:textId="312E60E8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1042EE71" w14:textId="7D7EB519" w:rsidTr="000D13A8">
        <w:trPr>
          <w:trHeight w:val="305"/>
        </w:trPr>
        <w:tc>
          <w:tcPr>
            <w:tcW w:w="10507" w:type="dxa"/>
            <w:noWrap/>
            <w:hideMark/>
          </w:tcPr>
          <w:p w14:paraId="5856AD4B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 xml:space="preserve">Is biohazard waste labeled and containers closed?    </w:t>
            </w:r>
          </w:p>
        </w:tc>
        <w:tc>
          <w:tcPr>
            <w:tcW w:w="1003" w:type="dxa"/>
          </w:tcPr>
          <w:p w14:paraId="36177C7C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06B2E2C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00F67F17" w14:textId="0297B0ED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1A00328E" w14:textId="0B764457" w:rsidTr="000D13A8">
        <w:trPr>
          <w:trHeight w:val="305"/>
        </w:trPr>
        <w:tc>
          <w:tcPr>
            <w:tcW w:w="10507" w:type="dxa"/>
            <w:noWrap/>
            <w:hideMark/>
          </w:tcPr>
          <w:p w14:paraId="72C21082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1003" w:type="dxa"/>
          </w:tcPr>
          <w:p w14:paraId="6F918EAC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240FA3AD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53286CD0" w14:textId="7AD6F8B1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4F25E500" w14:textId="50E3372C" w:rsidTr="000D13A8">
        <w:trPr>
          <w:trHeight w:val="305"/>
        </w:trPr>
        <w:tc>
          <w:tcPr>
            <w:tcW w:w="10507" w:type="dxa"/>
            <w:noWrap/>
            <w:hideMark/>
          </w:tcPr>
          <w:p w14:paraId="14A037A6" w14:textId="1A0491E2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 xml:space="preserve">Where is biohazardous waste autoclaved, and how is it transported safely from </w:t>
            </w:r>
            <w:r w:rsidR="000D13A8" w:rsidRPr="00A1580B">
              <w:rPr>
                <w:rFonts w:eastAsia="Times New Roman"/>
                <w:sz w:val="22"/>
                <w:szCs w:val="22"/>
              </w:rPr>
              <w:t>the lab to the autoclave?</w:t>
            </w:r>
          </w:p>
        </w:tc>
        <w:tc>
          <w:tcPr>
            <w:tcW w:w="1003" w:type="dxa"/>
          </w:tcPr>
          <w:p w14:paraId="3ABF9DAF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2E56C79E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37C87FC8" w14:textId="0706E39E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02395182" w14:textId="5A707705" w:rsidTr="000D13A8">
        <w:trPr>
          <w:trHeight w:val="305"/>
        </w:trPr>
        <w:tc>
          <w:tcPr>
            <w:tcW w:w="10507" w:type="dxa"/>
            <w:noWrap/>
            <w:hideMark/>
          </w:tcPr>
          <w:p w14:paraId="0E418288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1003" w:type="dxa"/>
          </w:tcPr>
          <w:p w14:paraId="2B02DB50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33BF1D80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2792E451" w14:textId="387676FA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3C4ED07F" w14:textId="494DC7AC" w:rsidTr="000D13A8">
        <w:trPr>
          <w:trHeight w:val="305"/>
        </w:trPr>
        <w:tc>
          <w:tcPr>
            <w:tcW w:w="10507" w:type="dxa"/>
            <w:noWrap/>
            <w:hideMark/>
          </w:tcPr>
          <w:p w14:paraId="6BF8A13F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 xml:space="preserve">Is a spill kit available?    </w:t>
            </w:r>
          </w:p>
        </w:tc>
        <w:tc>
          <w:tcPr>
            <w:tcW w:w="1003" w:type="dxa"/>
          </w:tcPr>
          <w:p w14:paraId="6895A435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47D3B9B" w14:textId="77777777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47F1FFEE" w14:textId="45DB98AF" w:rsidR="00A1580B" w:rsidRPr="00A1580B" w:rsidRDefault="00A1580B" w:rsidP="00A1580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A1580B" w:rsidRPr="00A1580B" w14:paraId="688D6D49" w14:textId="29F41D43" w:rsidTr="000D13A8">
        <w:trPr>
          <w:trHeight w:val="305"/>
        </w:trPr>
        <w:tc>
          <w:tcPr>
            <w:tcW w:w="10507" w:type="dxa"/>
            <w:noWrap/>
            <w:hideMark/>
          </w:tcPr>
          <w:p w14:paraId="36A16431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1580B"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1003" w:type="dxa"/>
          </w:tcPr>
          <w:p w14:paraId="010BEB70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5EEEBE2B" w14:textId="77777777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51357FA" w14:textId="23646E78" w:rsidR="00A1580B" w:rsidRPr="00A1580B" w:rsidRDefault="00A1580B" w:rsidP="00A1580B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0E90068D" w14:textId="77777777" w:rsidR="005069BC" w:rsidRDefault="005069BC" w:rsidP="000D13A8"/>
    <w:sectPr w:rsidR="005069BC" w:rsidSect="00A9604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DD4"/>
    <w:rsid w:val="000D13A8"/>
    <w:rsid w:val="001B30C6"/>
    <w:rsid w:val="002A4DEB"/>
    <w:rsid w:val="00336A3E"/>
    <w:rsid w:val="003D47F7"/>
    <w:rsid w:val="003D5791"/>
    <w:rsid w:val="005069BC"/>
    <w:rsid w:val="0074096E"/>
    <w:rsid w:val="00746704"/>
    <w:rsid w:val="00753165"/>
    <w:rsid w:val="007F11B2"/>
    <w:rsid w:val="00812ADD"/>
    <w:rsid w:val="0090646D"/>
    <w:rsid w:val="009E01ED"/>
    <w:rsid w:val="00A1580B"/>
    <w:rsid w:val="00A9604C"/>
    <w:rsid w:val="00E15DD4"/>
    <w:rsid w:val="00E76BCB"/>
    <w:rsid w:val="00F01A4C"/>
    <w:rsid w:val="00F1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060D"/>
  <w15:chartTrackingRefBased/>
  <w15:docId w15:val="{87D5A76D-EF55-4DB3-80DE-3B7B68C74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DD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6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401</Words>
  <Characters>1746</Characters>
  <Application>Microsoft Office Word</Application>
  <DocSecurity>4</DocSecurity>
  <Lines>38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KSU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Doerr</dc:creator>
  <cp:keywords/>
  <dc:description/>
  <cp:lastModifiedBy>Natalia Costa Ball</cp:lastModifiedBy>
  <cp:revision>2</cp:revision>
  <dcterms:created xsi:type="dcterms:W3CDTF">2026-01-28T16:51:00Z</dcterms:created>
  <dcterms:modified xsi:type="dcterms:W3CDTF">2026-01-28T16:51:00Z</dcterms:modified>
</cp:coreProperties>
</file>