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290C" w14:textId="26253BFB" w:rsidR="0014270F" w:rsidRPr="0014270F" w:rsidRDefault="0014270F" w:rsidP="0014270F">
      <w:pPr>
        <w:spacing w:after="0" w:line="240" w:lineRule="auto"/>
        <w:jc w:val="center"/>
        <w:rPr>
          <w:b/>
          <w:bCs/>
        </w:rPr>
      </w:pPr>
      <w:r w:rsidRPr="0014270F">
        <w:rPr>
          <w:b/>
          <w:bCs/>
        </w:rPr>
        <w:t>Committee on Academic Policies and Procedures</w:t>
      </w:r>
    </w:p>
    <w:p w14:paraId="24A0ACC5" w14:textId="7D7AC68D" w:rsidR="0014270F" w:rsidRDefault="0014270F" w:rsidP="0014270F">
      <w:pPr>
        <w:spacing w:after="0" w:line="240" w:lineRule="auto"/>
        <w:jc w:val="center"/>
      </w:pPr>
      <w:r>
        <w:t>Agenda</w:t>
      </w:r>
    </w:p>
    <w:p w14:paraId="4310BB43" w14:textId="0AE05F4E" w:rsidR="0014270F" w:rsidRDefault="0014270F" w:rsidP="0014270F">
      <w:pPr>
        <w:spacing w:after="0" w:line="240" w:lineRule="auto"/>
        <w:jc w:val="center"/>
      </w:pPr>
      <w:r>
        <w:t xml:space="preserve">Wednesday, </w:t>
      </w:r>
      <w:r w:rsidR="1668094A">
        <w:t>August 13</w:t>
      </w:r>
      <w:r w:rsidR="004650AB">
        <w:t>,</w:t>
      </w:r>
      <w:r w:rsidR="00212460">
        <w:t xml:space="preserve"> 2025</w:t>
      </w:r>
    </w:p>
    <w:p w14:paraId="73ECCDEE" w14:textId="6A1FFC2B" w:rsidR="0014270F" w:rsidRDefault="0014270F" w:rsidP="0014270F">
      <w:pPr>
        <w:spacing w:after="0" w:line="240" w:lineRule="auto"/>
        <w:jc w:val="center"/>
      </w:pPr>
      <w:r>
        <w:t>10:30 a.m. – 12:00 p.m.</w:t>
      </w:r>
    </w:p>
    <w:p w14:paraId="00C05DA6" w14:textId="1DE6098B" w:rsidR="0014270F" w:rsidRDefault="56C799C3" w:rsidP="3A8B084D">
      <w:pPr>
        <w:spacing w:after="0" w:line="240" w:lineRule="auto"/>
        <w:jc w:val="center"/>
        <w:rPr>
          <w:rFonts w:ascii="Calibri" w:eastAsia="Calibri" w:hAnsi="Calibri" w:cs="Calibri"/>
        </w:rPr>
      </w:pPr>
      <w:hyperlink r:id="rId8">
        <w:r w:rsidRPr="3A8B084D">
          <w:rPr>
            <w:rStyle w:val="Hyperlink"/>
            <w:rFonts w:ascii="Calibri" w:eastAsia="Calibri" w:hAnsi="Calibri" w:cs="Calibri"/>
            <w:color w:val="0E72ED"/>
            <w:sz w:val="24"/>
            <w:szCs w:val="24"/>
          </w:rPr>
          <w:t>https://ksu.zoom.us/j/97194352335</w:t>
        </w:r>
        <w:r w:rsidR="0014270F">
          <w:br/>
        </w:r>
      </w:hyperlink>
      <w:r w:rsidR="0014270F">
        <w:t xml:space="preserve"> Passcode: </w:t>
      </w:r>
      <w:r w:rsidR="39A3E7EB" w:rsidRPr="3A8B084D">
        <w:rPr>
          <w:rFonts w:ascii="Segoe UI" w:eastAsia="Segoe UI" w:hAnsi="Segoe UI" w:cs="Segoe UI"/>
          <w:color w:val="000000" w:themeColor="text1"/>
          <w:sz w:val="21"/>
          <w:szCs w:val="21"/>
        </w:rPr>
        <w:t>233043</w:t>
      </w:r>
    </w:p>
    <w:p w14:paraId="6ED55D4D" w14:textId="77777777" w:rsidR="0014270F" w:rsidRDefault="0014270F" w:rsidP="0014270F">
      <w:r>
        <w:t xml:space="preserve"> </w:t>
      </w:r>
    </w:p>
    <w:p w14:paraId="05FEFEC2" w14:textId="32B6C7CB" w:rsidR="0014270F" w:rsidRDefault="0014270F" w:rsidP="77371A86">
      <w:pPr>
        <w:rPr>
          <w:b/>
          <w:bCs/>
        </w:rPr>
      </w:pPr>
      <w:r w:rsidRPr="77371A86">
        <w:rPr>
          <w:b/>
          <w:bCs/>
        </w:rPr>
        <w:t>Call to Order/</w:t>
      </w:r>
      <w:r w:rsidR="03F1659A" w:rsidRPr="77371A86">
        <w:rPr>
          <w:b/>
          <w:bCs/>
        </w:rPr>
        <w:t xml:space="preserve">Welcome </w:t>
      </w:r>
      <w:r w:rsidR="00E679FB">
        <w:rPr>
          <w:b/>
          <w:bCs/>
        </w:rPr>
        <w:t>Bente 10:31</w:t>
      </w:r>
    </w:p>
    <w:p w14:paraId="2072A895" w14:textId="056B140F" w:rsidR="00E679FB" w:rsidRDefault="00365D05" w:rsidP="77371A86">
      <w:pPr>
        <w:rPr>
          <w:b/>
          <w:bCs/>
        </w:rPr>
      </w:pPr>
      <w:r>
        <w:rPr>
          <w:b/>
          <w:bCs/>
        </w:rPr>
        <w:t>Present:</w:t>
      </w:r>
    </w:p>
    <w:p w14:paraId="23B02B11" w14:textId="7A7F4937" w:rsidR="00E679FB" w:rsidRPr="00E679FB" w:rsidRDefault="00E679FB" w:rsidP="77371A86">
      <w:r>
        <w:t>Jenny Bormann, Bente Janda, Diane Murphy, Jim Roush, Karen Goos, Andy Fund, Hallie Alaniz, Joann Kouba, Kathy Sanders, Kim Voight, Maggie Billman, Margaret Mohr-Schroeder, Scott Finkeldei, Mitzi Farmer, Scott Schlender, Sonya Baker, Terri Gaeddert, Bill Watts, Pamela Erickson</w:t>
      </w:r>
      <w:r w:rsidR="007349D2">
        <w:t>, Roger Schieferecke</w:t>
      </w:r>
    </w:p>
    <w:p w14:paraId="7AF61DEE" w14:textId="2226AA04" w:rsidR="0014270F" w:rsidRPr="0014270F" w:rsidRDefault="0014270F" w:rsidP="0014270F">
      <w:pPr>
        <w:rPr>
          <w:b/>
          <w:bCs/>
        </w:rPr>
      </w:pPr>
      <w:r w:rsidRPr="3A8B084D">
        <w:rPr>
          <w:b/>
          <w:bCs/>
        </w:rPr>
        <w:t xml:space="preserve">Approval of Minutes  </w:t>
      </w:r>
    </w:p>
    <w:p w14:paraId="1CC34AC5" w14:textId="78E78DDA" w:rsidR="1BB4B978" w:rsidRDefault="1BB4B978" w:rsidP="3A8B084D">
      <w:pPr>
        <w:pStyle w:val="ListParagraph"/>
        <w:numPr>
          <w:ilvl w:val="0"/>
          <w:numId w:val="3"/>
        </w:numPr>
      </w:pPr>
      <w:hyperlink r:id="rId9">
        <w:r w:rsidRPr="3A8B084D">
          <w:rPr>
            <w:rStyle w:val="Hyperlink"/>
          </w:rPr>
          <w:t>Capp Minutes – 5-14-2025</w:t>
        </w:r>
      </w:hyperlink>
    </w:p>
    <w:p w14:paraId="7D1B23D4" w14:textId="74E8DCB0" w:rsidR="00E679FB" w:rsidRDefault="00E679FB" w:rsidP="00E679FB">
      <w:pPr>
        <w:pStyle w:val="ListParagraph"/>
      </w:pPr>
      <w:r>
        <w:t>No additions or corrections to minutes, minutes stand approved</w:t>
      </w:r>
    </w:p>
    <w:p w14:paraId="39696CF4" w14:textId="190F9EA3" w:rsidR="4197CAB0" w:rsidRDefault="0014270F" w:rsidP="00027EC5">
      <w:r w:rsidRPr="5042C098">
        <w:rPr>
          <w:b/>
          <w:bCs/>
        </w:rPr>
        <w:t>New Business:</w:t>
      </w:r>
      <w:r>
        <w:t xml:space="preserve">    </w:t>
      </w:r>
      <w:r w:rsidR="040D3C8D">
        <w:t xml:space="preserve"> </w:t>
      </w:r>
      <w:r w:rsidR="008E6C3F">
        <w:t>rearrange topics from agenda</w:t>
      </w:r>
    </w:p>
    <w:p w14:paraId="0767DBF8" w14:textId="77777777" w:rsidR="00AE4063" w:rsidRDefault="00AE4063" w:rsidP="00AE4063">
      <w:pPr>
        <w:pStyle w:val="ListParagraph"/>
        <w:numPr>
          <w:ilvl w:val="0"/>
          <w:numId w:val="19"/>
        </w:numPr>
      </w:pPr>
      <w:hyperlink r:id="rId10">
        <w:r w:rsidRPr="5042C098">
          <w:rPr>
            <w:rStyle w:val="Hyperlink"/>
          </w:rPr>
          <w:t>Applied Learning Graduation Requirement</w:t>
        </w:r>
      </w:hyperlink>
      <w:r w:rsidRPr="5042C098">
        <w:t xml:space="preserve"> (Margaret Mohr-Schroeder)</w:t>
      </w:r>
    </w:p>
    <w:p w14:paraId="366E8020" w14:textId="77777777" w:rsidR="00AE4063" w:rsidRDefault="00AE4063" w:rsidP="00AE4063">
      <w:pPr>
        <w:pStyle w:val="ListParagraph"/>
      </w:pPr>
      <w:r>
        <w:t>Proposed change to University Handbook F 121: Addition of ALE requirement beginning Fall 2027 catalog year; Lay out exception process for university requirements</w:t>
      </w:r>
    </w:p>
    <w:p w14:paraId="48362CF5" w14:textId="5E8F31B7" w:rsidR="00AE4063" w:rsidRDefault="00AE4063" w:rsidP="00AE4063">
      <w:pPr>
        <w:pStyle w:val="ListParagraph"/>
      </w:pPr>
      <w:r>
        <w:t>See slides</w:t>
      </w:r>
      <w:r w:rsidR="00F23FD1">
        <w:t xml:space="preserve"> in Supplemental Materials folder</w:t>
      </w:r>
      <w:r>
        <w:t xml:space="preserve"> for background, timeline and faculty resources</w:t>
      </w:r>
    </w:p>
    <w:p w14:paraId="70D42AD0" w14:textId="5295C690" w:rsidR="00AE4063" w:rsidRPr="00AE4063" w:rsidRDefault="00AE4063" w:rsidP="00AE4063">
      <w:pPr>
        <w:pStyle w:val="ListParagraph"/>
        <w:rPr>
          <w:color w:val="7030A0"/>
        </w:rPr>
      </w:pPr>
      <w:r w:rsidRPr="00AE4063">
        <w:rPr>
          <w:color w:val="7030A0"/>
        </w:rPr>
        <w:t>CAPP should compile questions for Craig/Margaret/Maggie; Bente will start a document in our team, please add questions</w:t>
      </w:r>
    </w:p>
    <w:p w14:paraId="060B3098" w14:textId="77777777" w:rsidR="00837644" w:rsidRDefault="00837644" w:rsidP="00837644">
      <w:pPr>
        <w:pStyle w:val="ListParagraph"/>
        <w:numPr>
          <w:ilvl w:val="0"/>
          <w:numId w:val="19"/>
        </w:numPr>
      </w:pPr>
      <w:r w:rsidRPr="5042C098">
        <w:t>Syllabus Policy Working Group (Margaret Mohr-Schroeder)</w:t>
      </w:r>
    </w:p>
    <w:p w14:paraId="7653F003" w14:textId="70FB41D4" w:rsidR="00837644" w:rsidRPr="006113B2" w:rsidRDefault="00837644" w:rsidP="00837644">
      <w:pPr>
        <w:pStyle w:val="ListParagraph"/>
        <w:rPr>
          <w:color w:val="7030A0"/>
        </w:rPr>
      </w:pPr>
      <w:r w:rsidRPr="006113B2">
        <w:rPr>
          <w:color w:val="7030A0"/>
        </w:rPr>
        <w:t>Can CAPP form working group for syllabus policy</w:t>
      </w:r>
      <w:r w:rsidR="00741C90">
        <w:rPr>
          <w:color w:val="7030A0"/>
        </w:rPr>
        <w:t>? P</w:t>
      </w:r>
      <w:r w:rsidRPr="006113B2">
        <w:rPr>
          <w:color w:val="7030A0"/>
        </w:rPr>
        <w:t xml:space="preserve">lease volunteer </w:t>
      </w:r>
      <w:r w:rsidR="006113B2" w:rsidRPr="006113B2">
        <w:rPr>
          <w:color w:val="7030A0"/>
        </w:rPr>
        <w:t>in teams</w:t>
      </w:r>
      <w:r w:rsidRPr="006113B2">
        <w:rPr>
          <w:color w:val="7030A0"/>
        </w:rPr>
        <w:t xml:space="preserve"> and we will let Dr. Mohr-Schroeder know</w:t>
      </w:r>
      <w:r w:rsidR="00FC10C4">
        <w:rPr>
          <w:color w:val="7030A0"/>
        </w:rPr>
        <w:t xml:space="preserve"> who is on the working group</w:t>
      </w:r>
      <w:r w:rsidRPr="006113B2">
        <w:rPr>
          <w:color w:val="7030A0"/>
        </w:rPr>
        <w:t xml:space="preserve"> by early next week</w:t>
      </w:r>
    </w:p>
    <w:p w14:paraId="7BF5A1CC" w14:textId="77777777" w:rsidR="00B03107" w:rsidRDefault="00B03107" w:rsidP="00B03107">
      <w:pPr>
        <w:pStyle w:val="ListParagraph"/>
        <w:numPr>
          <w:ilvl w:val="0"/>
          <w:numId w:val="19"/>
        </w:numPr>
      </w:pPr>
      <w:hyperlink r:id="rId11">
        <w:r w:rsidRPr="5042C098">
          <w:rPr>
            <w:rStyle w:val="Hyperlink"/>
          </w:rPr>
          <w:t>CAPP Co-Chair recommendation</w:t>
        </w:r>
      </w:hyperlink>
      <w:r w:rsidRPr="5042C098">
        <w:t xml:space="preserve"> (Goos)</w:t>
      </w:r>
    </w:p>
    <w:p w14:paraId="194D08CC" w14:textId="77777777" w:rsidR="00B03107" w:rsidRDefault="00B03107" w:rsidP="00B03107">
      <w:pPr>
        <w:pStyle w:val="ListParagraph"/>
      </w:pPr>
      <w:r>
        <w:t>Administrative support for CAPP is going under Enrollment Management (Goos), time to reconsider co-chair structure (it’s been recommended in the past)?</w:t>
      </w:r>
    </w:p>
    <w:p w14:paraId="3B572CFC" w14:textId="77777777" w:rsidR="00B03107" w:rsidRDefault="00B03107" w:rsidP="00B03107">
      <w:pPr>
        <w:pStyle w:val="ListParagraph"/>
      </w:pPr>
      <w:r>
        <w:t>Could help elevate CAPP priorities to central, keep things moving forward; helpful to have a support person coordinating everything</w:t>
      </w:r>
    </w:p>
    <w:p w14:paraId="1A65A634" w14:textId="61C79A98" w:rsidR="00B03107" w:rsidRDefault="00B03107" w:rsidP="00B03107">
      <w:pPr>
        <w:pStyle w:val="ListParagraph"/>
      </w:pPr>
      <w:r>
        <w:t xml:space="preserve">Current recommendation for provost designee is Kelley, but could be someone else from </w:t>
      </w:r>
      <w:r w:rsidR="00973CC1">
        <w:t xml:space="preserve">Provost’s office, example someone from </w:t>
      </w:r>
      <w:r>
        <w:t xml:space="preserve">Dr. Mohr-Schroeder’s </w:t>
      </w:r>
      <w:r w:rsidR="00973CC1">
        <w:t>team</w:t>
      </w:r>
      <w:r>
        <w:t xml:space="preserve"> with expertise in academic policy/procedure</w:t>
      </w:r>
    </w:p>
    <w:p w14:paraId="303910D9" w14:textId="28D2D2F7" w:rsidR="00A057F5" w:rsidRDefault="00A057F5" w:rsidP="00B03107">
      <w:pPr>
        <w:pStyle w:val="ListParagraph"/>
      </w:pPr>
      <w:r>
        <w:t xml:space="preserve">Priorities for this group come from FSAAC, provost’s office, </w:t>
      </w:r>
      <w:r w:rsidR="004D0C15">
        <w:t xml:space="preserve">or </w:t>
      </w:r>
      <w:r w:rsidR="00C80541">
        <w:t>Strategic Enrollment Planning group</w:t>
      </w:r>
      <w:r w:rsidR="00C54627">
        <w:t>; this is a feedback and recommending body</w:t>
      </w:r>
    </w:p>
    <w:p w14:paraId="48A5C686" w14:textId="61215F29" w:rsidR="00B03107" w:rsidRDefault="00B03107" w:rsidP="00B03107">
      <w:pPr>
        <w:pStyle w:val="ListParagraph"/>
      </w:pPr>
      <w:r>
        <w:t xml:space="preserve">If CAPP recommends, </w:t>
      </w:r>
      <w:r w:rsidR="00893666">
        <w:t xml:space="preserve">this </w:t>
      </w:r>
      <w:r>
        <w:t>will go to FSAAC for approval because CAPP is subcommittee of FSAAC</w:t>
      </w:r>
    </w:p>
    <w:p w14:paraId="1ABDCDE9" w14:textId="77777777" w:rsidR="00B03107" w:rsidRPr="00B03107" w:rsidRDefault="00B03107" w:rsidP="00B03107">
      <w:pPr>
        <w:pStyle w:val="ListParagraph"/>
        <w:rPr>
          <w:color w:val="7030A0"/>
        </w:rPr>
      </w:pPr>
      <w:r w:rsidRPr="00B03107">
        <w:rPr>
          <w:color w:val="7030A0"/>
        </w:rPr>
        <w:t>Read through, think about, and we will vote in Sept</w:t>
      </w:r>
    </w:p>
    <w:p w14:paraId="2BF96FAD" w14:textId="6173C629" w:rsidR="617EFEAB" w:rsidRDefault="617EFEAB" w:rsidP="5042C098">
      <w:pPr>
        <w:pStyle w:val="ListParagraph"/>
        <w:numPr>
          <w:ilvl w:val="0"/>
          <w:numId w:val="19"/>
        </w:numPr>
      </w:pPr>
      <w:r w:rsidRPr="5042C098">
        <w:t>Move meetings back to on campus, for those who can meet on campus (Janda, Bormann)</w:t>
      </w:r>
    </w:p>
    <w:p w14:paraId="3237C4C4" w14:textId="77777777" w:rsidR="006E72C2" w:rsidRDefault="0031444F" w:rsidP="0031444F">
      <w:pPr>
        <w:pStyle w:val="ListParagraph"/>
      </w:pPr>
      <w:r>
        <w:t xml:space="preserve">Pros and cons to both; start with 1 meeting a semester on campus with zoom option; </w:t>
      </w:r>
    </w:p>
    <w:p w14:paraId="270426FB" w14:textId="5B3F3CEF" w:rsidR="617EFEAB" w:rsidRPr="00B9659C" w:rsidRDefault="0031444F" w:rsidP="00B9659C">
      <w:pPr>
        <w:pStyle w:val="ListParagraph"/>
        <w:rPr>
          <w:color w:val="7030A0"/>
        </w:rPr>
      </w:pPr>
      <w:r w:rsidRPr="006E72C2">
        <w:rPr>
          <w:color w:val="7030A0"/>
        </w:rPr>
        <w:t>Sept will be zoom as normal, October will be in person with zoom option; maybe social or lunch after?</w:t>
      </w:r>
    </w:p>
    <w:p w14:paraId="67C71AFC" w14:textId="77777777" w:rsidR="00602B6E" w:rsidRDefault="00602B6E" w:rsidP="00602B6E">
      <w:pPr>
        <w:pStyle w:val="ListParagraph"/>
      </w:pPr>
    </w:p>
    <w:p w14:paraId="77277D68" w14:textId="4BFCA210" w:rsidR="196C31FD" w:rsidRDefault="196C31FD" w:rsidP="31846960">
      <w:pPr>
        <w:rPr>
          <w:color w:val="0563C1"/>
        </w:rPr>
      </w:pPr>
      <w:r w:rsidRPr="31846960">
        <w:rPr>
          <w:b/>
          <w:bCs/>
        </w:rPr>
        <w:t xml:space="preserve">Old Business:  </w:t>
      </w:r>
    </w:p>
    <w:p w14:paraId="215526BE" w14:textId="378ED360" w:rsidR="196C31FD" w:rsidRDefault="196C31FD" w:rsidP="31846960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31846960">
        <w:rPr>
          <w:rFonts w:ascii="Calibri" w:eastAsia="Calibri" w:hAnsi="Calibri" w:cs="Calibri"/>
          <w:color w:val="000000" w:themeColor="text1"/>
        </w:rPr>
        <w:t xml:space="preserve">Curriculog user access updates - </w:t>
      </w:r>
      <w:hyperlink r:id="rId12">
        <w:r w:rsidRPr="31846960">
          <w:rPr>
            <w:rStyle w:val="Hyperlink"/>
            <w:rFonts w:ascii="Calibri" w:eastAsia="Calibri" w:hAnsi="Calibri" w:cs="Calibri"/>
            <w:u w:val="none"/>
          </w:rPr>
          <w:t>CAPP Committee.xlsx</w:t>
        </w:r>
      </w:hyperlink>
      <w:r w:rsidRPr="31846960">
        <w:rPr>
          <w:rFonts w:ascii="Calibri" w:eastAsia="Calibri" w:hAnsi="Calibri" w:cs="Calibri"/>
        </w:rPr>
        <w:t xml:space="preserve"> - update by 5/19 - looks complete.</w:t>
      </w:r>
    </w:p>
    <w:p w14:paraId="4637327F" w14:textId="28BE9532" w:rsidR="0031444F" w:rsidRPr="00C9401B" w:rsidRDefault="0031444F" w:rsidP="0031444F">
      <w:pPr>
        <w:pStyle w:val="ListParagraph"/>
        <w:rPr>
          <w:rFonts w:ascii="Calibri" w:eastAsia="Calibri" w:hAnsi="Calibri" w:cs="Calibri"/>
          <w:color w:val="7030A0"/>
        </w:rPr>
      </w:pPr>
      <w:r w:rsidRPr="00C9401B">
        <w:rPr>
          <w:rFonts w:ascii="Calibri" w:eastAsia="Calibri" w:hAnsi="Calibri" w:cs="Calibri"/>
          <w:color w:val="7030A0"/>
        </w:rPr>
        <w:t>Review and make any further changes as soon as possible</w:t>
      </w:r>
    </w:p>
    <w:p w14:paraId="0D68A00C" w14:textId="65FE1C21" w:rsidR="196C31FD" w:rsidRDefault="196C31FD" w:rsidP="31846960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31846960">
        <w:rPr>
          <w:rFonts w:ascii="Calibri" w:eastAsia="Calibri" w:hAnsi="Calibri" w:cs="Calibri"/>
        </w:rPr>
        <w:t xml:space="preserve">Review </w:t>
      </w:r>
      <w:hyperlink r:id="rId13">
        <w:r w:rsidRPr="31846960">
          <w:rPr>
            <w:rStyle w:val="Hyperlink"/>
            <w:rFonts w:ascii="Calibri" w:eastAsia="Calibri" w:hAnsi="Calibri" w:cs="Calibri"/>
          </w:rPr>
          <w:t>Old Business</w:t>
        </w:r>
      </w:hyperlink>
      <w:r w:rsidRPr="31846960">
        <w:rPr>
          <w:rFonts w:ascii="Calibri" w:eastAsia="Calibri" w:hAnsi="Calibri" w:cs="Calibri"/>
        </w:rPr>
        <w:t xml:space="preserve"> – do we want to bring any of these items back for discussion? (Janda, Bormann)</w:t>
      </w:r>
    </w:p>
    <w:p w14:paraId="4E7922D6" w14:textId="2F35719B" w:rsidR="0031444F" w:rsidRPr="00C9401B" w:rsidRDefault="0031444F" w:rsidP="0031444F">
      <w:pPr>
        <w:pStyle w:val="ListParagraph"/>
        <w:rPr>
          <w:rFonts w:ascii="Calibri" w:eastAsia="Calibri" w:hAnsi="Calibri" w:cs="Calibri"/>
          <w:color w:val="7030A0"/>
        </w:rPr>
      </w:pPr>
      <w:r w:rsidRPr="00C9401B">
        <w:rPr>
          <w:rFonts w:ascii="Calibri" w:eastAsia="Calibri" w:hAnsi="Calibri" w:cs="Calibri"/>
          <w:color w:val="7030A0"/>
        </w:rPr>
        <w:t>Please review these old items and find any that we want to bring forward for this year</w:t>
      </w:r>
      <w:r w:rsidR="00523D5C" w:rsidRPr="00C9401B">
        <w:rPr>
          <w:rFonts w:ascii="Calibri" w:eastAsia="Calibri" w:hAnsi="Calibri" w:cs="Calibri"/>
          <w:color w:val="7030A0"/>
        </w:rPr>
        <w:t>, we will talk about this in Sept</w:t>
      </w:r>
    </w:p>
    <w:p w14:paraId="60DD8821" w14:textId="77777777" w:rsidR="0014270F" w:rsidRDefault="0014270F" w:rsidP="0014270F">
      <w:pPr>
        <w:rPr>
          <w:b/>
          <w:bCs/>
        </w:rPr>
      </w:pPr>
      <w:r w:rsidRPr="0014270F">
        <w:rPr>
          <w:b/>
          <w:bCs/>
        </w:rPr>
        <w:t xml:space="preserve">Working Group Updates: </w:t>
      </w:r>
    </w:p>
    <w:p w14:paraId="273A4ECC" w14:textId="5CBE8640" w:rsidR="0014270F" w:rsidRPr="00523D5C" w:rsidRDefault="0014270F" w:rsidP="0014270F">
      <w:pPr>
        <w:pStyle w:val="ListParagraph"/>
        <w:numPr>
          <w:ilvl w:val="0"/>
          <w:numId w:val="9"/>
        </w:numPr>
        <w:rPr>
          <w:b/>
          <w:bCs/>
        </w:rPr>
      </w:pPr>
      <w:r>
        <w:t>PERC (Electronic Course Permission)</w:t>
      </w:r>
      <w:r w:rsidR="04422C81">
        <w:t>:</w:t>
      </w:r>
      <w:r>
        <w:t xml:space="preserve"> </w:t>
      </w:r>
      <w:r w:rsidR="55441127">
        <w:t>Kelley Brundage</w:t>
      </w:r>
    </w:p>
    <w:p w14:paraId="18638E07" w14:textId="058ADE2E" w:rsidR="00523D5C" w:rsidRPr="00E505B5" w:rsidRDefault="00523D5C" w:rsidP="00523D5C">
      <w:pPr>
        <w:pStyle w:val="ListParagraph"/>
        <w:rPr>
          <w:b/>
          <w:bCs/>
        </w:rPr>
      </w:pPr>
      <w:r>
        <w:t>No additional updates; information about permissions has been coming out from registrars office</w:t>
      </w:r>
    </w:p>
    <w:p w14:paraId="31A391F5" w14:textId="1CA8C91F" w:rsidR="0014270F" w:rsidRDefault="7A91298D" w:rsidP="0014270F">
      <w:pPr>
        <w:pStyle w:val="ListParagraph"/>
        <w:numPr>
          <w:ilvl w:val="0"/>
          <w:numId w:val="9"/>
        </w:numPr>
      </w:pPr>
      <w:hyperlink r:id="rId14">
        <w:r w:rsidRPr="3A8B084D">
          <w:rPr>
            <w:rStyle w:val="Hyperlink"/>
          </w:rPr>
          <w:t>HIPPA</w:t>
        </w:r>
        <w:r w:rsidR="00027EC5" w:rsidRPr="3A8B084D">
          <w:rPr>
            <w:rStyle w:val="Hyperlink"/>
          </w:rPr>
          <w:t xml:space="preserve"> </w:t>
        </w:r>
        <w:r w:rsidRPr="3A8B084D">
          <w:rPr>
            <w:rStyle w:val="Hyperlink"/>
          </w:rPr>
          <w:t>documentation</w:t>
        </w:r>
      </w:hyperlink>
      <w:r w:rsidR="1B938CDE">
        <w:t>:</w:t>
      </w:r>
      <w:r>
        <w:t xml:space="preserve">  Andy Thompson</w:t>
      </w:r>
    </w:p>
    <w:p w14:paraId="0ABEA90F" w14:textId="0A401F1B" w:rsidR="00E505B5" w:rsidRDefault="36CC26BA" w:rsidP="3A8B084D">
      <w:pPr>
        <w:pStyle w:val="ListParagraph"/>
        <w:numPr>
          <w:ilvl w:val="1"/>
          <w:numId w:val="9"/>
        </w:numPr>
      </w:pPr>
      <w:r w:rsidRPr="3A8B084D">
        <w:rPr>
          <w:rFonts w:ascii="Calibri" w:eastAsia="Calibri" w:hAnsi="Calibri" w:cs="Calibri"/>
          <w:color w:val="000000" w:themeColor="text1"/>
        </w:rPr>
        <w:t xml:space="preserve">Reminder to complete the spreadsheet located in the Working Groups folder. </w:t>
      </w:r>
      <w:r w:rsidRPr="3A8B084D">
        <w:t xml:space="preserve"> </w:t>
      </w:r>
    </w:p>
    <w:p w14:paraId="3AD91A0C" w14:textId="4D42226F" w:rsidR="645AE2E2" w:rsidRDefault="645AE2E2" w:rsidP="3A8B084D">
      <w:pPr>
        <w:pStyle w:val="ListParagraph"/>
        <w:numPr>
          <w:ilvl w:val="2"/>
          <w:numId w:val="9"/>
        </w:numPr>
      </w:pPr>
      <w:r w:rsidRPr="3A8B084D">
        <w:t>Review and complete if you have not done so</w:t>
      </w:r>
    </w:p>
    <w:p w14:paraId="12387AF6" w14:textId="46693E0E" w:rsidR="00E505B5" w:rsidRDefault="536EA361" w:rsidP="00E505B5">
      <w:pPr>
        <w:pStyle w:val="ListParagraph"/>
        <w:numPr>
          <w:ilvl w:val="1"/>
          <w:numId w:val="9"/>
        </w:numPr>
      </w:pPr>
      <w:r>
        <w:t xml:space="preserve">The plan was to </w:t>
      </w:r>
      <w:r w:rsidR="36CC26BA">
        <w:t xml:space="preserve">bring subcommittee together this summer to review. </w:t>
      </w:r>
    </w:p>
    <w:p w14:paraId="5C740050" w14:textId="492A4337" w:rsidR="00523D5C" w:rsidRPr="009C6FC4" w:rsidRDefault="00523D5C" w:rsidP="00523D5C">
      <w:pPr>
        <w:ind w:left="1080"/>
        <w:rPr>
          <w:color w:val="7030A0"/>
        </w:rPr>
      </w:pPr>
      <w:r w:rsidRPr="009C6FC4">
        <w:rPr>
          <w:color w:val="7030A0"/>
        </w:rPr>
        <w:t>Colleges have reported up to Andy about documentation, this item can be closed off</w:t>
      </w:r>
      <w:r w:rsidR="009C6FC4">
        <w:rPr>
          <w:color w:val="7030A0"/>
        </w:rPr>
        <w:t xml:space="preserve"> unless anyone has anything else.</w:t>
      </w:r>
    </w:p>
    <w:p w14:paraId="7C2CB068" w14:textId="45642CB6" w:rsidR="0014270F" w:rsidRPr="0014270F" w:rsidRDefault="0014270F" w:rsidP="0014270F">
      <w:pPr>
        <w:rPr>
          <w:b/>
          <w:bCs/>
        </w:rPr>
      </w:pPr>
      <w:r w:rsidRPr="0014270F">
        <w:rPr>
          <w:b/>
          <w:bCs/>
        </w:rPr>
        <w:t>Standing Reports</w:t>
      </w:r>
      <w:r>
        <w:rPr>
          <w:b/>
          <w:bCs/>
        </w:rPr>
        <w:t>:</w:t>
      </w:r>
      <w:r w:rsidRPr="0014270F">
        <w:rPr>
          <w:b/>
          <w:bCs/>
        </w:rPr>
        <w:t xml:space="preserve"> </w:t>
      </w:r>
    </w:p>
    <w:p w14:paraId="792B3916" w14:textId="15D4940A" w:rsidR="0014270F" w:rsidRDefault="0014270F" w:rsidP="0014270F">
      <w:pPr>
        <w:pStyle w:val="ListParagraph"/>
        <w:numPr>
          <w:ilvl w:val="0"/>
          <w:numId w:val="15"/>
        </w:numPr>
      </w:pPr>
      <w:r>
        <w:t>Academic Affairs/Faculty Senate (Kouba/Bilgili)</w:t>
      </w:r>
    </w:p>
    <w:p w14:paraId="4D2299D8" w14:textId="080F301B" w:rsidR="00E2708F" w:rsidRDefault="00E2708F" w:rsidP="00E2708F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First meeting for the group is next week. We did have a meeting over the summer with the Center for Academic Innovation to discuss Microcredentials and some revisions needed to the proposal and approval process</w:t>
      </w:r>
      <w:r w:rsidR="00BC1909">
        <w:rPr>
          <w:rStyle w:val="normaltextrun"/>
          <w:rFonts w:ascii="Calibri" w:hAnsi="Calibri" w:cs="Calibri"/>
          <w:sz w:val="22"/>
          <w:szCs w:val="22"/>
        </w:rPr>
        <w:t xml:space="preserve"> (can proposals come from an entity besides and academic unit; can existing courses be turned into a MC with nothing else added/changed)</w:t>
      </w:r>
      <w:r>
        <w:rPr>
          <w:rStyle w:val="normaltextrun"/>
          <w:rFonts w:ascii="Calibri" w:hAnsi="Calibri" w:cs="Calibri"/>
          <w:sz w:val="22"/>
          <w:szCs w:val="22"/>
        </w:rPr>
        <w:t>. Those discussions are on-going.</w:t>
      </w:r>
    </w:p>
    <w:p w14:paraId="4C585120" w14:textId="77777777" w:rsidR="00A3785D" w:rsidRDefault="00A3785D" w:rsidP="00E2708F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</w:p>
    <w:p w14:paraId="4374D8B2" w14:textId="3C5DFDC2" w:rsidR="00E2708F" w:rsidRDefault="00E2708F" w:rsidP="00A3785D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ARN Revisions- Subcommittee has been working on revisions to the ARN and are nearing completion with a draft version for review.</w:t>
      </w:r>
    </w:p>
    <w:p w14:paraId="59A65632" w14:textId="7EA77C8A" w:rsidR="77E2DE05" w:rsidRDefault="77E2DE05" w:rsidP="77E2DE05">
      <w:pPr>
        <w:pStyle w:val="ListParagraph"/>
        <w:ind w:left="360"/>
      </w:pPr>
    </w:p>
    <w:p w14:paraId="0ED25E2F" w14:textId="08466A69" w:rsidR="77E2DE05" w:rsidRDefault="0014270F" w:rsidP="31846960">
      <w:pPr>
        <w:pStyle w:val="ListParagraph"/>
        <w:numPr>
          <w:ilvl w:val="0"/>
          <w:numId w:val="15"/>
        </w:numPr>
      </w:pPr>
      <w:r>
        <w:t>Provost Office</w:t>
      </w:r>
      <w:r w:rsidR="45B345B2">
        <w:t>/Enrollment Management</w:t>
      </w:r>
      <w:r>
        <w:t xml:space="preserve"> (</w:t>
      </w:r>
      <w:r w:rsidRPr="31846960">
        <w:rPr>
          <w:color w:val="000000" w:themeColor="text1"/>
        </w:rPr>
        <w:t>Goos</w:t>
      </w:r>
      <w:r w:rsidR="11D505C2" w:rsidRPr="31846960">
        <w:rPr>
          <w:color w:val="000000" w:themeColor="text1"/>
        </w:rPr>
        <w:t>/Brun</w:t>
      </w:r>
      <w:r w:rsidR="11D505C2">
        <w:t>dage</w:t>
      </w:r>
      <w:r>
        <w:t>)</w:t>
      </w:r>
    </w:p>
    <w:p w14:paraId="1B22F7D0" w14:textId="1CCAC418" w:rsidR="52AB2521" w:rsidRDefault="52AB2521" w:rsidP="31846960">
      <w:pPr>
        <w:pStyle w:val="ListParagraph"/>
        <w:numPr>
          <w:ilvl w:val="1"/>
          <w:numId w:val="15"/>
        </w:numPr>
      </w:pPr>
      <w:r>
        <w:t xml:space="preserve">Enrollment </w:t>
      </w:r>
      <w:r w:rsidR="556F585F">
        <w:t>Business Process Changes for AY 25-26</w:t>
      </w:r>
    </w:p>
    <w:p w14:paraId="66814591" w14:textId="0F2A1541" w:rsidR="556F585F" w:rsidRDefault="556F585F" w:rsidP="31846960">
      <w:pPr>
        <w:pStyle w:val="ListParagraph"/>
        <w:numPr>
          <w:ilvl w:val="2"/>
          <w:numId w:val="15"/>
        </w:numPr>
      </w:pPr>
      <w:r>
        <w:t>TB Holds and Drops</w:t>
      </w:r>
      <w:r w:rsidR="39B72CA3">
        <w:t xml:space="preserve">- </w:t>
      </w:r>
      <w:r w:rsidR="00E322F5">
        <w:t xml:space="preserve">Students must follow up with Lafene Health Center to complete the required testing </w:t>
      </w:r>
      <w:r w:rsidR="00402F7F">
        <w:t>by Friday August 22 at noon to avoid enrollment restrictions of class being dropped for Fall 2025.</w:t>
      </w:r>
      <w:r w:rsidR="00A05253">
        <w:t xml:space="preserve"> Still have about 120 students on list to be dropped as of now.</w:t>
      </w:r>
      <w:r w:rsidR="00402F7F">
        <w:t xml:space="preserve">  Next year, can we allow drops but not adds with the TB hold?</w:t>
      </w:r>
    </w:p>
    <w:p w14:paraId="2B2F3A64" w14:textId="1A402B97" w:rsidR="556F585F" w:rsidRDefault="556F585F" w:rsidP="31846960">
      <w:pPr>
        <w:pStyle w:val="ListParagraph"/>
        <w:numPr>
          <w:ilvl w:val="2"/>
          <w:numId w:val="15"/>
        </w:numPr>
      </w:pPr>
      <w:r>
        <w:t>PERC Drops</w:t>
      </w:r>
      <w:r w:rsidR="001B12CE">
        <w:t xml:space="preserve"> -will centrally drop students who have not met pre-reqs or been cleared by exception by departments</w:t>
      </w:r>
      <w:r w:rsidR="0086526D">
        <w:t>; will get info from Tyler after summer grades</w:t>
      </w:r>
    </w:p>
    <w:p w14:paraId="1AB02730" w14:textId="16F7F7D3" w:rsidR="10DB69C9" w:rsidRDefault="10DB69C9" w:rsidP="31846960">
      <w:pPr>
        <w:pStyle w:val="ListParagraph"/>
        <w:numPr>
          <w:ilvl w:val="2"/>
          <w:numId w:val="15"/>
        </w:numPr>
      </w:pPr>
      <w:r>
        <w:t xml:space="preserve">Admissions Deadlines </w:t>
      </w:r>
      <w:r w:rsidR="0086526D">
        <w:t>–</w:t>
      </w:r>
      <w:r w:rsidR="68CC2D6F">
        <w:t xml:space="preserve"> </w:t>
      </w:r>
      <w:r w:rsidR="0086526D">
        <w:t>if they submitted an application and we’re still processing, that’s different than a student submitting late</w:t>
      </w:r>
      <w:r w:rsidR="00BE6C55">
        <w:t>; they are sending a clarification out to campus</w:t>
      </w:r>
    </w:p>
    <w:p w14:paraId="363AD5FC" w14:textId="7381F0C8" w:rsidR="10DB69C9" w:rsidRDefault="10DB69C9" w:rsidP="31846960">
      <w:pPr>
        <w:pStyle w:val="ListParagraph"/>
        <w:numPr>
          <w:ilvl w:val="2"/>
          <w:numId w:val="15"/>
        </w:numPr>
      </w:pPr>
      <w:r>
        <w:t>Scholarship Deadline Changes- Admissions</w:t>
      </w:r>
    </w:p>
    <w:p w14:paraId="5D316844" w14:textId="006262D9" w:rsidR="0F8DE0C1" w:rsidRDefault="0F8DE0C1" w:rsidP="5042C098">
      <w:pPr>
        <w:pStyle w:val="ListParagraph"/>
        <w:numPr>
          <w:ilvl w:val="3"/>
          <w:numId w:val="15"/>
        </w:numPr>
      </w:pPr>
      <w:r>
        <w:t xml:space="preserve">Freshmen- Dec. -- </w:t>
      </w:r>
      <w:r w:rsidR="47CAAB25">
        <w:t>Applicat</w:t>
      </w:r>
      <w:r w:rsidR="003925C1">
        <w:t>i</w:t>
      </w:r>
      <w:r w:rsidR="47CAAB25">
        <w:t>on</w:t>
      </w:r>
      <w:r>
        <w:t xml:space="preserve"> Submission</w:t>
      </w:r>
    </w:p>
    <w:p w14:paraId="3C0A13B2" w14:textId="69FED5C2" w:rsidR="3622FD97" w:rsidRDefault="3622FD97" w:rsidP="5042C098">
      <w:pPr>
        <w:pStyle w:val="ListParagraph"/>
        <w:numPr>
          <w:ilvl w:val="3"/>
          <w:numId w:val="15"/>
        </w:numPr>
      </w:pPr>
      <w:r>
        <w:lastRenderedPageBreak/>
        <w:t xml:space="preserve">Freshmen File </w:t>
      </w:r>
      <w:r w:rsidR="6372E943">
        <w:t>Scholarship File completion- April 1</w:t>
      </w:r>
      <w:r w:rsidR="222BEFD9" w:rsidRPr="5042C098">
        <w:rPr>
          <w:vertAlign w:val="superscript"/>
        </w:rPr>
        <w:t>st</w:t>
      </w:r>
      <w:r w:rsidR="222BEFD9">
        <w:t xml:space="preserve"> </w:t>
      </w:r>
      <w:r w:rsidR="00291F27">
        <w:t>(used to be Feb 1)</w:t>
      </w:r>
    </w:p>
    <w:p w14:paraId="7E29FA9F" w14:textId="6B545D63" w:rsidR="00291F27" w:rsidRDefault="00291F27" w:rsidP="00291F27">
      <w:pPr>
        <w:pStyle w:val="ListParagraph"/>
        <w:numPr>
          <w:ilvl w:val="4"/>
          <w:numId w:val="15"/>
        </w:numPr>
      </w:pPr>
      <w:r>
        <w:t>We were having to do lots of exceptions to Feb 1, just giving students more time to get their stuff in</w:t>
      </w:r>
    </w:p>
    <w:p w14:paraId="5F38FC29" w14:textId="3FC61A16" w:rsidR="5042C098" w:rsidRDefault="0F8DE0C1" w:rsidP="00577E51">
      <w:pPr>
        <w:pStyle w:val="ListParagraph"/>
        <w:numPr>
          <w:ilvl w:val="3"/>
          <w:numId w:val="15"/>
        </w:numPr>
      </w:pPr>
      <w:r>
        <w:t>Transfer and International-  May 1</w:t>
      </w:r>
      <w:r w:rsidR="5A7F757F" w:rsidRPr="5042C098">
        <w:rPr>
          <w:vertAlign w:val="superscript"/>
        </w:rPr>
        <w:t>st</w:t>
      </w:r>
      <w:r w:rsidR="5A7F757F">
        <w:t xml:space="preserve"> </w:t>
      </w:r>
      <w:r w:rsidR="00363905">
        <w:t>(used to be Feb 1) only 20% transfer applications are in by Feb 1; our peers including KU have longer window to award</w:t>
      </w:r>
    </w:p>
    <w:p w14:paraId="555AB381" w14:textId="0033107F" w:rsidR="10DB69C9" w:rsidRDefault="10DB69C9" w:rsidP="31846960">
      <w:pPr>
        <w:pStyle w:val="ListParagraph"/>
        <w:numPr>
          <w:ilvl w:val="2"/>
          <w:numId w:val="15"/>
        </w:numPr>
      </w:pPr>
      <w:r>
        <w:t>ACT Science Subscore Changes and Impacts</w:t>
      </w:r>
    </w:p>
    <w:p w14:paraId="7F97A8DA" w14:textId="01DA3FCD" w:rsidR="00885980" w:rsidRDefault="00885980" w:rsidP="00885980">
      <w:pPr>
        <w:pStyle w:val="ListParagraph"/>
        <w:ind w:left="1080"/>
      </w:pPr>
      <w:r>
        <w:t>Expect that we will not receive science sub scores moving forward</w:t>
      </w:r>
      <w:r w:rsidR="00240290">
        <w:t>; how do we combine those tests?</w:t>
      </w:r>
      <w:r w:rsidR="00577E51">
        <w:t xml:space="preserve">  There will be a time when some students have and some haven’t.</w:t>
      </w:r>
      <w:r w:rsidR="00240290">
        <w:t xml:space="preserve"> They will send out a communication</w:t>
      </w:r>
      <w:r w:rsidR="00577E51">
        <w:t>.</w:t>
      </w:r>
    </w:p>
    <w:p w14:paraId="4F618E9D" w14:textId="39412F30" w:rsidR="00C86F29" w:rsidRDefault="00C86F29" w:rsidP="31846960">
      <w:pPr>
        <w:pStyle w:val="ListParagraph"/>
        <w:numPr>
          <w:ilvl w:val="2"/>
          <w:numId w:val="15"/>
        </w:numPr>
      </w:pPr>
      <w:r>
        <w:t>Readmit policy -need clarification on timeline</w:t>
      </w:r>
      <w:r w:rsidR="006F6348">
        <w:t>; students can sit out</w:t>
      </w:r>
      <w:r w:rsidR="00593B2D">
        <w:t xml:space="preserve"> up to 3</w:t>
      </w:r>
      <w:r w:rsidR="006F6348">
        <w:t xml:space="preserve"> semester</w:t>
      </w:r>
      <w:r w:rsidR="00593B2D">
        <w:t>s</w:t>
      </w:r>
      <w:r w:rsidR="006F6348">
        <w:t xml:space="preserve"> without having to</w:t>
      </w:r>
      <w:r w:rsidR="00593B2D">
        <w:t xml:space="preserve"> reapply, still be a term activated student (if leave in good academic standing).  If they attend another institution, they will need to update their academic record.</w:t>
      </w:r>
      <w:r w:rsidR="00151554">
        <w:t xml:space="preserve"> This was </w:t>
      </w:r>
      <w:r w:rsidR="000A1A4B">
        <w:t xml:space="preserve">supposed to be </w:t>
      </w:r>
      <w:r w:rsidR="00151554">
        <w:t xml:space="preserve">in place </w:t>
      </w:r>
      <w:r w:rsidR="000A1A4B">
        <w:t>July 1, but not sure it’s actually functioning; Karen will double check</w:t>
      </w:r>
    </w:p>
    <w:p w14:paraId="5A326905" w14:textId="14541286" w:rsidR="77E2DE05" w:rsidRDefault="77E2DE05" w:rsidP="77E2DE05">
      <w:pPr>
        <w:pStyle w:val="ListParagraph"/>
        <w:ind w:left="360"/>
      </w:pPr>
    </w:p>
    <w:p w14:paraId="1773897D" w14:textId="5B31E095" w:rsidR="0014270F" w:rsidRDefault="0014270F" w:rsidP="0014270F">
      <w:pPr>
        <w:pStyle w:val="ListParagraph"/>
        <w:numPr>
          <w:ilvl w:val="0"/>
          <w:numId w:val="15"/>
        </w:numPr>
      </w:pPr>
      <w:r>
        <w:t>Student Support and Accountability (Thompson)</w:t>
      </w:r>
    </w:p>
    <w:p w14:paraId="484FA9EA" w14:textId="1A43DCEA" w:rsidR="00957D23" w:rsidRDefault="005A0207" w:rsidP="00957D23">
      <w:pPr>
        <w:pStyle w:val="ListParagraph"/>
        <w:numPr>
          <w:ilvl w:val="1"/>
          <w:numId w:val="15"/>
        </w:numPr>
      </w:pPr>
      <w:r>
        <w:t xml:space="preserve">Vector </w:t>
      </w:r>
      <w:r w:rsidRPr="005A0207">
        <w:t>Solutions – Alcohol, Drug, and Sexual Violence Prevention Training.</w:t>
      </w:r>
    </w:p>
    <w:p w14:paraId="74D8A5A1" w14:textId="08357A6E" w:rsidR="005A0207" w:rsidRDefault="005A0207" w:rsidP="005A0207">
      <w:pPr>
        <w:pStyle w:val="ListParagraph"/>
        <w:numPr>
          <w:ilvl w:val="2"/>
          <w:numId w:val="15"/>
        </w:numPr>
      </w:pPr>
      <w:r>
        <w:t>Week</w:t>
      </w:r>
      <w:r w:rsidR="00682016" w:rsidRPr="00682016">
        <w:t xml:space="preserve"> before classes email through Slate to all new students</w:t>
      </w:r>
      <w:r w:rsidR="00F1614A">
        <w:t xml:space="preserve"> (freshman, transfer, grad)</w:t>
      </w:r>
      <w:r w:rsidR="00682016" w:rsidRPr="00682016">
        <w:t xml:space="preserve"> informing them of the training requirements.</w:t>
      </w:r>
    </w:p>
    <w:p w14:paraId="75B512FA" w14:textId="60B82AA0" w:rsidR="00682016" w:rsidRDefault="00682016" w:rsidP="005A0207">
      <w:pPr>
        <w:pStyle w:val="ListParagraph"/>
        <w:numPr>
          <w:ilvl w:val="2"/>
          <w:numId w:val="15"/>
        </w:numPr>
      </w:pPr>
      <w:r>
        <w:t>First day of classes the official invitation will be sent by Vector.</w:t>
      </w:r>
    </w:p>
    <w:p w14:paraId="31CF193B" w14:textId="67E17D25" w:rsidR="00682016" w:rsidRDefault="00682016" w:rsidP="005A0207">
      <w:pPr>
        <w:pStyle w:val="ListParagraph"/>
        <w:numPr>
          <w:ilvl w:val="2"/>
          <w:numId w:val="15"/>
        </w:numPr>
      </w:pPr>
      <w:r>
        <w:t>Training(s) must be completed by September 30</w:t>
      </w:r>
      <w:r w:rsidRPr="00682016">
        <w:rPr>
          <w:vertAlign w:val="superscript"/>
        </w:rPr>
        <w:t>th</w:t>
      </w:r>
      <w:r w:rsidR="008E6600">
        <w:t>.</w:t>
      </w:r>
    </w:p>
    <w:p w14:paraId="7D3CF698" w14:textId="6D650B3F" w:rsidR="008E6600" w:rsidRDefault="008E6600" w:rsidP="005A0207">
      <w:pPr>
        <w:pStyle w:val="ListParagraph"/>
        <w:numPr>
          <w:ilvl w:val="2"/>
          <w:numId w:val="15"/>
        </w:numPr>
      </w:pPr>
      <w:r>
        <w:t xml:space="preserve">Failure to </w:t>
      </w:r>
      <w:r w:rsidRPr="008E6600">
        <w:t>complete training(s) will result in enrollment hold being placed on October 1 – Hold will be lifted the next business day upon completion.</w:t>
      </w:r>
    </w:p>
    <w:p w14:paraId="66EBE72B" w14:textId="7C677278" w:rsidR="008E6600" w:rsidRDefault="008E6600" w:rsidP="008E6600">
      <w:pPr>
        <w:pStyle w:val="ListParagraph"/>
        <w:numPr>
          <w:ilvl w:val="1"/>
          <w:numId w:val="15"/>
        </w:numPr>
      </w:pPr>
      <w:r>
        <w:t>Spectrum Center closure (August</w:t>
      </w:r>
      <w:r w:rsidR="00373806">
        <w:t xml:space="preserve"> 1</w:t>
      </w:r>
      <w:r w:rsidR="00373806" w:rsidRPr="00373806">
        <w:rPr>
          <w:vertAlign w:val="superscript"/>
        </w:rPr>
        <w:t>st</w:t>
      </w:r>
      <w:r w:rsidR="00373806">
        <w:t>)</w:t>
      </w:r>
    </w:p>
    <w:p w14:paraId="27258AE6" w14:textId="4782252A" w:rsidR="00373806" w:rsidRDefault="00373806" w:rsidP="00373806">
      <w:pPr>
        <w:pStyle w:val="ListParagraph"/>
        <w:numPr>
          <w:ilvl w:val="2"/>
          <w:numId w:val="15"/>
        </w:numPr>
      </w:pPr>
      <w:r>
        <w:t>Student support remains through all DASSA offices</w:t>
      </w:r>
    </w:p>
    <w:p w14:paraId="25FF7145" w14:textId="27CE42CB" w:rsidR="00D31579" w:rsidRDefault="00D31579" w:rsidP="00373806">
      <w:pPr>
        <w:pStyle w:val="ListParagraph"/>
        <w:numPr>
          <w:ilvl w:val="2"/>
          <w:numId w:val="15"/>
        </w:numPr>
      </w:pPr>
      <w:r>
        <w:t>Comments that it would be nice for there to be some communication to campus</w:t>
      </w:r>
      <w:r w:rsidR="00B1209E">
        <w:t xml:space="preserve"> </w:t>
      </w:r>
      <w:r>
        <w:t>community that services are still available</w:t>
      </w:r>
      <w:r w:rsidR="00B1209E">
        <w:t>; Andy</w:t>
      </w:r>
      <w:r w:rsidR="00A62E60">
        <w:t xml:space="preserve"> and Christie</w:t>
      </w:r>
      <w:r w:rsidR="00B1209E">
        <w:t xml:space="preserve"> will work on wording</w:t>
      </w:r>
    </w:p>
    <w:p w14:paraId="1F595EB7" w14:textId="5B0C5D1D" w:rsidR="00506C8F" w:rsidRDefault="00506C8F" w:rsidP="00506C8F">
      <w:pPr>
        <w:pStyle w:val="ListParagraph"/>
        <w:numPr>
          <w:ilvl w:val="1"/>
          <w:numId w:val="15"/>
        </w:numPr>
      </w:pPr>
      <w:r>
        <w:t>Staff Changes</w:t>
      </w:r>
    </w:p>
    <w:p w14:paraId="022F34FE" w14:textId="47777B81" w:rsidR="00506C8F" w:rsidRDefault="00506C8F" w:rsidP="00506C8F">
      <w:pPr>
        <w:pStyle w:val="ListParagraph"/>
        <w:numPr>
          <w:ilvl w:val="2"/>
          <w:numId w:val="15"/>
        </w:numPr>
      </w:pPr>
      <w:r>
        <w:t>CARE -new Assistant Director -Libby Thorson-Kahl</w:t>
      </w:r>
    </w:p>
    <w:p w14:paraId="53C3FA24" w14:textId="74A6FD5F" w:rsidR="00506C8F" w:rsidRDefault="00506C8F" w:rsidP="00506C8F">
      <w:pPr>
        <w:pStyle w:val="ListParagraph"/>
        <w:numPr>
          <w:ilvl w:val="2"/>
          <w:numId w:val="15"/>
        </w:numPr>
      </w:pPr>
      <w:r>
        <w:t>Stu</w:t>
      </w:r>
      <w:r w:rsidR="00D3302A">
        <w:t xml:space="preserve">dent </w:t>
      </w:r>
      <w:r w:rsidR="00D3302A" w:rsidRPr="00D3302A">
        <w:t>Legal Services (formerly Sarah Barr) - hiring a temporary person to continue the program will we work to fill the full-time-role</w:t>
      </w:r>
    </w:p>
    <w:p w14:paraId="21989221" w14:textId="29634C61" w:rsidR="00D3302A" w:rsidRDefault="00D3302A" w:rsidP="00D3302A">
      <w:pPr>
        <w:pStyle w:val="ListParagraph"/>
        <w:numPr>
          <w:ilvl w:val="1"/>
          <w:numId w:val="15"/>
        </w:numPr>
      </w:pPr>
      <w:r>
        <w:t>Student of Concern Referrals: 1,032 referred students</w:t>
      </w:r>
      <w:r w:rsidR="00BF50A1">
        <w:t xml:space="preserve"> (all time high)</w:t>
      </w:r>
      <w:r>
        <w:t>. Up from 867</w:t>
      </w:r>
    </w:p>
    <w:p w14:paraId="0CDE174B" w14:textId="0D5D22F1" w:rsidR="00D3302A" w:rsidRDefault="00D3302A" w:rsidP="00D3302A">
      <w:pPr>
        <w:pStyle w:val="ListParagraph"/>
        <w:numPr>
          <w:ilvl w:val="2"/>
          <w:numId w:val="15"/>
        </w:numPr>
      </w:pPr>
      <w:r>
        <w:t>Campus</w:t>
      </w:r>
      <w:r w:rsidR="00FF19F3" w:rsidRPr="00FF19F3">
        <w:t>-wide marketing in Fall 2024 and intentional K-State Today articles likely lead to some of the growth</w:t>
      </w:r>
      <w:r w:rsidR="004A3DD1">
        <w:t>; that’s a good thing, 1000 students got early help</w:t>
      </w:r>
    </w:p>
    <w:p w14:paraId="3C6FB6F7" w14:textId="552E72E3" w:rsidR="00FF19F3" w:rsidRDefault="00FF19F3" w:rsidP="00FF19F3">
      <w:pPr>
        <w:pStyle w:val="ListParagraph"/>
        <w:numPr>
          <w:ilvl w:val="1"/>
          <w:numId w:val="15"/>
        </w:numPr>
      </w:pPr>
      <w:r>
        <w:t xml:space="preserve">Sorority </w:t>
      </w:r>
      <w:r w:rsidRPr="00FF19F3">
        <w:t>Recruitment: 794 women signed up for this year – up over 200 from last year.</w:t>
      </w:r>
    </w:p>
    <w:p w14:paraId="73AAF577" w14:textId="1D1C4EED" w:rsidR="77E2DE05" w:rsidRDefault="77E2DE05" w:rsidP="77E2DE05">
      <w:pPr>
        <w:pStyle w:val="ListParagraph"/>
        <w:ind w:left="360"/>
      </w:pPr>
    </w:p>
    <w:p w14:paraId="757FFAD1" w14:textId="2AFDCFD2" w:rsidR="0014270F" w:rsidRDefault="0014270F" w:rsidP="4EC36F41">
      <w:pPr>
        <w:pStyle w:val="ListParagraph"/>
        <w:numPr>
          <w:ilvl w:val="0"/>
          <w:numId w:val="15"/>
        </w:numPr>
      </w:pPr>
      <w:r>
        <w:t>K-State Online (Erickson)</w:t>
      </w:r>
    </w:p>
    <w:p w14:paraId="40264589" w14:textId="591019F2" w:rsidR="00F90F21" w:rsidRDefault="00F90F21" w:rsidP="00F90F21">
      <w:pPr>
        <w:pStyle w:val="ListParagraph"/>
        <w:numPr>
          <w:ilvl w:val="1"/>
          <w:numId w:val="15"/>
        </w:numPr>
      </w:pPr>
      <w:r>
        <w:t>Online</w:t>
      </w:r>
      <w:r w:rsidR="00791F50">
        <w:t xml:space="preserve"> c</w:t>
      </w:r>
      <w:r w:rsidR="00791F50" w:rsidRPr="00791F50">
        <w:t>lasses have been in demand and filled quickly this fall!  Beth Stuewe, Dir. Of K-State Online Student Success and Advising has worked closely with academic departments to help reserve seats for online learners who historically enroll late</w:t>
      </w:r>
      <w:r w:rsidR="00791F50">
        <w:t>.</w:t>
      </w:r>
    </w:p>
    <w:p w14:paraId="6F7230D8" w14:textId="77777777" w:rsidR="00012F91" w:rsidRDefault="001A14E1" w:rsidP="00791F50">
      <w:pPr>
        <w:pStyle w:val="ListParagraph"/>
        <w:ind w:left="360" w:firstLine="360"/>
      </w:pPr>
      <w:r>
        <w:t xml:space="preserve">Karen suggested to </w:t>
      </w:r>
      <w:r w:rsidR="00012F91">
        <w:t>w</w:t>
      </w:r>
      <w:r w:rsidR="00F23B3C">
        <w:t xml:space="preserve">ait until past admissions deadline to release online seats to on campus </w:t>
      </w:r>
    </w:p>
    <w:p w14:paraId="699B5AAA" w14:textId="77777777" w:rsidR="00012F91" w:rsidRDefault="00012F91" w:rsidP="00012F91">
      <w:pPr>
        <w:pStyle w:val="ListParagraph"/>
        <w:ind w:left="360" w:firstLine="360"/>
      </w:pPr>
      <w:r>
        <w:t>s</w:t>
      </w:r>
      <w:r w:rsidR="00F23B3C">
        <w:t>tudents</w:t>
      </w:r>
      <w:r>
        <w:t xml:space="preserve">. </w:t>
      </w:r>
      <w:r w:rsidR="007A2D0F">
        <w:t>Some use group codes, some X codes, would be good to have standard across campus</w:t>
      </w:r>
      <w:r w:rsidR="008A773E">
        <w:t xml:space="preserve"> </w:t>
      </w:r>
    </w:p>
    <w:p w14:paraId="01AC0C16" w14:textId="07F22778" w:rsidR="007A2D0F" w:rsidRDefault="008A773E" w:rsidP="00012F91">
      <w:pPr>
        <w:pStyle w:val="ListParagraph"/>
        <w:ind w:left="360" w:firstLine="360"/>
      </w:pPr>
      <w:r>
        <w:t>on</w:t>
      </w:r>
      <w:r w:rsidR="00012F91">
        <w:t>e</w:t>
      </w:r>
      <w:r>
        <w:t xml:space="preserve"> way to handle unused online seats to general campus</w:t>
      </w:r>
    </w:p>
    <w:p w14:paraId="615F8D02" w14:textId="496A0960" w:rsidR="77E2DE05" w:rsidRDefault="77E2DE05" w:rsidP="77E2DE05">
      <w:pPr>
        <w:pStyle w:val="ListParagraph"/>
        <w:ind w:left="360"/>
      </w:pPr>
    </w:p>
    <w:p w14:paraId="2091B0EA" w14:textId="74A2FA30" w:rsidR="001306EE" w:rsidRDefault="4626A36B" w:rsidP="001306EE">
      <w:pPr>
        <w:pStyle w:val="ListParagraph"/>
        <w:numPr>
          <w:ilvl w:val="0"/>
          <w:numId w:val="15"/>
        </w:numPr>
      </w:pPr>
      <w:r>
        <w:lastRenderedPageBreak/>
        <w:t xml:space="preserve">Division of Academic Success and Student Affairs </w:t>
      </w:r>
      <w:r w:rsidR="0014270F">
        <w:t>(Watts/Erickson)</w:t>
      </w:r>
    </w:p>
    <w:p w14:paraId="5D26FDE0" w14:textId="2C374D13" w:rsidR="001306EE" w:rsidRDefault="001306EE" w:rsidP="001306EE">
      <w:pPr>
        <w:pStyle w:val="ListParagraph"/>
        <w:numPr>
          <w:ilvl w:val="1"/>
          <w:numId w:val="15"/>
        </w:numPr>
      </w:pPr>
      <w:r>
        <w:t>EdSights</w:t>
      </w:r>
      <w:r w:rsidR="00BA39A4">
        <w:t xml:space="preserve"> </w:t>
      </w:r>
      <w:r w:rsidR="00BA39A4" w:rsidRPr="00BA39A4">
        <w:t>launching for full year – Willie AI Assistant – spring ‘25 - 96% of students stayed opted in, 62% of students had at least one text exchange with Willie.</w:t>
      </w:r>
    </w:p>
    <w:p w14:paraId="429EA8EB" w14:textId="2512C17D" w:rsidR="00BA39A4" w:rsidRDefault="00BA39A4" w:rsidP="001306EE">
      <w:pPr>
        <w:pStyle w:val="ListParagraph"/>
        <w:numPr>
          <w:ilvl w:val="1"/>
          <w:numId w:val="15"/>
        </w:numPr>
      </w:pPr>
      <w:r>
        <w:t xml:space="preserve">Career </w:t>
      </w:r>
      <w:r w:rsidRPr="00BA39A4">
        <w:t>Milestones work is advancing – recommendations for four broad milestones will be shared with USCALE next week and socialized further this fall.</w:t>
      </w:r>
    </w:p>
    <w:p w14:paraId="4B1943AF" w14:textId="312C2857" w:rsidR="00BA39A4" w:rsidRDefault="00BA39A4" w:rsidP="001306EE">
      <w:pPr>
        <w:pStyle w:val="ListParagraph"/>
        <w:numPr>
          <w:ilvl w:val="1"/>
          <w:numId w:val="15"/>
        </w:numPr>
      </w:pPr>
      <w:r>
        <w:t xml:space="preserve">Academic </w:t>
      </w:r>
      <w:r w:rsidR="005C6DB0" w:rsidRPr="005C6DB0">
        <w:t>Coaching – is exploring assigning coaches by college and having coaches embed in colleges – watch for conversations with Shana Bender.</w:t>
      </w:r>
    </w:p>
    <w:p w14:paraId="3769823C" w14:textId="7650F131" w:rsidR="005C6DB0" w:rsidRDefault="005C6DB0" w:rsidP="001306EE">
      <w:pPr>
        <w:pStyle w:val="ListParagraph"/>
        <w:numPr>
          <w:ilvl w:val="1"/>
          <w:numId w:val="15"/>
        </w:numPr>
      </w:pPr>
      <w:r>
        <w:t>Navigate-</w:t>
      </w:r>
    </w:p>
    <w:p w14:paraId="6A54C7A1" w14:textId="53305793" w:rsidR="005C6DB0" w:rsidRDefault="00AC1D11" w:rsidP="005C6DB0">
      <w:pPr>
        <w:pStyle w:val="ListParagraph"/>
        <w:numPr>
          <w:ilvl w:val="2"/>
          <w:numId w:val="15"/>
        </w:numPr>
      </w:pPr>
      <w:r w:rsidRPr="00AC1D11">
        <w:t>Brad is exploring process to build out the Student Success Team function – this would allow us to create and elevate additional relationships beyond Academic Advising.</w:t>
      </w:r>
    </w:p>
    <w:p w14:paraId="0D5D1373" w14:textId="25927104" w:rsidR="00AC1D11" w:rsidRDefault="00AC1D11" w:rsidP="005C6DB0">
      <w:pPr>
        <w:pStyle w:val="ListParagraph"/>
        <w:numPr>
          <w:ilvl w:val="2"/>
          <w:numId w:val="15"/>
        </w:numPr>
      </w:pPr>
      <w:r>
        <w:t xml:space="preserve">Journeys </w:t>
      </w:r>
      <w:r w:rsidRPr="00AC1D11">
        <w:t>function is available for those interested in building ‘to-do list’ types of expectations for students – has been piloted with PowerCat Financial – reach out to Brad if you’re interested in learning more.</w:t>
      </w:r>
    </w:p>
    <w:p w14:paraId="550B0D41" w14:textId="375368C8" w:rsidR="00AC1D11" w:rsidRDefault="00AC1D11" w:rsidP="00AC1D11">
      <w:pPr>
        <w:pStyle w:val="ListParagraph"/>
        <w:numPr>
          <w:ilvl w:val="1"/>
          <w:numId w:val="15"/>
        </w:numPr>
      </w:pPr>
      <w:r>
        <w:t>Shana</w:t>
      </w:r>
      <w:r w:rsidR="00577282">
        <w:t xml:space="preserve"> </w:t>
      </w:r>
      <w:r w:rsidR="00577282" w:rsidRPr="00577282">
        <w:t>Bender is working with DAIR on developing PowerBi dashboards to monitor actionable leading data indicators of student success to enable earlier interventions.</w:t>
      </w:r>
      <w:r w:rsidR="00A92E7B">
        <w:t xml:space="preserve"> </w:t>
      </w:r>
      <w:r w:rsidR="007D398F">
        <w:t>Still in prototype, not ready for release to colleges yet.</w:t>
      </w:r>
      <w:r w:rsidR="00577282" w:rsidRPr="00577282">
        <w:t xml:space="preserve"> Is in conversations with college and DASSA partners on outreach plans.</w:t>
      </w:r>
    </w:p>
    <w:p w14:paraId="0FF226EA" w14:textId="19E38A4D" w:rsidR="00577282" w:rsidRDefault="00577282" w:rsidP="00AC1D11">
      <w:pPr>
        <w:pStyle w:val="ListParagraph"/>
        <w:numPr>
          <w:ilvl w:val="1"/>
          <w:numId w:val="15"/>
        </w:numPr>
      </w:pPr>
      <w:hyperlink r:id="rId15" w:tgtFrame="_blank" w:history="1">
        <w:r w:rsidRPr="00577282">
          <w:rPr>
            <w:rStyle w:val="Hyperlink"/>
          </w:rPr>
          <w:t>New Academic Advisor Training program</w:t>
        </w:r>
      </w:hyperlink>
      <w:r w:rsidRPr="00577282">
        <w:t xml:space="preserve"> is up and running! All new academic advisors will participate in the training.  There are also advanced “courses” for seasoned advisors. </w:t>
      </w:r>
    </w:p>
    <w:p w14:paraId="0FABB837" w14:textId="21264723" w:rsidR="77E2DE05" w:rsidRDefault="77E2DE05" w:rsidP="77E2DE05">
      <w:pPr>
        <w:pStyle w:val="ListParagraph"/>
        <w:ind w:left="360"/>
      </w:pPr>
    </w:p>
    <w:p w14:paraId="58CEBA38" w14:textId="506ECBE3" w:rsidR="0014270F" w:rsidRDefault="0014270F" w:rsidP="0014270F">
      <w:pPr>
        <w:pStyle w:val="ListParagraph"/>
        <w:numPr>
          <w:ilvl w:val="0"/>
          <w:numId w:val="15"/>
        </w:numPr>
      </w:pPr>
      <w:r>
        <w:t xml:space="preserve">Information Technology (Finkeldei) </w:t>
      </w:r>
    </w:p>
    <w:p w14:paraId="7B4A9B01" w14:textId="56F08DA3" w:rsidR="002F6E56" w:rsidRDefault="00B42AF3" w:rsidP="002F6E56">
      <w:pPr>
        <w:pStyle w:val="ListParagraph"/>
        <w:numPr>
          <w:ilvl w:val="1"/>
          <w:numId w:val="15"/>
        </w:numPr>
      </w:pPr>
      <w:r>
        <w:t>Nothing new for this group that hasn’t already been discussed</w:t>
      </w:r>
    </w:p>
    <w:p w14:paraId="0E8E6597" w14:textId="45F3510D" w:rsidR="00B42AF3" w:rsidRDefault="00B42AF3" w:rsidP="002F6E56">
      <w:pPr>
        <w:pStyle w:val="ListParagraph"/>
        <w:numPr>
          <w:ilvl w:val="1"/>
          <w:numId w:val="15"/>
        </w:numPr>
      </w:pPr>
      <w:r>
        <w:t>Working on reorganization and efficiency for IT</w:t>
      </w:r>
    </w:p>
    <w:p w14:paraId="1DA831C0" w14:textId="2B8EA1D7" w:rsidR="00B42AF3" w:rsidRDefault="00B42AF3" w:rsidP="002F6E56">
      <w:pPr>
        <w:pStyle w:val="ListParagraph"/>
        <w:numPr>
          <w:ilvl w:val="1"/>
          <w:numId w:val="15"/>
        </w:numPr>
      </w:pPr>
      <w:r>
        <w:t xml:space="preserve">Let Scott know if there are things </w:t>
      </w:r>
      <w:r w:rsidR="00C708A2">
        <w:t>we want to raise up</w:t>
      </w:r>
    </w:p>
    <w:p w14:paraId="700B3DCF" w14:textId="77777777" w:rsidR="00FC3F2D" w:rsidRDefault="00FC3F2D" w:rsidP="3A8B084D">
      <w:pPr>
        <w:pStyle w:val="ListParagraph"/>
      </w:pPr>
    </w:p>
    <w:p w14:paraId="611F9CBC" w14:textId="4AC75779" w:rsidR="0014270F" w:rsidRDefault="0014270F" w:rsidP="4EC36F41">
      <w:pPr>
        <w:rPr>
          <w:b/>
          <w:bCs/>
        </w:rPr>
      </w:pPr>
      <w:r w:rsidRPr="3A8B084D">
        <w:rPr>
          <w:b/>
          <w:bCs/>
        </w:rPr>
        <w:t>Announcements</w:t>
      </w:r>
    </w:p>
    <w:p w14:paraId="7FAE53D8" w14:textId="6CA716B9" w:rsidR="0014270F" w:rsidRPr="00CE08F8" w:rsidRDefault="0014270F" w:rsidP="0014270F">
      <w:pPr>
        <w:rPr>
          <w:b/>
          <w:bCs/>
        </w:rPr>
      </w:pPr>
      <w:r w:rsidRPr="00CE08F8">
        <w:rPr>
          <w:b/>
          <w:bCs/>
        </w:rPr>
        <w:t xml:space="preserve">Adjournment </w:t>
      </w:r>
    </w:p>
    <w:p w14:paraId="7FF3B19C" w14:textId="6420D782" w:rsidR="00862F0D" w:rsidRDefault="0014270F" w:rsidP="63B61F65">
      <w:r w:rsidRPr="3A8B084D">
        <w:rPr>
          <w:b/>
          <w:bCs/>
        </w:rPr>
        <w:t>Next meeting</w:t>
      </w:r>
      <w:r>
        <w:t xml:space="preserve">:  </w:t>
      </w:r>
      <w:r w:rsidR="00F234CB">
        <w:t>Wednesday,</w:t>
      </w:r>
      <w:r w:rsidR="1076D474">
        <w:t xml:space="preserve"> September 10th</w:t>
      </w:r>
      <w:r w:rsidR="00CE08F8">
        <w:t>, 202</w:t>
      </w:r>
      <w:r w:rsidR="6AA501F3">
        <w:t>5</w:t>
      </w:r>
      <w:r>
        <w:t xml:space="preserve"> </w:t>
      </w:r>
    </w:p>
    <w:sectPr w:rsidR="00862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6A77"/>
    <w:multiLevelType w:val="hybridMultilevel"/>
    <w:tmpl w:val="70A0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E64"/>
    <w:multiLevelType w:val="hybridMultilevel"/>
    <w:tmpl w:val="AFA26228"/>
    <w:lvl w:ilvl="0" w:tplc="A208B0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2E17"/>
    <w:multiLevelType w:val="multilevel"/>
    <w:tmpl w:val="DBF86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E04F1F"/>
    <w:multiLevelType w:val="multilevel"/>
    <w:tmpl w:val="3CEECD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3654C"/>
    <w:multiLevelType w:val="hybridMultilevel"/>
    <w:tmpl w:val="A3DCB314"/>
    <w:lvl w:ilvl="0" w:tplc="943405A4">
      <w:start w:val="1"/>
      <w:numFmt w:val="decimal"/>
      <w:lvlText w:val="%1."/>
      <w:lvlJc w:val="left"/>
      <w:pPr>
        <w:ind w:left="720" w:hanging="360"/>
      </w:pPr>
    </w:lvl>
    <w:lvl w:ilvl="1" w:tplc="C458087C">
      <w:start w:val="1"/>
      <w:numFmt w:val="lowerLetter"/>
      <w:lvlText w:val="%2."/>
      <w:lvlJc w:val="left"/>
      <w:pPr>
        <w:ind w:left="1440" w:hanging="360"/>
      </w:pPr>
    </w:lvl>
    <w:lvl w:ilvl="2" w:tplc="F7E00BC8">
      <w:start w:val="1"/>
      <w:numFmt w:val="lowerRoman"/>
      <w:lvlText w:val="%3."/>
      <w:lvlJc w:val="right"/>
      <w:pPr>
        <w:ind w:left="2160" w:hanging="180"/>
      </w:pPr>
    </w:lvl>
    <w:lvl w:ilvl="3" w:tplc="6C881370">
      <w:start w:val="1"/>
      <w:numFmt w:val="decimal"/>
      <w:lvlText w:val="%4."/>
      <w:lvlJc w:val="left"/>
      <w:pPr>
        <w:ind w:left="2880" w:hanging="360"/>
      </w:pPr>
    </w:lvl>
    <w:lvl w:ilvl="4" w:tplc="FCFAA40E">
      <w:start w:val="1"/>
      <w:numFmt w:val="lowerLetter"/>
      <w:lvlText w:val="%5."/>
      <w:lvlJc w:val="left"/>
      <w:pPr>
        <w:ind w:left="3600" w:hanging="360"/>
      </w:pPr>
    </w:lvl>
    <w:lvl w:ilvl="5" w:tplc="18CA69D0">
      <w:start w:val="1"/>
      <w:numFmt w:val="lowerRoman"/>
      <w:lvlText w:val="%6."/>
      <w:lvlJc w:val="right"/>
      <w:pPr>
        <w:ind w:left="4320" w:hanging="180"/>
      </w:pPr>
    </w:lvl>
    <w:lvl w:ilvl="6" w:tplc="ED36CF02">
      <w:start w:val="1"/>
      <w:numFmt w:val="decimal"/>
      <w:lvlText w:val="%7."/>
      <w:lvlJc w:val="left"/>
      <w:pPr>
        <w:ind w:left="5040" w:hanging="360"/>
      </w:pPr>
    </w:lvl>
    <w:lvl w:ilvl="7" w:tplc="30BE650A">
      <w:start w:val="1"/>
      <w:numFmt w:val="lowerLetter"/>
      <w:lvlText w:val="%8."/>
      <w:lvlJc w:val="left"/>
      <w:pPr>
        <w:ind w:left="5760" w:hanging="360"/>
      </w:pPr>
    </w:lvl>
    <w:lvl w:ilvl="8" w:tplc="89B2F5F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71F"/>
    <w:multiLevelType w:val="hybridMultilevel"/>
    <w:tmpl w:val="EAB0E790"/>
    <w:lvl w:ilvl="0" w:tplc="2E0AB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E6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AD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23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2B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89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AA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C8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6A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356A5"/>
    <w:multiLevelType w:val="multilevel"/>
    <w:tmpl w:val="A5400A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D55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579135F"/>
    <w:multiLevelType w:val="hybridMultilevel"/>
    <w:tmpl w:val="B916FDB6"/>
    <w:lvl w:ilvl="0" w:tplc="FB92A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5981E"/>
    <w:multiLevelType w:val="hybridMultilevel"/>
    <w:tmpl w:val="0F244BC0"/>
    <w:lvl w:ilvl="0" w:tplc="77709DF6">
      <w:start w:val="1"/>
      <w:numFmt w:val="decimal"/>
      <w:lvlText w:val="%1."/>
      <w:lvlJc w:val="left"/>
      <w:pPr>
        <w:ind w:left="720" w:hanging="360"/>
      </w:pPr>
    </w:lvl>
    <w:lvl w:ilvl="1" w:tplc="6A64DC8C">
      <w:start w:val="1"/>
      <w:numFmt w:val="lowerLetter"/>
      <w:lvlText w:val="%2."/>
      <w:lvlJc w:val="left"/>
      <w:pPr>
        <w:ind w:left="1440" w:hanging="360"/>
      </w:pPr>
    </w:lvl>
    <w:lvl w:ilvl="2" w:tplc="73E2184E">
      <w:start w:val="1"/>
      <w:numFmt w:val="lowerRoman"/>
      <w:lvlText w:val="%3."/>
      <w:lvlJc w:val="right"/>
      <w:pPr>
        <w:ind w:left="2160" w:hanging="180"/>
      </w:pPr>
    </w:lvl>
    <w:lvl w:ilvl="3" w:tplc="F01C0C96">
      <w:start w:val="1"/>
      <w:numFmt w:val="decimal"/>
      <w:lvlText w:val="%4."/>
      <w:lvlJc w:val="left"/>
      <w:pPr>
        <w:ind w:left="2880" w:hanging="360"/>
      </w:pPr>
    </w:lvl>
    <w:lvl w:ilvl="4" w:tplc="4B36E00C">
      <w:start w:val="1"/>
      <w:numFmt w:val="lowerLetter"/>
      <w:lvlText w:val="%5."/>
      <w:lvlJc w:val="left"/>
      <w:pPr>
        <w:ind w:left="3600" w:hanging="360"/>
      </w:pPr>
    </w:lvl>
    <w:lvl w:ilvl="5" w:tplc="A66AC5F8">
      <w:start w:val="1"/>
      <w:numFmt w:val="lowerRoman"/>
      <w:lvlText w:val="%6."/>
      <w:lvlJc w:val="right"/>
      <w:pPr>
        <w:ind w:left="4320" w:hanging="180"/>
      </w:pPr>
    </w:lvl>
    <w:lvl w:ilvl="6" w:tplc="65166D2A">
      <w:start w:val="1"/>
      <w:numFmt w:val="decimal"/>
      <w:lvlText w:val="%7."/>
      <w:lvlJc w:val="left"/>
      <w:pPr>
        <w:ind w:left="5040" w:hanging="360"/>
      </w:pPr>
    </w:lvl>
    <w:lvl w:ilvl="7" w:tplc="5532DF60">
      <w:start w:val="1"/>
      <w:numFmt w:val="lowerLetter"/>
      <w:lvlText w:val="%8."/>
      <w:lvlJc w:val="left"/>
      <w:pPr>
        <w:ind w:left="5760" w:hanging="360"/>
      </w:pPr>
    </w:lvl>
    <w:lvl w:ilvl="8" w:tplc="F05A632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D3184"/>
    <w:multiLevelType w:val="hybridMultilevel"/>
    <w:tmpl w:val="75EA326E"/>
    <w:lvl w:ilvl="0" w:tplc="1B1C4A66">
      <w:start w:val="1"/>
      <w:numFmt w:val="decimal"/>
      <w:lvlText w:val="%1."/>
      <w:lvlJc w:val="left"/>
      <w:pPr>
        <w:ind w:left="720" w:hanging="360"/>
      </w:pPr>
    </w:lvl>
    <w:lvl w:ilvl="1" w:tplc="930CC010">
      <w:start w:val="1"/>
      <w:numFmt w:val="lowerLetter"/>
      <w:lvlText w:val="%2."/>
      <w:lvlJc w:val="left"/>
      <w:pPr>
        <w:ind w:left="1440" w:hanging="360"/>
      </w:pPr>
    </w:lvl>
    <w:lvl w:ilvl="2" w:tplc="CBCE2576">
      <w:start w:val="1"/>
      <w:numFmt w:val="lowerRoman"/>
      <w:lvlText w:val="%3."/>
      <w:lvlJc w:val="right"/>
      <w:pPr>
        <w:ind w:left="2160" w:hanging="180"/>
      </w:pPr>
    </w:lvl>
    <w:lvl w:ilvl="3" w:tplc="952E798C">
      <w:start w:val="1"/>
      <w:numFmt w:val="decimal"/>
      <w:lvlText w:val="%4."/>
      <w:lvlJc w:val="left"/>
      <w:pPr>
        <w:ind w:left="2880" w:hanging="360"/>
      </w:pPr>
    </w:lvl>
    <w:lvl w:ilvl="4" w:tplc="5B5AF92A">
      <w:start w:val="1"/>
      <w:numFmt w:val="lowerLetter"/>
      <w:lvlText w:val="%5."/>
      <w:lvlJc w:val="left"/>
      <w:pPr>
        <w:ind w:left="3600" w:hanging="360"/>
      </w:pPr>
    </w:lvl>
    <w:lvl w:ilvl="5" w:tplc="4FC21646">
      <w:start w:val="1"/>
      <w:numFmt w:val="lowerRoman"/>
      <w:lvlText w:val="%6."/>
      <w:lvlJc w:val="right"/>
      <w:pPr>
        <w:ind w:left="4320" w:hanging="180"/>
      </w:pPr>
    </w:lvl>
    <w:lvl w:ilvl="6" w:tplc="D3E81D2A">
      <w:start w:val="1"/>
      <w:numFmt w:val="decimal"/>
      <w:lvlText w:val="%7."/>
      <w:lvlJc w:val="left"/>
      <w:pPr>
        <w:ind w:left="5040" w:hanging="360"/>
      </w:pPr>
    </w:lvl>
    <w:lvl w:ilvl="7" w:tplc="3662DFF6">
      <w:start w:val="1"/>
      <w:numFmt w:val="lowerLetter"/>
      <w:lvlText w:val="%8."/>
      <w:lvlJc w:val="left"/>
      <w:pPr>
        <w:ind w:left="5760" w:hanging="360"/>
      </w:pPr>
    </w:lvl>
    <w:lvl w:ilvl="8" w:tplc="84146B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1716D"/>
    <w:multiLevelType w:val="hybridMultilevel"/>
    <w:tmpl w:val="62D4F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B405F"/>
    <w:multiLevelType w:val="hybridMultilevel"/>
    <w:tmpl w:val="5C32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A3845"/>
    <w:multiLevelType w:val="hybridMultilevel"/>
    <w:tmpl w:val="0548127E"/>
    <w:lvl w:ilvl="0" w:tplc="FB92AA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56F0C"/>
    <w:multiLevelType w:val="hybridMultilevel"/>
    <w:tmpl w:val="4836AB58"/>
    <w:lvl w:ilvl="0" w:tplc="DE865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E42512"/>
    <w:multiLevelType w:val="hybridMultilevel"/>
    <w:tmpl w:val="DEAAD37C"/>
    <w:lvl w:ilvl="0" w:tplc="FB92A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5E63"/>
    <w:multiLevelType w:val="hybridMultilevel"/>
    <w:tmpl w:val="A6D0E92A"/>
    <w:lvl w:ilvl="0" w:tplc="A14EBB64">
      <w:start w:val="1"/>
      <w:numFmt w:val="lowerLetter"/>
      <w:lvlText w:val="%1)"/>
      <w:lvlJc w:val="left"/>
      <w:pPr>
        <w:ind w:left="1080" w:hanging="360"/>
      </w:pPr>
    </w:lvl>
    <w:lvl w:ilvl="1" w:tplc="8C8A1C24">
      <w:start w:val="1"/>
      <w:numFmt w:val="lowerLetter"/>
      <w:lvlText w:val="%2."/>
      <w:lvlJc w:val="left"/>
      <w:pPr>
        <w:ind w:left="1800" w:hanging="360"/>
      </w:pPr>
    </w:lvl>
    <w:lvl w:ilvl="2" w:tplc="15C8E1D6">
      <w:start w:val="1"/>
      <w:numFmt w:val="lowerRoman"/>
      <w:lvlText w:val="%3."/>
      <w:lvlJc w:val="right"/>
      <w:pPr>
        <w:ind w:left="2520" w:hanging="180"/>
      </w:pPr>
    </w:lvl>
    <w:lvl w:ilvl="3" w:tplc="7EFE3F26">
      <w:start w:val="1"/>
      <w:numFmt w:val="decimal"/>
      <w:lvlText w:val="%4."/>
      <w:lvlJc w:val="left"/>
      <w:pPr>
        <w:ind w:left="3240" w:hanging="360"/>
      </w:pPr>
    </w:lvl>
    <w:lvl w:ilvl="4" w:tplc="10A26406">
      <w:start w:val="1"/>
      <w:numFmt w:val="lowerLetter"/>
      <w:lvlText w:val="%5."/>
      <w:lvlJc w:val="left"/>
      <w:pPr>
        <w:ind w:left="3960" w:hanging="360"/>
      </w:pPr>
    </w:lvl>
    <w:lvl w:ilvl="5" w:tplc="A6CC5174">
      <w:start w:val="1"/>
      <w:numFmt w:val="lowerRoman"/>
      <w:lvlText w:val="%6."/>
      <w:lvlJc w:val="right"/>
      <w:pPr>
        <w:ind w:left="4680" w:hanging="180"/>
      </w:pPr>
    </w:lvl>
    <w:lvl w:ilvl="6" w:tplc="5E38DE44">
      <w:start w:val="1"/>
      <w:numFmt w:val="decimal"/>
      <w:lvlText w:val="%7."/>
      <w:lvlJc w:val="left"/>
      <w:pPr>
        <w:ind w:left="5400" w:hanging="360"/>
      </w:pPr>
    </w:lvl>
    <w:lvl w:ilvl="7" w:tplc="6958E3D2">
      <w:start w:val="1"/>
      <w:numFmt w:val="lowerLetter"/>
      <w:lvlText w:val="%8."/>
      <w:lvlJc w:val="left"/>
      <w:pPr>
        <w:ind w:left="6120" w:hanging="360"/>
      </w:pPr>
    </w:lvl>
    <w:lvl w:ilvl="8" w:tplc="9E5A6C06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CE50C5"/>
    <w:multiLevelType w:val="hybridMultilevel"/>
    <w:tmpl w:val="754A35AE"/>
    <w:lvl w:ilvl="0" w:tplc="C8A0477A">
      <w:start w:val="1"/>
      <w:numFmt w:val="decimal"/>
      <w:lvlText w:val="%1."/>
      <w:lvlJc w:val="left"/>
      <w:pPr>
        <w:ind w:left="720" w:hanging="360"/>
      </w:pPr>
    </w:lvl>
    <w:lvl w:ilvl="1" w:tplc="9BA0B618">
      <w:start w:val="1"/>
      <w:numFmt w:val="lowerLetter"/>
      <w:lvlText w:val="%2."/>
      <w:lvlJc w:val="left"/>
      <w:pPr>
        <w:ind w:left="1440" w:hanging="360"/>
      </w:pPr>
    </w:lvl>
    <w:lvl w:ilvl="2" w:tplc="6FAEDFBC">
      <w:start w:val="1"/>
      <w:numFmt w:val="lowerRoman"/>
      <w:lvlText w:val="%3."/>
      <w:lvlJc w:val="right"/>
      <w:pPr>
        <w:ind w:left="2160" w:hanging="180"/>
      </w:pPr>
    </w:lvl>
    <w:lvl w:ilvl="3" w:tplc="E5DCAC62">
      <w:start w:val="1"/>
      <w:numFmt w:val="decimal"/>
      <w:lvlText w:val="%4."/>
      <w:lvlJc w:val="left"/>
      <w:pPr>
        <w:ind w:left="2880" w:hanging="360"/>
      </w:pPr>
    </w:lvl>
    <w:lvl w:ilvl="4" w:tplc="B4B2A218">
      <w:start w:val="1"/>
      <w:numFmt w:val="lowerLetter"/>
      <w:lvlText w:val="%5."/>
      <w:lvlJc w:val="left"/>
      <w:pPr>
        <w:ind w:left="3600" w:hanging="360"/>
      </w:pPr>
    </w:lvl>
    <w:lvl w:ilvl="5" w:tplc="FA24CEDA">
      <w:start w:val="1"/>
      <w:numFmt w:val="lowerRoman"/>
      <w:lvlText w:val="%6."/>
      <w:lvlJc w:val="right"/>
      <w:pPr>
        <w:ind w:left="4320" w:hanging="180"/>
      </w:pPr>
    </w:lvl>
    <w:lvl w:ilvl="6" w:tplc="0658BF8C">
      <w:start w:val="1"/>
      <w:numFmt w:val="decimal"/>
      <w:lvlText w:val="%7."/>
      <w:lvlJc w:val="left"/>
      <w:pPr>
        <w:ind w:left="5040" w:hanging="360"/>
      </w:pPr>
    </w:lvl>
    <w:lvl w:ilvl="7" w:tplc="E1C26B22">
      <w:start w:val="1"/>
      <w:numFmt w:val="lowerLetter"/>
      <w:lvlText w:val="%8."/>
      <w:lvlJc w:val="left"/>
      <w:pPr>
        <w:ind w:left="5760" w:hanging="360"/>
      </w:pPr>
    </w:lvl>
    <w:lvl w:ilvl="8" w:tplc="63AC4E2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03E01"/>
    <w:multiLevelType w:val="hybridMultilevel"/>
    <w:tmpl w:val="1940F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142D2E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36ADD"/>
    <w:multiLevelType w:val="hybridMultilevel"/>
    <w:tmpl w:val="15BAC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B525F"/>
    <w:multiLevelType w:val="hybridMultilevel"/>
    <w:tmpl w:val="C90A3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7E8E6"/>
    <w:multiLevelType w:val="hybridMultilevel"/>
    <w:tmpl w:val="818EB3D4"/>
    <w:lvl w:ilvl="0" w:tplc="4C1408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72869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9ECEC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CDA4D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5451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0C8BF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5412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D49C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83422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3129885">
    <w:abstractNumId w:val="9"/>
  </w:num>
  <w:num w:numId="2" w16cid:durableId="835193453">
    <w:abstractNumId w:val="17"/>
  </w:num>
  <w:num w:numId="3" w16cid:durableId="582226216">
    <w:abstractNumId w:val="4"/>
  </w:num>
  <w:num w:numId="4" w16cid:durableId="1248613167">
    <w:abstractNumId w:val="16"/>
  </w:num>
  <w:num w:numId="5" w16cid:durableId="1753745877">
    <w:abstractNumId w:val="5"/>
  </w:num>
  <w:num w:numId="6" w16cid:durableId="1750733726">
    <w:abstractNumId w:val="21"/>
  </w:num>
  <w:num w:numId="7" w16cid:durableId="1075011221">
    <w:abstractNumId w:val="10"/>
  </w:num>
  <w:num w:numId="8" w16cid:durableId="2092582181">
    <w:abstractNumId w:val="0"/>
  </w:num>
  <w:num w:numId="9" w16cid:durableId="1832600670">
    <w:abstractNumId w:val="18"/>
  </w:num>
  <w:num w:numId="10" w16cid:durableId="1951735967">
    <w:abstractNumId w:val="12"/>
  </w:num>
  <w:num w:numId="11" w16cid:durableId="139074837">
    <w:abstractNumId w:val="13"/>
  </w:num>
  <w:num w:numId="12" w16cid:durableId="897546261">
    <w:abstractNumId w:val="8"/>
  </w:num>
  <w:num w:numId="13" w16cid:durableId="1081297180">
    <w:abstractNumId w:val="15"/>
  </w:num>
  <w:num w:numId="14" w16cid:durableId="1503859559">
    <w:abstractNumId w:val="7"/>
  </w:num>
  <w:num w:numId="15" w16cid:durableId="1607812343">
    <w:abstractNumId w:val="2"/>
  </w:num>
  <w:num w:numId="16" w16cid:durableId="1968047632">
    <w:abstractNumId w:val="14"/>
  </w:num>
  <w:num w:numId="17" w16cid:durableId="1227565763">
    <w:abstractNumId w:val="11"/>
  </w:num>
  <w:num w:numId="18" w16cid:durableId="1507672148">
    <w:abstractNumId w:val="20"/>
  </w:num>
  <w:num w:numId="19" w16cid:durableId="395980398">
    <w:abstractNumId w:val="19"/>
  </w:num>
  <w:num w:numId="20" w16cid:durableId="2050177476">
    <w:abstractNumId w:val="1"/>
  </w:num>
  <w:num w:numId="21" w16cid:durableId="2028632222">
    <w:abstractNumId w:val="3"/>
  </w:num>
  <w:num w:numId="22" w16cid:durableId="1128356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0F"/>
    <w:rsid w:val="00012F91"/>
    <w:rsid w:val="00027650"/>
    <w:rsid w:val="00027EC5"/>
    <w:rsid w:val="000470EB"/>
    <w:rsid w:val="00086DC9"/>
    <w:rsid w:val="0009183C"/>
    <w:rsid w:val="000A1A4B"/>
    <w:rsid w:val="000D5F27"/>
    <w:rsid w:val="000E08F3"/>
    <w:rsid w:val="001306EE"/>
    <w:rsid w:val="0014270F"/>
    <w:rsid w:val="001457C7"/>
    <w:rsid w:val="0014BA4D"/>
    <w:rsid w:val="00151554"/>
    <w:rsid w:val="00155BF1"/>
    <w:rsid w:val="00162620"/>
    <w:rsid w:val="001717AD"/>
    <w:rsid w:val="00186F5D"/>
    <w:rsid w:val="001A14E1"/>
    <w:rsid w:val="001B12CE"/>
    <w:rsid w:val="002057A6"/>
    <w:rsid w:val="00212460"/>
    <w:rsid w:val="00240290"/>
    <w:rsid w:val="00283210"/>
    <w:rsid w:val="002840C6"/>
    <w:rsid w:val="00291F27"/>
    <w:rsid w:val="002F6E56"/>
    <w:rsid w:val="0031444F"/>
    <w:rsid w:val="00354113"/>
    <w:rsid w:val="00354836"/>
    <w:rsid w:val="00363905"/>
    <w:rsid w:val="00365D05"/>
    <w:rsid w:val="00373806"/>
    <w:rsid w:val="003749DD"/>
    <w:rsid w:val="003925C1"/>
    <w:rsid w:val="003A1A3E"/>
    <w:rsid w:val="0040277A"/>
    <w:rsid w:val="00402F7F"/>
    <w:rsid w:val="004650AB"/>
    <w:rsid w:val="004A3DD1"/>
    <w:rsid w:val="004C575F"/>
    <w:rsid w:val="004D0C15"/>
    <w:rsid w:val="00506C8F"/>
    <w:rsid w:val="00523D5C"/>
    <w:rsid w:val="00532931"/>
    <w:rsid w:val="005655C7"/>
    <w:rsid w:val="00577282"/>
    <w:rsid w:val="00577E51"/>
    <w:rsid w:val="005879D4"/>
    <w:rsid w:val="00593B2D"/>
    <w:rsid w:val="005A0207"/>
    <w:rsid w:val="005AB2F2"/>
    <w:rsid w:val="005C0399"/>
    <w:rsid w:val="005C67C4"/>
    <w:rsid w:val="005C6DB0"/>
    <w:rsid w:val="00602B6E"/>
    <w:rsid w:val="006113B2"/>
    <w:rsid w:val="00682016"/>
    <w:rsid w:val="006E72C2"/>
    <w:rsid w:val="006F6348"/>
    <w:rsid w:val="007349D2"/>
    <w:rsid w:val="00741C90"/>
    <w:rsid w:val="00791F50"/>
    <w:rsid w:val="007A2D0F"/>
    <w:rsid w:val="007B4651"/>
    <w:rsid w:val="007B60E6"/>
    <w:rsid w:val="007D398F"/>
    <w:rsid w:val="00837644"/>
    <w:rsid w:val="00837707"/>
    <w:rsid w:val="00855E10"/>
    <w:rsid w:val="00862F0D"/>
    <w:rsid w:val="0086526D"/>
    <w:rsid w:val="00885980"/>
    <w:rsid w:val="00893666"/>
    <w:rsid w:val="008A773E"/>
    <w:rsid w:val="008E16E7"/>
    <w:rsid w:val="008E6600"/>
    <w:rsid w:val="008E6C3F"/>
    <w:rsid w:val="00907726"/>
    <w:rsid w:val="00957D23"/>
    <w:rsid w:val="00973CC1"/>
    <w:rsid w:val="00993A08"/>
    <w:rsid w:val="009B276E"/>
    <w:rsid w:val="009B43AF"/>
    <w:rsid w:val="009C6FC4"/>
    <w:rsid w:val="00A05253"/>
    <w:rsid w:val="00A057F5"/>
    <w:rsid w:val="00A3785D"/>
    <w:rsid w:val="00A519AF"/>
    <w:rsid w:val="00A62E60"/>
    <w:rsid w:val="00A724B4"/>
    <w:rsid w:val="00A92E7B"/>
    <w:rsid w:val="00A93AD6"/>
    <w:rsid w:val="00AC1D11"/>
    <w:rsid w:val="00AC69B5"/>
    <w:rsid w:val="00AE0965"/>
    <w:rsid w:val="00AE4063"/>
    <w:rsid w:val="00AF4F9C"/>
    <w:rsid w:val="00B03107"/>
    <w:rsid w:val="00B1209E"/>
    <w:rsid w:val="00B42AF3"/>
    <w:rsid w:val="00B502FA"/>
    <w:rsid w:val="00B80089"/>
    <w:rsid w:val="00B9659C"/>
    <w:rsid w:val="00BA39A4"/>
    <w:rsid w:val="00BC1909"/>
    <w:rsid w:val="00BE6C55"/>
    <w:rsid w:val="00BF50A1"/>
    <w:rsid w:val="00C22C8F"/>
    <w:rsid w:val="00C3012E"/>
    <w:rsid w:val="00C54627"/>
    <w:rsid w:val="00C54A0E"/>
    <w:rsid w:val="00C708A2"/>
    <w:rsid w:val="00C80541"/>
    <w:rsid w:val="00C86F29"/>
    <w:rsid w:val="00C9401B"/>
    <w:rsid w:val="00CA08D6"/>
    <w:rsid w:val="00CD2E10"/>
    <w:rsid w:val="00CE08F8"/>
    <w:rsid w:val="00D31579"/>
    <w:rsid w:val="00D3302A"/>
    <w:rsid w:val="00DB266F"/>
    <w:rsid w:val="00E145B2"/>
    <w:rsid w:val="00E2708F"/>
    <w:rsid w:val="00E322F5"/>
    <w:rsid w:val="00E505B5"/>
    <w:rsid w:val="00E679FB"/>
    <w:rsid w:val="00E75FC9"/>
    <w:rsid w:val="00E8152B"/>
    <w:rsid w:val="00EA1557"/>
    <w:rsid w:val="00EC6646"/>
    <w:rsid w:val="00F1614A"/>
    <w:rsid w:val="00F234CB"/>
    <w:rsid w:val="00F23B3C"/>
    <w:rsid w:val="00F23FD1"/>
    <w:rsid w:val="00F37920"/>
    <w:rsid w:val="00F44173"/>
    <w:rsid w:val="00F7349F"/>
    <w:rsid w:val="00F90F21"/>
    <w:rsid w:val="00FC10C4"/>
    <w:rsid w:val="00FC3F2D"/>
    <w:rsid w:val="00FF19F3"/>
    <w:rsid w:val="00FF4413"/>
    <w:rsid w:val="011939B6"/>
    <w:rsid w:val="013388CC"/>
    <w:rsid w:val="020A4E9C"/>
    <w:rsid w:val="0240694A"/>
    <w:rsid w:val="024B3A9D"/>
    <w:rsid w:val="02A9BBCC"/>
    <w:rsid w:val="02AB097B"/>
    <w:rsid w:val="02ACECEC"/>
    <w:rsid w:val="02F5A3D8"/>
    <w:rsid w:val="02F96E1D"/>
    <w:rsid w:val="0356C61F"/>
    <w:rsid w:val="03A410BA"/>
    <w:rsid w:val="03F1659A"/>
    <w:rsid w:val="04033086"/>
    <w:rsid w:val="040D3C8D"/>
    <w:rsid w:val="0412CD47"/>
    <w:rsid w:val="04422C81"/>
    <w:rsid w:val="045FAC9C"/>
    <w:rsid w:val="047B01A4"/>
    <w:rsid w:val="04A6DA11"/>
    <w:rsid w:val="04CACF47"/>
    <w:rsid w:val="04ECAEA9"/>
    <w:rsid w:val="05289754"/>
    <w:rsid w:val="05305C76"/>
    <w:rsid w:val="05D8E4A2"/>
    <w:rsid w:val="065E5491"/>
    <w:rsid w:val="0761D8F8"/>
    <w:rsid w:val="0782D04A"/>
    <w:rsid w:val="07DD3E82"/>
    <w:rsid w:val="07EBD55B"/>
    <w:rsid w:val="07F16694"/>
    <w:rsid w:val="07F45AC8"/>
    <w:rsid w:val="08164C4D"/>
    <w:rsid w:val="0874FE38"/>
    <w:rsid w:val="089566EE"/>
    <w:rsid w:val="08CEBEA8"/>
    <w:rsid w:val="0960ECFC"/>
    <w:rsid w:val="096D889A"/>
    <w:rsid w:val="0972D30E"/>
    <w:rsid w:val="099B8330"/>
    <w:rsid w:val="09C1CAD8"/>
    <w:rsid w:val="09D936CF"/>
    <w:rsid w:val="0A038C97"/>
    <w:rsid w:val="0A2381E3"/>
    <w:rsid w:val="0A27D5A5"/>
    <w:rsid w:val="0A2F3A4C"/>
    <w:rsid w:val="0B838685"/>
    <w:rsid w:val="0BD338F5"/>
    <w:rsid w:val="0BD92E4B"/>
    <w:rsid w:val="0C35559D"/>
    <w:rsid w:val="0C8AE078"/>
    <w:rsid w:val="0C9079A8"/>
    <w:rsid w:val="0CCD34EE"/>
    <w:rsid w:val="0D35809D"/>
    <w:rsid w:val="0D3F6B31"/>
    <w:rsid w:val="0D5B5C3C"/>
    <w:rsid w:val="0D78BA12"/>
    <w:rsid w:val="0DADFB9E"/>
    <w:rsid w:val="0DCB938A"/>
    <w:rsid w:val="0E0F0CBC"/>
    <w:rsid w:val="0E9099D3"/>
    <w:rsid w:val="0ECC5A4F"/>
    <w:rsid w:val="0ED6C47A"/>
    <w:rsid w:val="0EDF8230"/>
    <w:rsid w:val="0EE17EEB"/>
    <w:rsid w:val="0F13EC67"/>
    <w:rsid w:val="0F4AD2D5"/>
    <w:rsid w:val="0F8C666B"/>
    <w:rsid w:val="0F8DE0C1"/>
    <w:rsid w:val="0FADCE74"/>
    <w:rsid w:val="0FE55819"/>
    <w:rsid w:val="100647EE"/>
    <w:rsid w:val="103AC46C"/>
    <w:rsid w:val="10401DDA"/>
    <w:rsid w:val="10436F34"/>
    <w:rsid w:val="10622240"/>
    <w:rsid w:val="106CEDF6"/>
    <w:rsid w:val="1076D474"/>
    <w:rsid w:val="10DB69C9"/>
    <w:rsid w:val="10F5636B"/>
    <w:rsid w:val="113CD5BC"/>
    <w:rsid w:val="11679263"/>
    <w:rsid w:val="116AF2A3"/>
    <w:rsid w:val="11788E05"/>
    <w:rsid w:val="118D493F"/>
    <w:rsid w:val="119AA4CA"/>
    <w:rsid w:val="11C9CFDA"/>
    <w:rsid w:val="11D505C2"/>
    <w:rsid w:val="11F45459"/>
    <w:rsid w:val="123FBABE"/>
    <w:rsid w:val="12765BD1"/>
    <w:rsid w:val="12A68109"/>
    <w:rsid w:val="12CF3CFD"/>
    <w:rsid w:val="12E9BA6A"/>
    <w:rsid w:val="12F6EA69"/>
    <w:rsid w:val="1376E225"/>
    <w:rsid w:val="13E433CB"/>
    <w:rsid w:val="145051F0"/>
    <w:rsid w:val="146886DC"/>
    <w:rsid w:val="14892A54"/>
    <w:rsid w:val="14FD2493"/>
    <w:rsid w:val="1506BFFB"/>
    <w:rsid w:val="151198E5"/>
    <w:rsid w:val="15A077C1"/>
    <w:rsid w:val="15A44D2B"/>
    <w:rsid w:val="15C54652"/>
    <w:rsid w:val="1636632D"/>
    <w:rsid w:val="1668094A"/>
    <w:rsid w:val="16865088"/>
    <w:rsid w:val="168E9BEF"/>
    <w:rsid w:val="17190373"/>
    <w:rsid w:val="1720FFE9"/>
    <w:rsid w:val="17571FA1"/>
    <w:rsid w:val="17636153"/>
    <w:rsid w:val="17E706FE"/>
    <w:rsid w:val="1801AA11"/>
    <w:rsid w:val="18149C21"/>
    <w:rsid w:val="1824F570"/>
    <w:rsid w:val="185C0051"/>
    <w:rsid w:val="18658BB4"/>
    <w:rsid w:val="186F9935"/>
    <w:rsid w:val="187560F8"/>
    <w:rsid w:val="18CE40D7"/>
    <w:rsid w:val="18E44EDC"/>
    <w:rsid w:val="1905BAC0"/>
    <w:rsid w:val="196C31FD"/>
    <w:rsid w:val="1972FAA5"/>
    <w:rsid w:val="19803869"/>
    <w:rsid w:val="19A2B86C"/>
    <w:rsid w:val="19FC6554"/>
    <w:rsid w:val="1A0DFDF2"/>
    <w:rsid w:val="1A1BEC35"/>
    <w:rsid w:val="1A358AE7"/>
    <w:rsid w:val="1AA1DB23"/>
    <w:rsid w:val="1AC7BDF6"/>
    <w:rsid w:val="1ACC9BE8"/>
    <w:rsid w:val="1AD5EC0E"/>
    <w:rsid w:val="1B5379E1"/>
    <w:rsid w:val="1B69DC5C"/>
    <w:rsid w:val="1B938CDE"/>
    <w:rsid w:val="1BB4B978"/>
    <w:rsid w:val="1CCB266B"/>
    <w:rsid w:val="1CE2E192"/>
    <w:rsid w:val="1CF33697"/>
    <w:rsid w:val="1D6875FC"/>
    <w:rsid w:val="1DB93E0F"/>
    <w:rsid w:val="1DBD21C3"/>
    <w:rsid w:val="1DE859C8"/>
    <w:rsid w:val="1DFA60BA"/>
    <w:rsid w:val="1E1D2515"/>
    <w:rsid w:val="1E205912"/>
    <w:rsid w:val="1E2736FF"/>
    <w:rsid w:val="1E7BBD2C"/>
    <w:rsid w:val="1E898616"/>
    <w:rsid w:val="1EBFD148"/>
    <w:rsid w:val="1EDD1928"/>
    <w:rsid w:val="1F1E5C56"/>
    <w:rsid w:val="1F22D2EB"/>
    <w:rsid w:val="1F370618"/>
    <w:rsid w:val="1F3A51DC"/>
    <w:rsid w:val="1F473ECE"/>
    <w:rsid w:val="2007BFEC"/>
    <w:rsid w:val="201813CC"/>
    <w:rsid w:val="20274E60"/>
    <w:rsid w:val="202C7C57"/>
    <w:rsid w:val="2055B48A"/>
    <w:rsid w:val="2074035E"/>
    <w:rsid w:val="20A3AE6E"/>
    <w:rsid w:val="20B73186"/>
    <w:rsid w:val="20DF33CC"/>
    <w:rsid w:val="213AC7FE"/>
    <w:rsid w:val="213F8CAD"/>
    <w:rsid w:val="215D2C3E"/>
    <w:rsid w:val="21AB7513"/>
    <w:rsid w:val="21ABB302"/>
    <w:rsid w:val="21AFD947"/>
    <w:rsid w:val="21CF701E"/>
    <w:rsid w:val="222BEFD9"/>
    <w:rsid w:val="222DF05A"/>
    <w:rsid w:val="2248FF93"/>
    <w:rsid w:val="22A49F9D"/>
    <w:rsid w:val="22DB6CB9"/>
    <w:rsid w:val="236824DC"/>
    <w:rsid w:val="23B74881"/>
    <w:rsid w:val="23B97E5B"/>
    <w:rsid w:val="23DD35F4"/>
    <w:rsid w:val="241FCDBB"/>
    <w:rsid w:val="242D5255"/>
    <w:rsid w:val="244BD1B0"/>
    <w:rsid w:val="24953F0F"/>
    <w:rsid w:val="24A6E054"/>
    <w:rsid w:val="24A8D494"/>
    <w:rsid w:val="24B565CF"/>
    <w:rsid w:val="24BBE11A"/>
    <w:rsid w:val="2504B24B"/>
    <w:rsid w:val="2517AE65"/>
    <w:rsid w:val="252ADB51"/>
    <w:rsid w:val="25370B98"/>
    <w:rsid w:val="253930F4"/>
    <w:rsid w:val="255052B5"/>
    <w:rsid w:val="2559B30D"/>
    <w:rsid w:val="2577140C"/>
    <w:rsid w:val="262FE070"/>
    <w:rsid w:val="268B2AF9"/>
    <w:rsid w:val="26A46BC2"/>
    <w:rsid w:val="26FEF03E"/>
    <w:rsid w:val="270D50C1"/>
    <w:rsid w:val="273E73E0"/>
    <w:rsid w:val="2794F77B"/>
    <w:rsid w:val="27BDCA31"/>
    <w:rsid w:val="2802CBC6"/>
    <w:rsid w:val="2887EDCA"/>
    <w:rsid w:val="28CC4108"/>
    <w:rsid w:val="28F8E007"/>
    <w:rsid w:val="29281894"/>
    <w:rsid w:val="293D466F"/>
    <w:rsid w:val="294F84DA"/>
    <w:rsid w:val="29B30B3C"/>
    <w:rsid w:val="29F5A1F3"/>
    <w:rsid w:val="29FD3563"/>
    <w:rsid w:val="2A42DB8B"/>
    <w:rsid w:val="2A4B9C24"/>
    <w:rsid w:val="2A5900F8"/>
    <w:rsid w:val="2A9B9037"/>
    <w:rsid w:val="2AAECE0E"/>
    <w:rsid w:val="2ABCD82E"/>
    <w:rsid w:val="2ADEFD16"/>
    <w:rsid w:val="2B48B70E"/>
    <w:rsid w:val="2B77F098"/>
    <w:rsid w:val="2B8775E7"/>
    <w:rsid w:val="2BE2C954"/>
    <w:rsid w:val="2C2ED6B5"/>
    <w:rsid w:val="2C68F474"/>
    <w:rsid w:val="2C72FB6D"/>
    <w:rsid w:val="2C994EF1"/>
    <w:rsid w:val="2C9D8A81"/>
    <w:rsid w:val="2CB22D35"/>
    <w:rsid w:val="2CBFA904"/>
    <w:rsid w:val="2CE3814B"/>
    <w:rsid w:val="2D346E55"/>
    <w:rsid w:val="2D44A00D"/>
    <w:rsid w:val="2D59069A"/>
    <w:rsid w:val="2DAE77A2"/>
    <w:rsid w:val="2DFDDB6D"/>
    <w:rsid w:val="2E11BEA1"/>
    <w:rsid w:val="2E1625EB"/>
    <w:rsid w:val="2EA67CBD"/>
    <w:rsid w:val="2EDDD3B8"/>
    <w:rsid w:val="2F1CB393"/>
    <w:rsid w:val="2F650AA6"/>
    <w:rsid w:val="2F66DC44"/>
    <w:rsid w:val="2F937B4D"/>
    <w:rsid w:val="2FF8A8C4"/>
    <w:rsid w:val="30735F5D"/>
    <w:rsid w:val="3074A4D2"/>
    <w:rsid w:val="30A6D65E"/>
    <w:rsid w:val="310CCA73"/>
    <w:rsid w:val="3156A07D"/>
    <w:rsid w:val="31846960"/>
    <w:rsid w:val="31FFE9BA"/>
    <w:rsid w:val="320D9F78"/>
    <w:rsid w:val="323210A0"/>
    <w:rsid w:val="324AB827"/>
    <w:rsid w:val="3276BA3F"/>
    <w:rsid w:val="327DA0E1"/>
    <w:rsid w:val="32BD7704"/>
    <w:rsid w:val="32DEF1B9"/>
    <w:rsid w:val="336E03D4"/>
    <w:rsid w:val="337B4E99"/>
    <w:rsid w:val="3395ED9B"/>
    <w:rsid w:val="33BF34DA"/>
    <w:rsid w:val="34344014"/>
    <w:rsid w:val="345D8766"/>
    <w:rsid w:val="347C8854"/>
    <w:rsid w:val="350367BC"/>
    <w:rsid w:val="35A02B37"/>
    <w:rsid w:val="3622FD97"/>
    <w:rsid w:val="3653D3FA"/>
    <w:rsid w:val="3667B6D0"/>
    <w:rsid w:val="36916902"/>
    <w:rsid w:val="36987BE7"/>
    <w:rsid w:val="36C0EC28"/>
    <w:rsid w:val="36CC26BA"/>
    <w:rsid w:val="372CFD57"/>
    <w:rsid w:val="37617BEC"/>
    <w:rsid w:val="3763456B"/>
    <w:rsid w:val="37C89327"/>
    <w:rsid w:val="382E788A"/>
    <w:rsid w:val="3887FA21"/>
    <w:rsid w:val="398D7237"/>
    <w:rsid w:val="39A3E7EB"/>
    <w:rsid w:val="39B72CA3"/>
    <w:rsid w:val="3A09C883"/>
    <w:rsid w:val="3A1CF70D"/>
    <w:rsid w:val="3A776EB1"/>
    <w:rsid w:val="3A8B084D"/>
    <w:rsid w:val="3B0EB1AE"/>
    <w:rsid w:val="3B4E6421"/>
    <w:rsid w:val="3B589067"/>
    <w:rsid w:val="3C1E0CCF"/>
    <w:rsid w:val="3C9EBF68"/>
    <w:rsid w:val="3CCDE8CE"/>
    <w:rsid w:val="3CD915BE"/>
    <w:rsid w:val="3CDCB675"/>
    <w:rsid w:val="3D597E46"/>
    <w:rsid w:val="3D5BCC94"/>
    <w:rsid w:val="3D9475CB"/>
    <w:rsid w:val="3D96F48C"/>
    <w:rsid w:val="3E63029D"/>
    <w:rsid w:val="3E98CE42"/>
    <w:rsid w:val="3ECBB4B5"/>
    <w:rsid w:val="3ED4E36F"/>
    <w:rsid w:val="3ED98F26"/>
    <w:rsid w:val="3EE025BE"/>
    <w:rsid w:val="3EF3DFA6"/>
    <w:rsid w:val="3F0139E0"/>
    <w:rsid w:val="3F0150DE"/>
    <w:rsid w:val="3F1786F8"/>
    <w:rsid w:val="3F9A124D"/>
    <w:rsid w:val="3FC780F2"/>
    <w:rsid w:val="404552DC"/>
    <w:rsid w:val="40696002"/>
    <w:rsid w:val="408AF813"/>
    <w:rsid w:val="409528E2"/>
    <w:rsid w:val="40B4F1B9"/>
    <w:rsid w:val="40BE7798"/>
    <w:rsid w:val="415008B1"/>
    <w:rsid w:val="415B1126"/>
    <w:rsid w:val="4197CAB0"/>
    <w:rsid w:val="41C85E80"/>
    <w:rsid w:val="41FB3299"/>
    <w:rsid w:val="422FB649"/>
    <w:rsid w:val="42380297"/>
    <w:rsid w:val="428B7014"/>
    <w:rsid w:val="42A1E055"/>
    <w:rsid w:val="43345AAE"/>
    <w:rsid w:val="43560004"/>
    <w:rsid w:val="4384AF6E"/>
    <w:rsid w:val="43BD5A3B"/>
    <w:rsid w:val="43BFC78A"/>
    <w:rsid w:val="43E9F19E"/>
    <w:rsid w:val="4402CC60"/>
    <w:rsid w:val="4407E2F1"/>
    <w:rsid w:val="44338DB2"/>
    <w:rsid w:val="445978DC"/>
    <w:rsid w:val="44623F63"/>
    <w:rsid w:val="44881381"/>
    <w:rsid w:val="44A80773"/>
    <w:rsid w:val="44FA2E4C"/>
    <w:rsid w:val="44FFE595"/>
    <w:rsid w:val="452779E4"/>
    <w:rsid w:val="4568A2F3"/>
    <w:rsid w:val="458C4BD4"/>
    <w:rsid w:val="45B345B2"/>
    <w:rsid w:val="45FE09FD"/>
    <w:rsid w:val="4626520F"/>
    <w:rsid w:val="4626A36B"/>
    <w:rsid w:val="4672DC60"/>
    <w:rsid w:val="467B2DB7"/>
    <w:rsid w:val="46B45236"/>
    <w:rsid w:val="46D4D0AE"/>
    <w:rsid w:val="46F4C4DE"/>
    <w:rsid w:val="46F546A9"/>
    <w:rsid w:val="46F85313"/>
    <w:rsid w:val="46FE99F8"/>
    <w:rsid w:val="470706D8"/>
    <w:rsid w:val="472A9229"/>
    <w:rsid w:val="477B8EE7"/>
    <w:rsid w:val="47875C49"/>
    <w:rsid w:val="47ACAB1F"/>
    <w:rsid w:val="47CAAB25"/>
    <w:rsid w:val="48505676"/>
    <w:rsid w:val="487F4A0C"/>
    <w:rsid w:val="488B4FA0"/>
    <w:rsid w:val="48C5C253"/>
    <w:rsid w:val="48DCDB41"/>
    <w:rsid w:val="48FF2C9A"/>
    <w:rsid w:val="49575C8B"/>
    <w:rsid w:val="4966CF48"/>
    <w:rsid w:val="49799714"/>
    <w:rsid w:val="4979F790"/>
    <w:rsid w:val="49B87861"/>
    <w:rsid w:val="49DA93AD"/>
    <w:rsid w:val="49DB61AC"/>
    <w:rsid w:val="49E4B1A9"/>
    <w:rsid w:val="49EC2EA9"/>
    <w:rsid w:val="4A337004"/>
    <w:rsid w:val="4A350A3C"/>
    <w:rsid w:val="4A7220A2"/>
    <w:rsid w:val="4A9551EF"/>
    <w:rsid w:val="4AB0DCC9"/>
    <w:rsid w:val="4B1C10CB"/>
    <w:rsid w:val="4B249B55"/>
    <w:rsid w:val="4B58792E"/>
    <w:rsid w:val="4B72BA3F"/>
    <w:rsid w:val="4C006DA4"/>
    <w:rsid w:val="4CB7BE5C"/>
    <w:rsid w:val="4CDEFFB9"/>
    <w:rsid w:val="4D232E3B"/>
    <w:rsid w:val="4D2ABC94"/>
    <w:rsid w:val="4D62B6BB"/>
    <w:rsid w:val="4DA61D3F"/>
    <w:rsid w:val="4DCBF59C"/>
    <w:rsid w:val="4DE8205F"/>
    <w:rsid w:val="4E0349FB"/>
    <w:rsid w:val="4E17BF4E"/>
    <w:rsid w:val="4E20337E"/>
    <w:rsid w:val="4E53A904"/>
    <w:rsid w:val="4E90DE60"/>
    <w:rsid w:val="4EC36F41"/>
    <w:rsid w:val="4ED786F7"/>
    <w:rsid w:val="4F7F207E"/>
    <w:rsid w:val="4FB73949"/>
    <w:rsid w:val="4FC58376"/>
    <w:rsid w:val="4FE5EC2F"/>
    <w:rsid w:val="4FF375D0"/>
    <w:rsid w:val="5042C098"/>
    <w:rsid w:val="504533C6"/>
    <w:rsid w:val="506FEA51"/>
    <w:rsid w:val="508B8C5F"/>
    <w:rsid w:val="5093572F"/>
    <w:rsid w:val="50949D9F"/>
    <w:rsid w:val="509F067B"/>
    <w:rsid w:val="50A64C22"/>
    <w:rsid w:val="50D340DF"/>
    <w:rsid w:val="50EC3632"/>
    <w:rsid w:val="51224821"/>
    <w:rsid w:val="51504456"/>
    <w:rsid w:val="5181656E"/>
    <w:rsid w:val="518F78D7"/>
    <w:rsid w:val="5199E9AA"/>
    <w:rsid w:val="51A38C96"/>
    <w:rsid w:val="51EB991F"/>
    <w:rsid w:val="52061C24"/>
    <w:rsid w:val="52467FB8"/>
    <w:rsid w:val="527EDC24"/>
    <w:rsid w:val="527F966D"/>
    <w:rsid w:val="52A417DE"/>
    <w:rsid w:val="52AB2521"/>
    <w:rsid w:val="52C44733"/>
    <w:rsid w:val="52DA2E03"/>
    <w:rsid w:val="532D3CD4"/>
    <w:rsid w:val="5337EA01"/>
    <w:rsid w:val="533A5CE7"/>
    <w:rsid w:val="536EA361"/>
    <w:rsid w:val="5383C6CB"/>
    <w:rsid w:val="53BFD7E8"/>
    <w:rsid w:val="53F0F599"/>
    <w:rsid w:val="53FCB083"/>
    <w:rsid w:val="542D6E00"/>
    <w:rsid w:val="546F1B10"/>
    <w:rsid w:val="548DCCB8"/>
    <w:rsid w:val="54E44D98"/>
    <w:rsid w:val="552457FE"/>
    <w:rsid w:val="55441127"/>
    <w:rsid w:val="556F585F"/>
    <w:rsid w:val="55859E90"/>
    <w:rsid w:val="558C1DC1"/>
    <w:rsid w:val="55A38C61"/>
    <w:rsid w:val="55BF0FAE"/>
    <w:rsid w:val="55C03DF4"/>
    <w:rsid w:val="55E64504"/>
    <w:rsid w:val="55F56AAD"/>
    <w:rsid w:val="55F5780C"/>
    <w:rsid w:val="567301BE"/>
    <w:rsid w:val="56789383"/>
    <w:rsid w:val="5695DFE3"/>
    <w:rsid w:val="56C799C3"/>
    <w:rsid w:val="57286C43"/>
    <w:rsid w:val="5729FDE8"/>
    <w:rsid w:val="58D62525"/>
    <w:rsid w:val="58E6396C"/>
    <w:rsid w:val="59140E73"/>
    <w:rsid w:val="5920F7EA"/>
    <w:rsid w:val="59385908"/>
    <w:rsid w:val="593CF556"/>
    <w:rsid w:val="595F16A7"/>
    <w:rsid w:val="59D62C1E"/>
    <w:rsid w:val="59FE014A"/>
    <w:rsid w:val="5A090F25"/>
    <w:rsid w:val="5A3ABEDC"/>
    <w:rsid w:val="5A60FF7A"/>
    <w:rsid w:val="5A7F757F"/>
    <w:rsid w:val="5AF06278"/>
    <w:rsid w:val="5B806CC5"/>
    <w:rsid w:val="5BB80193"/>
    <w:rsid w:val="5BBA1847"/>
    <w:rsid w:val="5BD8244F"/>
    <w:rsid w:val="5C562875"/>
    <w:rsid w:val="5CAFDE30"/>
    <w:rsid w:val="5D2E0577"/>
    <w:rsid w:val="5D2FB6F6"/>
    <w:rsid w:val="5DA1F396"/>
    <w:rsid w:val="5E46F30E"/>
    <w:rsid w:val="5E774768"/>
    <w:rsid w:val="5E8D004A"/>
    <w:rsid w:val="5EA6BC9A"/>
    <w:rsid w:val="5F2BEBED"/>
    <w:rsid w:val="5FAA1902"/>
    <w:rsid w:val="60617BC8"/>
    <w:rsid w:val="6070D4BF"/>
    <w:rsid w:val="60741B9A"/>
    <w:rsid w:val="609226BB"/>
    <w:rsid w:val="60A1FB26"/>
    <w:rsid w:val="60C49069"/>
    <w:rsid w:val="60DEABED"/>
    <w:rsid w:val="610C532B"/>
    <w:rsid w:val="6133C41E"/>
    <w:rsid w:val="614B0886"/>
    <w:rsid w:val="61548BD3"/>
    <w:rsid w:val="6166F484"/>
    <w:rsid w:val="617EFEAB"/>
    <w:rsid w:val="61852034"/>
    <w:rsid w:val="6185B01B"/>
    <w:rsid w:val="6196B795"/>
    <w:rsid w:val="6197EC26"/>
    <w:rsid w:val="61F466E2"/>
    <w:rsid w:val="61FB948A"/>
    <w:rsid w:val="62046F02"/>
    <w:rsid w:val="62171534"/>
    <w:rsid w:val="624FEF9D"/>
    <w:rsid w:val="626CF099"/>
    <w:rsid w:val="6293C5B8"/>
    <w:rsid w:val="62AA4696"/>
    <w:rsid w:val="62F5DC33"/>
    <w:rsid w:val="62F7148E"/>
    <w:rsid w:val="630B50E2"/>
    <w:rsid w:val="63316D99"/>
    <w:rsid w:val="633E04BB"/>
    <w:rsid w:val="63629A59"/>
    <w:rsid w:val="6372E943"/>
    <w:rsid w:val="63B61F65"/>
    <w:rsid w:val="63C6EB46"/>
    <w:rsid w:val="63E67871"/>
    <w:rsid w:val="642DC136"/>
    <w:rsid w:val="644D72C9"/>
    <w:rsid w:val="6450F307"/>
    <w:rsid w:val="64586EF1"/>
    <w:rsid w:val="645AE2E2"/>
    <w:rsid w:val="64CB068C"/>
    <w:rsid w:val="64CD7B36"/>
    <w:rsid w:val="64D645B2"/>
    <w:rsid w:val="64E6D1E3"/>
    <w:rsid w:val="64E841AA"/>
    <w:rsid w:val="64F44D31"/>
    <w:rsid w:val="6528BDED"/>
    <w:rsid w:val="65B77B37"/>
    <w:rsid w:val="6635C997"/>
    <w:rsid w:val="664A7B6B"/>
    <w:rsid w:val="671ACFC6"/>
    <w:rsid w:val="673B6725"/>
    <w:rsid w:val="676B50A9"/>
    <w:rsid w:val="677CCFA6"/>
    <w:rsid w:val="67B6AE91"/>
    <w:rsid w:val="67E708A2"/>
    <w:rsid w:val="6859F0EF"/>
    <w:rsid w:val="6863FE35"/>
    <w:rsid w:val="6873B502"/>
    <w:rsid w:val="6890ECC4"/>
    <w:rsid w:val="689184B4"/>
    <w:rsid w:val="68CC2D6F"/>
    <w:rsid w:val="68D9E69B"/>
    <w:rsid w:val="68F0D0A8"/>
    <w:rsid w:val="68F1E00E"/>
    <w:rsid w:val="691479A1"/>
    <w:rsid w:val="693583A0"/>
    <w:rsid w:val="698F8D9D"/>
    <w:rsid w:val="69DA0767"/>
    <w:rsid w:val="6A2A7D46"/>
    <w:rsid w:val="6A3677D3"/>
    <w:rsid w:val="6A4341AA"/>
    <w:rsid w:val="6A746B78"/>
    <w:rsid w:val="6A78D1E7"/>
    <w:rsid w:val="6A87CBE1"/>
    <w:rsid w:val="6AA501F3"/>
    <w:rsid w:val="6B0B5601"/>
    <w:rsid w:val="6B2E5692"/>
    <w:rsid w:val="6B6166DE"/>
    <w:rsid w:val="6BA0A926"/>
    <w:rsid w:val="6BC3E62D"/>
    <w:rsid w:val="6BD3C3CA"/>
    <w:rsid w:val="6BD3C87E"/>
    <w:rsid w:val="6BD6826C"/>
    <w:rsid w:val="6BF35110"/>
    <w:rsid w:val="6C3C55A9"/>
    <w:rsid w:val="6C5FF6D2"/>
    <w:rsid w:val="6C65DF90"/>
    <w:rsid w:val="6C6CA9BE"/>
    <w:rsid w:val="6C788AE3"/>
    <w:rsid w:val="6CA078A3"/>
    <w:rsid w:val="6CCA628D"/>
    <w:rsid w:val="6D201745"/>
    <w:rsid w:val="6D2DB537"/>
    <w:rsid w:val="6D69436C"/>
    <w:rsid w:val="6D6A8907"/>
    <w:rsid w:val="6D724385"/>
    <w:rsid w:val="6DA3358B"/>
    <w:rsid w:val="6DA4490D"/>
    <w:rsid w:val="6DF72538"/>
    <w:rsid w:val="6E590FC0"/>
    <w:rsid w:val="6E5D0802"/>
    <w:rsid w:val="6E6B2457"/>
    <w:rsid w:val="6E7F59FC"/>
    <w:rsid w:val="6E8C1201"/>
    <w:rsid w:val="6EE1D8A0"/>
    <w:rsid w:val="6F2575D1"/>
    <w:rsid w:val="6FC04689"/>
    <w:rsid w:val="6FD7FCE0"/>
    <w:rsid w:val="701EF46C"/>
    <w:rsid w:val="70254B88"/>
    <w:rsid w:val="703994B9"/>
    <w:rsid w:val="703A83DB"/>
    <w:rsid w:val="706D00E6"/>
    <w:rsid w:val="70950770"/>
    <w:rsid w:val="70A7CBE3"/>
    <w:rsid w:val="70BA043B"/>
    <w:rsid w:val="70F754CC"/>
    <w:rsid w:val="71040E45"/>
    <w:rsid w:val="716B54E0"/>
    <w:rsid w:val="718E79D1"/>
    <w:rsid w:val="719A7694"/>
    <w:rsid w:val="71AD3B34"/>
    <w:rsid w:val="7229BAA6"/>
    <w:rsid w:val="723ECCAF"/>
    <w:rsid w:val="72C76B07"/>
    <w:rsid w:val="72CE7A99"/>
    <w:rsid w:val="72DC83AA"/>
    <w:rsid w:val="730D5162"/>
    <w:rsid w:val="735C7F88"/>
    <w:rsid w:val="736FCF8C"/>
    <w:rsid w:val="742FEF56"/>
    <w:rsid w:val="743B5CD0"/>
    <w:rsid w:val="743C3EC4"/>
    <w:rsid w:val="7453DF8F"/>
    <w:rsid w:val="74644F6C"/>
    <w:rsid w:val="748BF9D1"/>
    <w:rsid w:val="74A12622"/>
    <w:rsid w:val="74A5453A"/>
    <w:rsid w:val="74AF3491"/>
    <w:rsid w:val="74FDB96E"/>
    <w:rsid w:val="7511CEF1"/>
    <w:rsid w:val="7525C056"/>
    <w:rsid w:val="7530E678"/>
    <w:rsid w:val="756E3E8C"/>
    <w:rsid w:val="756EC4F1"/>
    <w:rsid w:val="757733B7"/>
    <w:rsid w:val="75C67475"/>
    <w:rsid w:val="768B29C1"/>
    <w:rsid w:val="76C0900D"/>
    <w:rsid w:val="76D2C45F"/>
    <w:rsid w:val="77090B0C"/>
    <w:rsid w:val="77371A86"/>
    <w:rsid w:val="77490B59"/>
    <w:rsid w:val="7752922E"/>
    <w:rsid w:val="777DE155"/>
    <w:rsid w:val="778FDD70"/>
    <w:rsid w:val="77E23B91"/>
    <w:rsid w:val="77E2DE05"/>
    <w:rsid w:val="78AE211C"/>
    <w:rsid w:val="78B93BC7"/>
    <w:rsid w:val="78CC816A"/>
    <w:rsid w:val="79535454"/>
    <w:rsid w:val="79650D15"/>
    <w:rsid w:val="797DDA93"/>
    <w:rsid w:val="79B652AC"/>
    <w:rsid w:val="79DD14D3"/>
    <w:rsid w:val="79DD5A94"/>
    <w:rsid w:val="7A204F0C"/>
    <w:rsid w:val="7A4775B3"/>
    <w:rsid w:val="7A58636F"/>
    <w:rsid w:val="7A731737"/>
    <w:rsid w:val="7A91298D"/>
    <w:rsid w:val="7AA88713"/>
    <w:rsid w:val="7AEFBC74"/>
    <w:rsid w:val="7B0348BE"/>
    <w:rsid w:val="7B1C80BD"/>
    <w:rsid w:val="7B21243D"/>
    <w:rsid w:val="7B3587B6"/>
    <w:rsid w:val="7B5B2633"/>
    <w:rsid w:val="7BBADBC7"/>
    <w:rsid w:val="7BBD3B2A"/>
    <w:rsid w:val="7BCBA9E9"/>
    <w:rsid w:val="7BD81922"/>
    <w:rsid w:val="7C0C3A0F"/>
    <w:rsid w:val="7CBCBC5B"/>
    <w:rsid w:val="7D01A560"/>
    <w:rsid w:val="7D1CF3EA"/>
    <w:rsid w:val="7D2FC49D"/>
    <w:rsid w:val="7DB2C2E8"/>
    <w:rsid w:val="7E06396B"/>
    <w:rsid w:val="7E51A2E5"/>
    <w:rsid w:val="7EB8E5EA"/>
    <w:rsid w:val="7EE8F632"/>
    <w:rsid w:val="7EFB1790"/>
    <w:rsid w:val="7F09462A"/>
    <w:rsid w:val="7F19A6D1"/>
    <w:rsid w:val="7F4A8CC1"/>
    <w:rsid w:val="7F7BB7E4"/>
    <w:rsid w:val="7FA132DB"/>
    <w:rsid w:val="7FAEB988"/>
    <w:rsid w:val="7FDA595F"/>
    <w:rsid w:val="7FF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D589"/>
  <w15:chartTrackingRefBased/>
  <w15:docId w15:val="{9AAAABEE-E608-4ABA-84D5-D9348EC3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270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276E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0E08F3"/>
  </w:style>
  <w:style w:type="character" w:customStyle="1" w:styleId="eop">
    <w:name w:val="eop"/>
    <w:basedOn w:val="DefaultParagraphFont"/>
    <w:rsid w:val="000E08F3"/>
  </w:style>
  <w:style w:type="paragraph" w:customStyle="1" w:styleId="paragraph">
    <w:name w:val="paragraph"/>
    <w:basedOn w:val="Normal"/>
    <w:rsid w:val="00E2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.zoom.us/j/97194352335" TargetMode="External"/><Relationship Id="rId13" Type="http://schemas.openxmlformats.org/officeDocument/2006/relationships/hyperlink" Target="https://ksuemailprod.sharepoint.com/:x:/s/CommitteeonAcademicPolicyandProceduresCAPP/EebxJOPpQMNNhIZSdQ98j-MBYJaDfEBPRXxWNZlvd9Stug?e=Zx909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suemailprod.sharepoint.com/:x:/s/CommitteeonAcademicPolicyandProceduresCAPP/EWXiOGwsxgBPgmhe0gICM5kBmoxZfsl9M5ovA6A9EttBXA?e=Y39qm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suemailprod.sharepoint.com/:w:/s/CommitteeonAcademicPolicyandProceduresCAPP/EUocCezBYqtKsF3x8MhTelUBMbrjQz1f0frzhEAIluoA8w?e=LiiXBi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k-state.edu/academic-success-student-affairs/advising/academic-advising/for-advisors/" TargetMode="External"/><Relationship Id="rId10" Type="http://schemas.openxmlformats.org/officeDocument/2006/relationships/hyperlink" Target="https://ksuemailprod.sharepoint.com/:w:/s/USCALE975-GraduationRequirement/EQABc1nBZFtKkWj01zve8u0BPhbSOvjtOebaK1_x0n1Y-w?e=2M56H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suemailprod.sharepoint.com/:w:/s/CommitteeonAcademicPolicyandProceduresCAPP/EXVD-khh1QRAiEV0TFUaDXkBpBZj3I0x5bn3WB8YLT96_g?e=f0ReeS" TargetMode="External"/><Relationship Id="rId14" Type="http://schemas.openxmlformats.org/officeDocument/2006/relationships/hyperlink" Target="https://ksuemailprod.sharepoint.com/:x:/s/CommitteeonAcademicPolicyandProceduresCAPP/ET3U4dGB2RFLoMbDwJpndEwBj2w_biPAiugTAxDCcJC8sw?e=tz0p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3092EAEF06445931D2D77D18837FE" ma:contentTypeVersion="18" ma:contentTypeDescription="Create a new document." ma:contentTypeScope="" ma:versionID="c09947290d807fef1b0bf5e9b37bde66">
  <xsd:schema xmlns:xsd="http://www.w3.org/2001/XMLSchema" xmlns:xs="http://www.w3.org/2001/XMLSchema" xmlns:p="http://schemas.microsoft.com/office/2006/metadata/properties" xmlns:ns2="9c9b4f81-e7d8-4b14-a127-e2b5c9ffa469" xmlns:ns3="776406e6-a489-4170-a915-434d1236c667" targetNamespace="http://schemas.microsoft.com/office/2006/metadata/properties" ma:root="true" ma:fieldsID="3363e5291568d4b387350c09227c8923" ns2:_="" ns3:_="">
    <xsd:import namespace="9c9b4f81-e7d8-4b14-a127-e2b5c9ffa469"/>
    <xsd:import namespace="776406e6-a489-4170-a915-434d1236c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b4f81-e7d8-4b14-a127-e2b5c9ffa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406e6-a489-4170-a915-434d1236c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ba94c3-c506-4da1-ba48-7cd7218f6be6}" ma:internalName="TaxCatchAll" ma:showField="CatchAllData" ma:web="776406e6-a489-4170-a915-434d1236c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406e6-a489-4170-a915-434d1236c667" xsi:nil="true"/>
    <lcf76f155ced4ddcb4097134ff3c332f xmlns="9c9b4f81-e7d8-4b14-a127-e2b5c9ffa4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F041DF-B3C4-4F2A-861A-1FA19514A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0051F-FCEE-4C48-BF2D-7D4A01D03356}"/>
</file>

<file path=customXml/itemProps3.xml><?xml version="1.0" encoding="utf-8"?>
<ds:datastoreItem xmlns:ds="http://schemas.openxmlformats.org/officeDocument/2006/customXml" ds:itemID="{522DC902-A636-43A8-98C0-E546EE62A2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Fund</dc:creator>
  <cp:keywords/>
  <dc:description/>
  <cp:lastModifiedBy>Jennifer Bormann</cp:lastModifiedBy>
  <cp:revision>83</cp:revision>
  <dcterms:created xsi:type="dcterms:W3CDTF">2025-08-13T16:36:00Z</dcterms:created>
  <dcterms:modified xsi:type="dcterms:W3CDTF">2025-08-14T01:22:00Z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0x0101007483092EAEF06445931D2D77D18837FE</vt:lpwstr>
  </property>
</Properties>
</file>