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3F" w:rsidRDefault="0050363F" w:rsidP="0050363F">
      <w:pPr>
        <w:pStyle w:val="BodyA"/>
        <w:spacing w:before="60"/>
        <w:jc w:val="center"/>
        <w:rPr>
          <w:rFonts w:ascii="Arial Bold"/>
        </w:rPr>
      </w:pPr>
      <w:bookmarkStart w:id="0" w:name="Imagine_Scoring_Device"/>
      <w:r>
        <w:rPr>
          <w:rFonts w:ascii="Arial Bold"/>
        </w:rPr>
        <w:t>Imagine Scoring Device</w:t>
      </w:r>
      <w:bookmarkEnd w:id="0"/>
    </w:p>
    <w:p w:rsidR="0050363F" w:rsidRDefault="0050363F" w:rsidP="0050363F">
      <w:pPr>
        <w:pStyle w:val="BodyA"/>
        <w:spacing w:before="60"/>
        <w:jc w:val="center"/>
        <w:rPr>
          <w:rFonts w:ascii="Arial Bold"/>
        </w:rPr>
      </w:pPr>
    </w:p>
    <w:tbl>
      <w:tblPr>
        <w:tblStyle w:val="TableGrid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95"/>
        <w:gridCol w:w="2064"/>
        <w:gridCol w:w="2064"/>
        <w:gridCol w:w="2064"/>
        <w:gridCol w:w="2064"/>
        <w:gridCol w:w="2999"/>
      </w:tblGrid>
      <w:tr w:rsidR="0050363F" w:rsidRPr="00FF5BBF" w:rsidTr="007F7506">
        <w:trPr>
          <w:trHeight w:val="359"/>
        </w:trPr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50363F" w:rsidRPr="00FF5BBF" w:rsidRDefault="0050363F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Criteria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0363F" w:rsidRPr="00FF5BBF" w:rsidRDefault="0050363F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1</w:t>
            </w:r>
          </w:p>
          <w:p w:rsidR="0050363F" w:rsidRPr="00FF5BBF" w:rsidRDefault="0050363F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Emerging </w:t>
            </w:r>
          </w:p>
          <w:p w:rsidR="0050363F" w:rsidRPr="00FF5BBF" w:rsidRDefault="0050363F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50363F" w:rsidRPr="00FF5BBF" w:rsidRDefault="0050363F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2</w:t>
            </w:r>
          </w:p>
          <w:p w:rsidR="0050363F" w:rsidRPr="00FF5BBF" w:rsidRDefault="0050363F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Approaches Standards</w:t>
            </w:r>
          </w:p>
          <w:p w:rsidR="0050363F" w:rsidRPr="00FF5BBF" w:rsidRDefault="0050363F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50363F" w:rsidRPr="0087666B" w:rsidRDefault="0050363F" w:rsidP="007F750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>Level 3</w:t>
            </w:r>
          </w:p>
          <w:p w:rsidR="0050363F" w:rsidRPr="00FF5BBF" w:rsidRDefault="0050363F" w:rsidP="007F750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>Meets Standards</w:t>
            </w:r>
          </w:p>
          <w:p w:rsidR="0050363F" w:rsidRPr="00FF5BBF" w:rsidRDefault="0050363F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50363F" w:rsidRPr="00FF5BBF" w:rsidRDefault="0050363F" w:rsidP="007F7506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Level 4</w:t>
            </w:r>
          </w:p>
          <w:p w:rsidR="0050363F" w:rsidRPr="00FF5BBF" w:rsidRDefault="0050363F" w:rsidP="007F7506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Exceeds Standards</w:t>
            </w:r>
          </w:p>
          <w:p w:rsidR="0050363F" w:rsidRPr="00FF5BBF" w:rsidRDefault="0050363F" w:rsidP="007F750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50363F" w:rsidRPr="00FF5BBF" w:rsidRDefault="0050363F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 xml:space="preserve">Performance </w:t>
            </w:r>
          </w:p>
          <w:p w:rsidR="0050363F" w:rsidRPr="00FF5BBF" w:rsidRDefault="0050363F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>Standards</w:t>
            </w:r>
          </w:p>
          <w:p w:rsidR="0050363F" w:rsidRPr="00FF5BBF" w:rsidRDefault="0050363F" w:rsidP="007F75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50363F" w:rsidRPr="00FF5BBF" w:rsidTr="007F7506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50363F" w:rsidRPr="000B7DF1" w:rsidRDefault="0050363F" w:rsidP="007F7506">
            <w:pPr>
              <w:pStyle w:val="BodyA"/>
              <w:spacing w:before="60"/>
              <w:rPr>
                <w:rFonts w:ascii="Arial Bold"/>
              </w:rPr>
            </w:pPr>
            <w:proofErr w:type="gramStart"/>
            <w:r w:rsidRPr="00787B32">
              <w:rPr>
                <w:rFonts w:ascii="Arial" w:hAnsi="Arial" w:cs="Arial"/>
                <w:b/>
                <w:color w:val="auto"/>
                <w:sz w:val="20"/>
              </w:rPr>
              <w:t>Imagine:</w:t>
            </w:r>
            <w:proofErr w:type="gramEnd"/>
            <w:r w:rsidRPr="00787B32">
              <w:rPr>
                <w:sz w:val="20"/>
              </w:rPr>
              <w:t xml:space="preserve"> </w:t>
            </w:r>
            <w:r w:rsidRPr="00787B32">
              <w:rPr>
                <w:rFonts w:ascii="Arial" w:hAnsi="Arial" w:cs="Arial"/>
                <w:color w:val="auto"/>
                <w:sz w:val="20"/>
              </w:rPr>
              <w:t>Generate and conceptualize artistic ideas and work</w:t>
            </w:r>
            <w:r w:rsidRPr="00787B32">
              <w:rPr>
                <w:rFonts w:asciiTheme="minorHAnsi" w:hAnsiTheme="minorHAnsi"/>
                <w:sz w:val="20"/>
                <w:szCs w:val="16"/>
              </w:rPr>
              <w:t>.</w:t>
            </w:r>
          </w:p>
        </w:tc>
      </w:tr>
      <w:tr w:rsidR="0050363F" w:rsidRPr="00FF5BBF" w:rsidTr="007F7506">
        <w:trPr>
          <w:trHeight w:val="1961"/>
        </w:trPr>
        <w:tc>
          <w:tcPr>
            <w:tcW w:w="654" w:type="pct"/>
            <w:tcBorders>
              <w:bottom w:val="single" w:sz="4" w:space="0" w:color="auto"/>
            </w:tcBorders>
          </w:tcPr>
          <w:p w:rsidR="0050363F" w:rsidRPr="001804FB" w:rsidRDefault="0050363F" w:rsidP="007F7506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Imagine</w:t>
            </w:r>
          </w:p>
          <w:p w:rsidR="0050363F" w:rsidRPr="001804FB" w:rsidRDefault="0050363F" w:rsidP="007F750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</w:tcPr>
          <w:p w:rsidR="0050363F" w:rsidRPr="000B7DF1" w:rsidRDefault="0050363F" w:rsidP="007F7506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Description was unclear how the musical ideas</w:t>
            </w:r>
            <w:r w:rsidRPr="000B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related</w:t>
            </w:r>
            <w:r w:rsidRPr="000B7DF1">
              <w:rPr>
                <w:rFonts w:asciiTheme="minorHAnsi" w:hAnsiTheme="minorHAnsi"/>
                <w:sz w:val="20"/>
                <w:szCs w:val="20"/>
              </w:rPr>
              <w:t xml:space="preserve"> to the </w:t>
            </w:r>
            <w:r>
              <w:rPr>
                <w:rFonts w:asciiTheme="minorHAnsi" w:hAnsiTheme="minorHAnsi"/>
                <w:sz w:val="20"/>
                <w:szCs w:val="20"/>
              </w:rPr>
              <w:t>documentary’s topic</w:t>
            </w:r>
            <w:r w:rsidRPr="000B7DF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</w:tcPr>
          <w:p w:rsidR="0050363F" w:rsidRPr="000B7DF1" w:rsidRDefault="0050363F" w:rsidP="007F7506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Description provided some guidance as to how the musical ideas </w:t>
            </w:r>
            <w:r w:rsidRPr="000B7DF1">
              <w:rPr>
                <w:rFonts w:asciiTheme="minorHAnsi" w:hAnsiTheme="minorHAnsi"/>
                <w:sz w:val="20"/>
                <w:szCs w:val="20"/>
              </w:rPr>
              <w:t xml:space="preserve">related to the </w:t>
            </w:r>
            <w:r>
              <w:rPr>
                <w:rFonts w:asciiTheme="minorHAnsi" w:hAnsiTheme="minorHAnsi"/>
                <w:sz w:val="20"/>
                <w:szCs w:val="20"/>
              </w:rPr>
              <w:t>documentary’s topic</w:t>
            </w:r>
            <w:r w:rsidRPr="000B7DF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</w:tcPr>
          <w:p w:rsidR="0050363F" w:rsidRPr="000B7DF1" w:rsidRDefault="0050363F" w:rsidP="007F7506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Description clearly related m</w:t>
            </w:r>
            <w:r w:rsidRPr="000B7DF1">
              <w:rPr>
                <w:rFonts w:asciiTheme="minorHAnsi" w:hAnsiTheme="minorHAnsi"/>
                <w:sz w:val="20"/>
                <w:szCs w:val="20"/>
              </w:rPr>
              <w:t xml:space="preserve">usical ideas to the </w:t>
            </w:r>
            <w:r>
              <w:rPr>
                <w:rFonts w:asciiTheme="minorHAnsi" w:hAnsiTheme="minorHAnsi"/>
                <w:sz w:val="20"/>
                <w:szCs w:val="20"/>
              </w:rPr>
              <w:t>documentary’s topic</w:t>
            </w:r>
            <w:r w:rsidRPr="000B7DF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</w:tcPr>
          <w:p w:rsidR="0050363F" w:rsidRPr="000B7DF1" w:rsidRDefault="0050363F" w:rsidP="007F7506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Description clearly and creatively related musical ideas to the documentary’s topic</w:t>
            </w:r>
            <w:r w:rsidRPr="000B7DF1">
              <w:rPr>
                <w:rFonts w:asciiTheme="minorHAnsi" w:hAnsiTheme="minorHAnsi"/>
              </w:rPr>
              <w:t>.</w:t>
            </w:r>
          </w:p>
        </w:tc>
        <w:tc>
          <w:tcPr>
            <w:tcW w:w="1158" w:type="pct"/>
          </w:tcPr>
          <w:p w:rsidR="0050363F" w:rsidRPr="00BB0DCD" w:rsidRDefault="0050363F" w:rsidP="007F7506">
            <w:pPr>
              <w:spacing w:after="0" w:line="240" w:lineRule="auto"/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BB0DCD"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  <w:t>MU:Cr1.1.C.IIa</w:t>
            </w:r>
          </w:p>
          <w:p w:rsidR="0050363F" w:rsidRPr="00BB0DCD" w:rsidRDefault="0050363F" w:rsidP="007F7506">
            <w:pPr>
              <w:spacing w:after="0" w:line="240" w:lineRule="auto"/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BB0DCD"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Describe </w:t>
            </w:r>
            <w:r w:rsidRPr="00305EBE">
              <w:rPr>
                <w:rFonts w:asciiTheme="minorHAnsi" w:hAnsiTheme="minorHAnsi"/>
                <w:i/>
                <w:color w:val="auto"/>
                <w:kern w:val="0"/>
                <w:lang w:eastAsia="en-US"/>
                <w14:ligatures w14:val="none"/>
                <w14:cntxtAlts w14:val="0"/>
              </w:rPr>
              <w:t>and demonstrate</w:t>
            </w:r>
          </w:p>
          <w:p w:rsidR="0050363F" w:rsidRPr="00BB0DCD" w:rsidRDefault="0050363F" w:rsidP="007F7506">
            <w:pPr>
              <w:spacing w:after="0" w:line="240" w:lineRule="auto"/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BB0DCD"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how sounds and </w:t>
            </w:r>
            <w:r w:rsidRPr="00305EBE">
              <w:rPr>
                <w:rFonts w:asciiTheme="minorHAnsi" w:hAnsiTheme="minorHAnsi"/>
                <w:b/>
                <w:color w:val="FF0000"/>
                <w:kern w:val="0"/>
                <w:lang w:eastAsia="en-US"/>
                <w14:ligatures w14:val="none"/>
                <w14:cntxtAlts w14:val="0"/>
              </w:rPr>
              <w:t>musical ideas</w:t>
            </w:r>
            <w:r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 </w:t>
            </w:r>
            <w:r w:rsidRPr="00BB0DCD"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can be used </w:t>
            </w:r>
          </w:p>
          <w:p w:rsidR="0050363F" w:rsidRPr="00BB0DCD" w:rsidRDefault="0050363F" w:rsidP="007F7506">
            <w:pPr>
              <w:spacing w:after="0" w:line="240" w:lineRule="auto"/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BB0DCD"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to represent </w:t>
            </w:r>
            <w:r w:rsidRPr="00305EBE">
              <w:rPr>
                <w:rFonts w:asciiTheme="minorHAnsi" w:hAnsiTheme="minorHAnsi"/>
                <w:b/>
                <w:i/>
                <w:color w:val="FF0000"/>
                <w:kern w:val="0"/>
                <w:lang w:eastAsia="en-US"/>
                <w14:ligatures w14:val="none"/>
                <w14:cntxtAlts w14:val="0"/>
              </w:rPr>
              <w:t>sonic events</w:t>
            </w:r>
            <w:r w:rsidRPr="00BB0DCD"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, memories, visual </w:t>
            </w:r>
          </w:p>
          <w:p w:rsidR="0050363F" w:rsidRPr="00BB0DCD" w:rsidRDefault="0050363F" w:rsidP="007F7506">
            <w:pPr>
              <w:spacing w:after="0" w:line="240" w:lineRule="auto"/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r w:rsidRPr="00BB0DCD"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images, </w:t>
            </w:r>
            <w:r w:rsidRPr="00305EBE">
              <w:rPr>
                <w:rFonts w:asciiTheme="minorHAnsi" w:hAnsiTheme="minorHAnsi"/>
                <w:i/>
                <w:color w:val="auto"/>
                <w:kern w:val="0"/>
                <w:lang w:eastAsia="en-US"/>
                <w14:ligatures w14:val="none"/>
                <w14:cntxtAlts w14:val="0"/>
              </w:rPr>
              <w:t>concepts, texts</w:t>
            </w:r>
            <w:r w:rsidRPr="00BB0DCD"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, or </w:t>
            </w:r>
          </w:p>
          <w:p w:rsidR="0050363F" w:rsidRPr="007A201D" w:rsidRDefault="0050363F" w:rsidP="007F7506">
            <w:pPr>
              <w:spacing w:after="0" w:line="240" w:lineRule="auto"/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</w:pPr>
            <w:proofErr w:type="gramStart"/>
            <w:r w:rsidRPr="00305EBE">
              <w:rPr>
                <w:rFonts w:asciiTheme="minorHAnsi" w:hAnsiTheme="minorHAnsi"/>
                <w:b/>
                <w:color w:val="FF0000"/>
                <w:kern w:val="0"/>
                <w:lang w:eastAsia="en-US"/>
                <w14:ligatures w14:val="none"/>
                <w14:cntxtAlts w14:val="0"/>
              </w:rPr>
              <w:t>storylines</w:t>
            </w:r>
            <w:proofErr w:type="gramEnd"/>
            <w:r w:rsidRPr="00BB0DCD">
              <w:rPr>
                <w:rFonts w:asciiTheme="minorHAnsi" w:hAnsiTheme="minorHAnsi"/>
                <w:color w:val="auto"/>
                <w:kern w:val="0"/>
                <w:lang w:eastAsia="en-US"/>
                <w14:ligatures w14:val="none"/>
                <w14:cntxtAlts w14:val="0"/>
              </w:rPr>
              <w:t>.</w:t>
            </w:r>
          </w:p>
        </w:tc>
      </w:tr>
    </w:tbl>
    <w:p w:rsidR="0050363F" w:rsidRPr="00DA3165" w:rsidRDefault="0050363F" w:rsidP="0050363F">
      <w:pPr>
        <w:pStyle w:val="BodyA"/>
        <w:spacing w:before="60"/>
        <w:jc w:val="center"/>
        <w:rPr>
          <w:rFonts w:ascii="Arial Bold"/>
          <w:sz w:val="16"/>
          <w:szCs w:val="16"/>
        </w:rPr>
      </w:pPr>
    </w:p>
    <w:p w:rsidR="0050363F" w:rsidRPr="007A201D" w:rsidRDefault="0050363F" w:rsidP="0050363F">
      <w:pPr>
        <w:spacing w:after="160" w:line="259" w:lineRule="auto"/>
        <w:rPr>
          <w:sz w:val="24"/>
          <w:szCs w:val="16"/>
        </w:rPr>
      </w:pPr>
      <w:r w:rsidRPr="007A201D">
        <w:rPr>
          <w:sz w:val="24"/>
          <w:szCs w:val="16"/>
        </w:rPr>
        <w:t>Teacher Feedback</w:t>
      </w:r>
    </w:p>
    <w:p w:rsidR="00A61C12" w:rsidRDefault="00A61C12">
      <w:bookmarkStart w:id="1" w:name="_GoBack"/>
      <w:bookmarkEnd w:id="1"/>
    </w:p>
    <w:sectPr w:rsidR="00A61C12" w:rsidSect="005036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3F"/>
    <w:rsid w:val="0050363F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8AADB-3306-4153-A62E-C44BA915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3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63F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036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Normal1">
    <w:name w:val="Normal1"/>
    <w:rsid w:val="0050363F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2017-09-21T18:04:00Z</dcterms:created>
  <dcterms:modified xsi:type="dcterms:W3CDTF">2017-09-21T18:05:00Z</dcterms:modified>
</cp:coreProperties>
</file>