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DE" w:rsidRPr="00F322CF" w:rsidRDefault="00800DDE" w:rsidP="00800DDE">
      <w:pPr>
        <w:pStyle w:val="Heading4"/>
        <w:rPr>
          <w:rFonts w:asciiTheme="minorHAnsi" w:hAnsiTheme="minorHAnsi"/>
        </w:rPr>
      </w:pPr>
      <w:r>
        <w:rPr>
          <w:noProof/>
          <w:szCs w:val="24"/>
        </w:rPr>
        <mc:AlternateContent>
          <mc:Choice Requires="wps">
            <w:drawing>
              <wp:anchor distT="36576" distB="36576" distL="36576" distR="36576" simplePos="0" relativeHeight="251659264" behindDoc="0" locked="0" layoutInCell="1" allowOverlap="1" wp14:anchorId="63B4C0F5" wp14:editId="285B73FC">
                <wp:simplePos x="0" y="0"/>
                <wp:positionH relativeFrom="margin">
                  <wp:posOffset>2466498</wp:posOffset>
                </wp:positionH>
                <wp:positionV relativeFrom="paragraph">
                  <wp:posOffset>-246063</wp:posOffset>
                </wp:positionV>
                <wp:extent cx="3458845" cy="436245"/>
                <wp:effectExtent l="0" t="0" r="46355" b="46355"/>
                <wp:wrapNone/>
                <wp:docPr id="186" name="Rounded 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436245"/>
                        </a:xfrm>
                        <a:prstGeom prst="roundRect">
                          <a:avLst>
                            <a:gd name="adj" fmla="val 16667"/>
                          </a:avLst>
                        </a:prstGeom>
                        <a:gradFill flip="none" rotWithShape="1">
                          <a:gsLst>
                            <a:gs pos="0">
                              <a:schemeClr val="accent1">
                                <a:lumMod val="0"/>
                                <a:lumOff val="100000"/>
                              </a:schemeClr>
                            </a:gs>
                            <a:gs pos="35000">
                              <a:schemeClr val="accent1">
                                <a:lumMod val="20000"/>
                                <a:lumOff val="80000"/>
                              </a:schemeClr>
                            </a:gs>
                            <a:gs pos="100000">
                              <a:srgbClr val="00B0F0"/>
                            </a:gs>
                          </a:gsLst>
                          <a:path path="circle">
                            <a:fillToRect l="50000" t="50000" r="50000" b="50000"/>
                          </a:path>
                          <a:tileRect/>
                        </a:gradFill>
                        <a:ln w="12700">
                          <a:noFill/>
                          <a:round/>
                          <a:headEnd/>
                          <a:tailEnd/>
                        </a:ln>
                        <a:effectLst>
                          <a:outerShdw dist="50800" dir="2700000" algn="tl" rotWithShape="0">
                            <a:srgbClr val="000000">
                              <a:alpha val="50000"/>
                            </a:srgbClr>
                          </a:outerShdw>
                        </a:effectLst>
                      </wps:spPr>
                      <wps:txbx>
                        <w:txbxContent>
                          <w:p w:rsidR="00800DDE" w:rsidRDefault="00800DDE" w:rsidP="00800DDE">
                            <w:pPr>
                              <w:widowControl w:val="0"/>
                              <w:spacing w:before="120" w:after="0" w:line="286" w:lineRule="auto"/>
                              <w:jc w:val="center"/>
                              <w:rPr>
                                <w:rFonts w:ascii="Franklin Gothic Medium Cond" w:hAnsi="Franklin Gothic Medium Cond"/>
                                <w:sz w:val="24"/>
                                <w:szCs w:val="24"/>
                                <w14:ligatures w14:val="none"/>
                              </w:rPr>
                            </w:pPr>
                            <w:bookmarkStart w:id="0" w:name="EvaluateToRefineScoringDevice"/>
                            <w:r>
                              <w:rPr>
                                <w:rFonts w:ascii="Franklin Gothic Medium Cond" w:hAnsi="Franklin Gothic Medium Cond"/>
                                <w:sz w:val="24"/>
                                <w:szCs w:val="24"/>
                                <w14:ligatures w14:val="none"/>
                              </w:rPr>
                              <w:t>Evaluate to Refine Scoring Device</w:t>
                            </w:r>
                          </w:p>
                          <w:bookmarkEnd w:id="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C0F5" id="Rounded Rectangle 186" o:spid="_x0000_s1026" style="position:absolute;left:0;text-align:left;margin-left:194.2pt;margin-top:-19.4pt;width:272.35pt;height:34.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" fillcolor="white [20]" stroked="f" strokeweight="1pt">
                <v:fill color2="#00b0f0" rotate="t" focusposition=".5,.5" focussize="" colors="0 white;22938f #deebf7;1 #00b0f0" focus="100%" type="gradientRadial"/>
                <v:shadow on="t" color="black" opacity=".5" origin="-.5,-.5" offset=".99781mm,.99781mm"/>
                <v:textbox inset="2.88pt,2.88pt,2.88pt,2.88pt">
                  <w:txbxContent>
                    <w:p w:rsidR="00800DDE" w:rsidRDefault="00800DDE" w:rsidP="00800DDE">
                      <w:pPr>
                        <w:widowControl w:val="0"/>
                        <w:spacing w:before="120" w:after="0" w:line="286" w:lineRule="auto"/>
                        <w:jc w:val="center"/>
                        <w:rPr>
                          <w:rFonts w:ascii="Franklin Gothic Medium Cond" w:hAnsi="Franklin Gothic Medium Cond"/>
                          <w:sz w:val="24"/>
                          <w:szCs w:val="24"/>
                          <w14:ligatures w14:val="none"/>
                        </w:rPr>
                      </w:pPr>
                      <w:bookmarkStart w:id="1" w:name="EvaluateToRefineScoringDevice"/>
                      <w:r>
                        <w:rPr>
                          <w:rFonts w:ascii="Franklin Gothic Medium Cond" w:hAnsi="Franklin Gothic Medium Cond"/>
                          <w:sz w:val="24"/>
                          <w:szCs w:val="24"/>
                          <w14:ligatures w14:val="none"/>
                        </w:rPr>
                        <w:t>Evaluate to Refine Scoring Device</w:t>
                      </w:r>
                    </w:p>
                    <w:bookmarkEnd w:id="1"/>
                  </w:txbxContent>
                </v:textbox>
                <w10:wrap anchorx="margin"/>
              </v:roundrect>
            </w:pict>
          </mc:Fallback>
        </mc:AlternateContent>
      </w:r>
      <w:r w:rsidRPr="00F322CF">
        <w:t xml:space="preserve"> </w:t>
      </w:r>
    </w:p>
    <w:tbl>
      <w:tblPr>
        <w:tblStyle w:val="TableGrid"/>
        <w:tblW w:w="5000" w:type="pct"/>
        <w:tblInd w:w="108" w:type="dxa"/>
        <w:tblLayout w:type="fixed"/>
        <w:tblLook w:val="04A0" w:firstRow="1" w:lastRow="0" w:firstColumn="1" w:lastColumn="0" w:noHBand="0" w:noVBand="1"/>
      </w:tblPr>
      <w:tblGrid>
        <w:gridCol w:w="1241"/>
        <w:gridCol w:w="2033"/>
        <w:gridCol w:w="2398"/>
        <w:gridCol w:w="2743"/>
        <w:gridCol w:w="2831"/>
        <w:gridCol w:w="8"/>
        <w:gridCol w:w="1696"/>
      </w:tblGrid>
      <w:tr w:rsidR="00800DDE" w:rsidRPr="00FF5BBF" w:rsidTr="00AA0F8D">
        <w:trPr>
          <w:trHeight w:val="764"/>
        </w:trPr>
        <w:tc>
          <w:tcPr>
            <w:tcW w:w="479" w:type="pct"/>
            <w:tcBorders>
              <w:bottom w:val="single" w:sz="4" w:space="0" w:color="auto"/>
            </w:tcBorders>
            <w:vAlign w:val="center"/>
          </w:tcPr>
          <w:p w:rsidR="00800DDE" w:rsidRPr="00FF5BBF" w:rsidRDefault="00800DDE" w:rsidP="00AA0F8D">
            <w:pPr>
              <w:spacing w:after="0" w:line="240" w:lineRule="auto"/>
              <w:jc w:val="center"/>
              <w:rPr>
                <w:rFonts w:asciiTheme="minorHAnsi" w:hAnsiTheme="minorHAnsi" w:cs="Arial"/>
                <w:b/>
                <w:sz w:val="16"/>
                <w:szCs w:val="16"/>
              </w:rPr>
            </w:pPr>
            <w:r>
              <w:rPr>
                <w:rFonts w:asciiTheme="minorHAnsi" w:hAnsiTheme="minorHAnsi" w:cs="Arial"/>
                <w:b/>
                <w:sz w:val="16"/>
                <w:szCs w:val="16"/>
              </w:rPr>
              <w:t>Achievement Category</w:t>
            </w:r>
          </w:p>
        </w:tc>
        <w:tc>
          <w:tcPr>
            <w:tcW w:w="785" w:type="pct"/>
            <w:tcBorders>
              <w:bottom w:val="single" w:sz="4" w:space="0" w:color="auto"/>
            </w:tcBorders>
            <w:shd w:val="clear" w:color="auto" w:fill="D5DCE4" w:themeFill="text2" w:themeFillTint="33"/>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1</w:t>
            </w:r>
          </w:p>
          <w:p w:rsidR="00800DDE" w:rsidRPr="00FF5BBF" w:rsidRDefault="00800DDE" w:rsidP="00AA0F8D">
            <w:pPr>
              <w:spacing w:after="0" w:line="240" w:lineRule="auto"/>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Emerging </w:t>
            </w:r>
          </w:p>
          <w:p w:rsidR="00800DDE" w:rsidRPr="00FF5BBF" w:rsidRDefault="00800DDE" w:rsidP="00AA0F8D">
            <w:pPr>
              <w:spacing w:after="0" w:line="240" w:lineRule="auto"/>
              <w:jc w:val="center"/>
              <w:rPr>
                <w:rFonts w:asciiTheme="minorHAnsi" w:hAnsiTheme="minorHAnsi"/>
                <w:sz w:val="16"/>
                <w:szCs w:val="16"/>
              </w:rPr>
            </w:pPr>
          </w:p>
        </w:tc>
        <w:tc>
          <w:tcPr>
            <w:tcW w:w="926" w:type="pct"/>
            <w:tcBorders>
              <w:bottom w:val="single" w:sz="4" w:space="0" w:color="auto"/>
            </w:tcBorders>
            <w:shd w:val="clear" w:color="auto" w:fill="ACB9CA" w:themeFill="text2" w:themeFillTint="66"/>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2</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Approaches </w:t>
            </w:r>
            <w:r>
              <w:rPr>
                <w:rFonts w:asciiTheme="minorHAnsi" w:hAnsiTheme="minorHAnsi"/>
                <w:sz w:val="16"/>
                <w:szCs w:val="16"/>
              </w:rPr>
              <w:t>Criterion</w:t>
            </w: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 </w:t>
            </w:r>
          </w:p>
        </w:tc>
        <w:tc>
          <w:tcPr>
            <w:tcW w:w="1059" w:type="pct"/>
            <w:tcBorders>
              <w:bottom w:val="single" w:sz="4" w:space="0" w:color="auto"/>
            </w:tcBorders>
            <w:shd w:val="clear" w:color="auto" w:fill="8496B0" w:themeFill="text2" w:themeFillTint="99"/>
          </w:tcPr>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Level 3</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 xml:space="preserve">Meets </w:t>
            </w:r>
            <w:r>
              <w:rPr>
                <w:rFonts w:asciiTheme="minorHAnsi" w:hAnsiTheme="minorHAnsi"/>
                <w:b/>
                <w:sz w:val="16"/>
                <w:szCs w:val="16"/>
              </w:rPr>
              <w:t>Criterion</w:t>
            </w:r>
          </w:p>
          <w:p w:rsidR="00800DDE" w:rsidRPr="00FF5BBF" w:rsidRDefault="00800DDE" w:rsidP="00AA0F8D">
            <w:pPr>
              <w:spacing w:after="0" w:line="240" w:lineRule="auto"/>
              <w:jc w:val="center"/>
              <w:rPr>
                <w:rFonts w:asciiTheme="minorHAnsi" w:hAnsiTheme="minorHAnsi"/>
                <w:sz w:val="16"/>
                <w:szCs w:val="16"/>
              </w:rPr>
            </w:pPr>
          </w:p>
        </w:tc>
        <w:tc>
          <w:tcPr>
            <w:tcW w:w="1096" w:type="pct"/>
            <w:gridSpan w:val="2"/>
            <w:tcBorders>
              <w:bottom w:val="single" w:sz="4" w:space="0" w:color="auto"/>
            </w:tcBorders>
            <w:shd w:val="clear" w:color="auto" w:fill="323E4F" w:themeFill="text2" w:themeFillShade="BF"/>
          </w:tcPr>
          <w:p w:rsidR="00800DDE" w:rsidRPr="00FF5BBF" w:rsidRDefault="00800DDE" w:rsidP="00AA0F8D">
            <w:pPr>
              <w:spacing w:after="0" w:line="240" w:lineRule="auto"/>
              <w:jc w:val="center"/>
              <w:rPr>
                <w:rFonts w:asciiTheme="minorHAnsi" w:hAnsiTheme="minorHAnsi"/>
                <w:color w:val="FFFFFF" w:themeColor="background1"/>
                <w:sz w:val="16"/>
                <w:szCs w:val="16"/>
              </w:rPr>
            </w:pPr>
            <w:r w:rsidRPr="00FF5BBF">
              <w:rPr>
                <w:rFonts w:asciiTheme="minorHAnsi" w:hAnsiTheme="minorHAnsi"/>
                <w:color w:val="FFFFFF" w:themeColor="background1"/>
                <w:sz w:val="16"/>
                <w:szCs w:val="16"/>
              </w:rPr>
              <w:t>Level 4</w:t>
            </w:r>
          </w:p>
          <w:p w:rsidR="00800DDE" w:rsidRPr="00FF5BBF" w:rsidRDefault="00800DDE" w:rsidP="00AA0F8D">
            <w:pPr>
              <w:spacing w:after="0" w:line="240" w:lineRule="auto"/>
              <w:jc w:val="center"/>
              <w:rPr>
                <w:rFonts w:asciiTheme="minorHAnsi" w:hAnsiTheme="minorHAnsi"/>
                <w:color w:val="FFFFFF" w:themeColor="background1"/>
                <w:sz w:val="16"/>
                <w:szCs w:val="16"/>
              </w:rPr>
            </w:pPr>
          </w:p>
          <w:p w:rsidR="00800DDE" w:rsidRPr="00FF5BBF" w:rsidRDefault="00800DDE" w:rsidP="00AA0F8D">
            <w:pPr>
              <w:spacing w:after="0" w:line="240" w:lineRule="auto"/>
              <w:jc w:val="center"/>
              <w:rPr>
                <w:rFonts w:asciiTheme="minorHAnsi" w:hAnsiTheme="minorHAnsi"/>
                <w:color w:val="FFFFFF" w:themeColor="background1"/>
                <w:sz w:val="16"/>
                <w:szCs w:val="16"/>
              </w:rPr>
            </w:pPr>
            <w:r w:rsidRPr="00FF5BBF">
              <w:rPr>
                <w:rFonts w:asciiTheme="minorHAnsi" w:hAnsiTheme="minorHAnsi"/>
                <w:color w:val="FFFFFF" w:themeColor="background1"/>
                <w:sz w:val="16"/>
                <w:szCs w:val="16"/>
              </w:rPr>
              <w:t xml:space="preserve">Exceeds </w:t>
            </w:r>
            <w:r>
              <w:rPr>
                <w:rFonts w:asciiTheme="minorHAnsi" w:hAnsiTheme="minorHAnsi"/>
                <w:color w:val="FFFFFF" w:themeColor="background1"/>
                <w:sz w:val="16"/>
                <w:szCs w:val="16"/>
              </w:rPr>
              <w:t>Criterion</w:t>
            </w:r>
          </w:p>
          <w:p w:rsidR="00800DDE" w:rsidRPr="00FF5BBF" w:rsidRDefault="00800DDE" w:rsidP="00AA0F8D">
            <w:pPr>
              <w:spacing w:after="0" w:line="240" w:lineRule="auto"/>
              <w:jc w:val="center"/>
              <w:rPr>
                <w:rFonts w:asciiTheme="minorHAnsi" w:hAnsiTheme="minorHAnsi"/>
                <w:sz w:val="16"/>
                <w:szCs w:val="16"/>
              </w:rPr>
            </w:pPr>
          </w:p>
        </w:tc>
        <w:tc>
          <w:tcPr>
            <w:tcW w:w="655" w:type="pct"/>
            <w:tcBorders>
              <w:bottom w:val="single" w:sz="4" w:space="0" w:color="auto"/>
            </w:tcBorders>
            <w:shd w:val="clear" w:color="auto" w:fill="8496B0" w:themeFill="text2" w:themeFillTint="99"/>
          </w:tcPr>
          <w:p w:rsidR="00800DDE" w:rsidRDefault="00800DDE" w:rsidP="00AA0F8D">
            <w:pPr>
              <w:spacing w:after="0" w:line="240" w:lineRule="auto"/>
              <w:jc w:val="center"/>
              <w:rPr>
                <w:rFonts w:asciiTheme="minorHAnsi" w:hAnsiTheme="minorHAnsi" w:cs="Arial"/>
                <w:b/>
                <w:sz w:val="16"/>
                <w:szCs w:val="16"/>
              </w:rPr>
            </w:pPr>
          </w:p>
          <w:p w:rsidR="00800DDE" w:rsidRPr="00FF5BBF" w:rsidRDefault="00800DDE" w:rsidP="00AA0F8D">
            <w:pPr>
              <w:spacing w:after="0" w:line="240" w:lineRule="auto"/>
              <w:jc w:val="center"/>
              <w:rPr>
                <w:rFonts w:asciiTheme="minorHAnsi" w:hAnsiTheme="minorHAnsi" w:cs="Arial"/>
                <w:b/>
                <w:sz w:val="16"/>
                <w:szCs w:val="16"/>
              </w:rPr>
            </w:pPr>
            <w:r>
              <w:rPr>
                <w:rFonts w:asciiTheme="minorHAnsi" w:hAnsiTheme="minorHAnsi" w:cs="Arial"/>
                <w:b/>
                <w:sz w:val="16"/>
                <w:szCs w:val="16"/>
              </w:rPr>
              <w:t>Evaluate to Refine</w:t>
            </w:r>
          </w:p>
          <w:p w:rsidR="00800DDE" w:rsidRPr="00FF5BBF" w:rsidRDefault="00800DDE" w:rsidP="00AA0F8D">
            <w:pPr>
              <w:spacing w:after="0" w:line="240" w:lineRule="auto"/>
              <w:jc w:val="center"/>
              <w:rPr>
                <w:rFonts w:asciiTheme="minorHAnsi" w:hAnsiTheme="minorHAnsi" w:cs="Arial"/>
                <w:b/>
                <w:sz w:val="16"/>
                <w:szCs w:val="16"/>
              </w:rPr>
            </w:pPr>
            <w:r w:rsidRPr="00FF5BBF">
              <w:rPr>
                <w:rFonts w:asciiTheme="minorHAnsi" w:hAnsiTheme="minorHAnsi" w:cs="Arial"/>
                <w:b/>
                <w:sz w:val="16"/>
                <w:szCs w:val="16"/>
              </w:rPr>
              <w:t>Standards</w:t>
            </w:r>
          </w:p>
        </w:tc>
      </w:tr>
      <w:tr w:rsidR="00800DDE" w:rsidRPr="00FF5BBF" w:rsidTr="00AA0F8D">
        <w:trPr>
          <w:trHeight w:val="350"/>
        </w:trPr>
        <w:tc>
          <w:tcPr>
            <w:tcW w:w="5000" w:type="pct"/>
            <w:gridSpan w:val="7"/>
            <w:tcBorders>
              <w:bottom w:val="single" w:sz="4" w:space="0" w:color="auto"/>
            </w:tcBorders>
            <w:shd w:val="clear" w:color="auto" w:fill="FFD966" w:themeFill="accent4" w:themeFillTint="99"/>
          </w:tcPr>
          <w:p w:rsidR="00800DDE" w:rsidRPr="006307BD" w:rsidRDefault="00800DDE" w:rsidP="00AA0F8D">
            <w:pPr>
              <w:pStyle w:val="Normal1"/>
              <w:ind w:left="-90"/>
              <w:contextualSpacing w:val="0"/>
              <w:rPr>
                <w:rFonts w:asciiTheme="minorHAnsi" w:hAnsiTheme="minorHAnsi"/>
                <w:sz w:val="20"/>
              </w:rPr>
            </w:pPr>
            <w:r>
              <w:rPr>
                <w:rFonts w:asciiTheme="minorHAnsi" w:eastAsia="Arial" w:hAnsiTheme="minorHAnsi" w:cs="Arial"/>
                <w:b/>
                <w:color w:val="auto"/>
                <w:sz w:val="20"/>
              </w:rPr>
              <w:t>NOVICE: Evaluate to Refine</w:t>
            </w:r>
          </w:p>
          <w:p w:rsidR="00800DDE" w:rsidRPr="00995022" w:rsidRDefault="00800DDE" w:rsidP="00AA0F8D">
            <w:pPr>
              <w:pStyle w:val="Normal1"/>
              <w:contextualSpacing w:val="0"/>
              <w:rPr>
                <w:rFonts w:asciiTheme="minorHAnsi" w:hAnsiTheme="minorHAnsi"/>
                <w:sz w:val="16"/>
                <w:szCs w:val="16"/>
              </w:rPr>
            </w:pPr>
            <w:r>
              <w:rPr>
                <w:rFonts w:ascii="Arial Narrow" w:eastAsiaTheme="minorEastAsia" w:hAnsi="Arial Narrow" w:cs="Arial Narrow"/>
                <w:color w:val="auto"/>
                <w:sz w:val="22"/>
                <w:szCs w:val="22"/>
              </w:rPr>
              <w:t>Evaluate and refine selected musical ideas to create musical work that meets appropriate criteria</w:t>
            </w:r>
          </w:p>
        </w:tc>
      </w:tr>
      <w:tr w:rsidR="00800DDE" w:rsidRPr="00FF5BBF" w:rsidTr="00AA0F8D">
        <w:trPr>
          <w:trHeight w:val="881"/>
        </w:trPr>
        <w:tc>
          <w:tcPr>
            <w:tcW w:w="479" w:type="pct"/>
            <w:tcBorders>
              <w:bottom w:val="single" w:sz="4" w:space="0" w:color="auto"/>
            </w:tcBorders>
          </w:tcPr>
          <w:p w:rsidR="00800DDE" w:rsidRPr="00BB3BDC" w:rsidRDefault="00800DDE" w:rsidP="00AA0F8D">
            <w:pPr>
              <w:spacing w:after="0" w:line="240" w:lineRule="auto"/>
              <w:rPr>
                <w:rFonts w:asciiTheme="minorHAnsi" w:hAnsiTheme="minorHAnsi"/>
                <w:b/>
                <w:sz w:val="18"/>
                <w:szCs w:val="18"/>
              </w:rPr>
            </w:pPr>
            <w:r>
              <w:rPr>
                <w:rFonts w:asciiTheme="minorHAnsi" w:hAnsiTheme="minorHAnsi"/>
              </w:rPr>
              <w:t>Response to Peer Feedback</w:t>
            </w:r>
          </w:p>
        </w:tc>
        <w:tc>
          <w:tcPr>
            <w:tcW w:w="785" w:type="pct"/>
            <w:tcBorders>
              <w:bottom w:val="single" w:sz="4" w:space="0" w:color="auto"/>
            </w:tcBorders>
            <w:shd w:val="clear" w:color="auto" w:fill="auto"/>
          </w:tcPr>
          <w:p w:rsidR="00800DDE" w:rsidRPr="00F322CF" w:rsidRDefault="00800DDE" w:rsidP="00AA0F8D">
            <w:pPr>
              <w:spacing w:after="0" w:line="240" w:lineRule="auto"/>
              <w:rPr>
                <w:lang w:eastAsia="en-US"/>
              </w:rPr>
            </w:pPr>
            <w:r>
              <w:rPr>
                <w:rFonts w:asciiTheme="minorHAnsi" w:hAnsiTheme="minorHAnsi"/>
                <w:sz w:val="18"/>
              </w:rPr>
              <w:t>Response to f</w:t>
            </w:r>
            <w:r w:rsidRPr="00AA2B19">
              <w:rPr>
                <w:rFonts w:asciiTheme="minorHAnsi" w:hAnsiTheme="minorHAnsi"/>
                <w:sz w:val="18"/>
              </w:rPr>
              <w:t xml:space="preserve">eedback is </w:t>
            </w:r>
            <w:r>
              <w:rPr>
                <w:rFonts w:asciiTheme="minorHAnsi" w:hAnsiTheme="minorHAnsi"/>
                <w:sz w:val="18"/>
              </w:rPr>
              <w:t>singular words or non-</w:t>
            </w:r>
            <w:r w:rsidR="00141587">
              <w:rPr>
                <w:rFonts w:asciiTheme="minorHAnsi" w:hAnsiTheme="minorHAnsi"/>
                <w:sz w:val="18"/>
              </w:rPr>
              <w:t>descript</w:t>
            </w:r>
            <w:bookmarkStart w:id="2" w:name="_GoBack"/>
            <w:bookmarkEnd w:id="2"/>
            <w:r>
              <w:rPr>
                <w:rFonts w:asciiTheme="minorHAnsi" w:hAnsiTheme="minorHAnsi"/>
                <w:sz w:val="18"/>
              </w:rPr>
              <w:t xml:space="preserve"> (e.g., good/bad)</w:t>
            </w:r>
            <w:r w:rsidRPr="00AA2B19">
              <w:rPr>
                <w:rFonts w:asciiTheme="minorHAnsi" w:hAnsiTheme="minorHAnsi"/>
                <w:sz w:val="18"/>
              </w:rPr>
              <w:t xml:space="preserve">. </w:t>
            </w:r>
          </w:p>
        </w:tc>
        <w:tc>
          <w:tcPr>
            <w:tcW w:w="926" w:type="pct"/>
            <w:tcBorders>
              <w:bottom w:val="single" w:sz="4" w:space="0" w:color="auto"/>
            </w:tcBorders>
            <w:shd w:val="clear" w:color="auto" w:fill="auto"/>
          </w:tcPr>
          <w:p w:rsidR="00800DDE" w:rsidRPr="00BB3BDC" w:rsidRDefault="00800DDE" w:rsidP="00AA0F8D">
            <w:pPr>
              <w:pStyle w:val="Normal1"/>
              <w:rPr>
                <w:rFonts w:asciiTheme="minorHAnsi" w:hAnsiTheme="minorHAnsi"/>
                <w:color w:val="auto"/>
                <w:sz w:val="18"/>
                <w:szCs w:val="18"/>
              </w:rPr>
            </w:pPr>
            <w:r>
              <w:rPr>
                <w:rFonts w:asciiTheme="minorHAnsi" w:hAnsiTheme="minorHAnsi"/>
                <w:sz w:val="18"/>
              </w:rPr>
              <w:t>Response to f</w:t>
            </w:r>
            <w:r w:rsidRPr="00AA2B19">
              <w:rPr>
                <w:rFonts w:asciiTheme="minorHAnsi" w:hAnsiTheme="minorHAnsi"/>
                <w:sz w:val="18"/>
              </w:rPr>
              <w:t xml:space="preserve">eedback is brief without any specific reference. </w:t>
            </w:r>
          </w:p>
        </w:tc>
        <w:tc>
          <w:tcPr>
            <w:tcW w:w="1059" w:type="pct"/>
            <w:tcBorders>
              <w:bottom w:val="single" w:sz="4" w:space="0" w:color="auto"/>
            </w:tcBorders>
            <w:shd w:val="clear" w:color="auto" w:fill="auto"/>
          </w:tcPr>
          <w:p w:rsidR="00800DDE" w:rsidRPr="00BB3BDC" w:rsidRDefault="00800DDE" w:rsidP="00AA0F8D">
            <w:pPr>
              <w:pStyle w:val="Normal1"/>
              <w:rPr>
                <w:rFonts w:asciiTheme="minorHAnsi" w:hAnsiTheme="minorHAnsi"/>
                <w:sz w:val="18"/>
                <w:szCs w:val="18"/>
              </w:rPr>
            </w:pPr>
            <w:r>
              <w:rPr>
                <w:rFonts w:asciiTheme="minorHAnsi" w:hAnsiTheme="minorHAnsi"/>
                <w:sz w:val="18"/>
              </w:rPr>
              <w:t>Response to f</w:t>
            </w:r>
            <w:r w:rsidRPr="00AA2B19">
              <w:rPr>
                <w:rFonts w:asciiTheme="minorHAnsi" w:hAnsiTheme="minorHAnsi"/>
                <w:sz w:val="18"/>
              </w:rPr>
              <w:t xml:space="preserve">eedback is </w:t>
            </w:r>
            <w:r>
              <w:rPr>
                <w:rFonts w:asciiTheme="minorHAnsi" w:hAnsiTheme="minorHAnsi"/>
                <w:sz w:val="18"/>
              </w:rPr>
              <w:t>descriptive</w:t>
            </w:r>
            <w:r w:rsidRPr="00AA2B19">
              <w:rPr>
                <w:rFonts w:asciiTheme="minorHAnsi" w:hAnsiTheme="minorHAnsi"/>
                <w:sz w:val="18"/>
              </w:rPr>
              <w:t xml:space="preserve"> but lacks clear </w:t>
            </w:r>
            <w:r>
              <w:rPr>
                <w:rFonts w:asciiTheme="minorHAnsi" w:hAnsiTheme="minorHAnsi"/>
                <w:sz w:val="18"/>
              </w:rPr>
              <w:t>decisions pertaining to</w:t>
            </w:r>
            <w:r w:rsidRPr="00AA2B19">
              <w:rPr>
                <w:rFonts w:asciiTheme="minorHAnsi" w:hAnsiTheme="minorHAnsi"/>
                <w:sz w:val="18"/>
              </w:rPr>
              <w:t xml:space="preserve"> compositional possibilities.</w:t>
            </w:r>
          </w:p>
        </w:tc>
        <w:tc>
          <w:tcPr>
            <w:tcW w:w="1096" w:type="pct"/>
            <w:gridSpan w:val="2"/>
            <w:tcBorders>
              <w:bottom w:val="single" w:sz="4" w:space="0" w:color="auto"/>
            </w:tcBorders>
            <w:shd w:val="clear" w:color="auto" w:fill="auto"/>
          </w:tcPr>
          <w:p w:rsidR="00800DDE" w:rsidRPr="00BB3BDC" w:rsidRDefault="00800DDE" w:rsidP="00AA0F8D">
            <w:pPr>
              <w:pStyle w:val="Normal1"/>
              <w:rPr>
                <w:rFonts w:asciiTheme="minorHAnsi" w:hAnsiTheme="minorHAnsi" w:cs="Arial"/>
                <w:sz w:val="18"/>
                <w:szCs w:val="18"/>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w:t>
            </w:r>
            <w:r>
              <w:rPr>
                <w:rFonts w:asciiTheme="minorHAnsi" w:hAnsiTheme="minorHAnsi"/>
                <w:sz w:val="18"/>
              </w:rPr>
              <w:t>with minimal description of compositional possibilities.</w:t>
            </w:r>
          </w:p>
        </w:tc>
        <w:tc>
          <w:tcPr>
            <w:tcW w:w="655" w:type="pct"/>
            <w:vMerge w:val="restart"/>
          </w:tcPr>
          <w:p w:rsidR="00800DDE" w:rsidRPr="006F32A7" w:rsidRDefault="00800DDE" w:rsidP="00AA0F8D">
            <w:pPr>
              <w:spacing w:after="0" w:line="240" w:lineRule="auto"/>
              <w:rPr>
                <w:rFonts w:ascii="Arial Narrow" w:hAnsi="Arial Narrow" w:cs="Arial Narrow"/>
                <w:b/>
                <w:sz w:val="18"/>
                <w:szCs w:val="18"/>
              </w:rPr>
            </w:pPr>
            <w:r w:rsidRPr="006F32A7">
              <w:rPr>
                <w:rFonts w:ascii="Arial Narrow" w:eastAsiaTheme="minorEastAsia" w:hAnsi="Arial Narrow" w:cs="Arial Narrow"/>
                <w:b/>
                <w:bCs/>
                <w:color w:val="auto"/>
                <w:kern w:val="0"/>
                <w:sz w:val="18"/>
                <w:szCs w:val="18"/>
                <w14:ligatures w14:val="none"/>
                <w14:cntxtAlts w14:val="0"/>
              </w:rPr>
              <w:t xml:space="preserve">MU:Cr3.1.E.5a </w:t>
            </w:r>
            <w:r w:rsidRPr="006F32A7">
              <w:rPr>
                <w:rFonts w:ascii="Arial Narrow" w:eastAsiaTheme="minorEastAsia" w:hAnsi="Arial Narrow" w:cs="Arial Narrow"/>
                <w:color w:val="auto"/>
                <w:kern w:val="0"/>
                <w:sz w:val="18"/>
                <w:szCs w:val="18"/>
                <w14:ligatures w14:val="none"/>
                <w14:cntxtAlts w14:val="0"/>
              </w:rPr>
              <w:t xml:space="preserve"> Evaluate and </w:t>
            </w:r>
            <w:r w:rsidRPr="006F32A7">
              <w:rPr>
                <w:rFonts w:ascii="Arial Narrow" w:eastAsiaTheme="minorEastAsia" w:hAnsi="Arial Narrow" w:cs="Arial Narrow"/>
                <w:b/>
                <w:bCs/>
                <w:color w:val="FF0000"/>
                <w:kern w:val="0"/>
                <w:sz w:val="18"/>
                <w:szCs w:val="18"/>
                <w14:ligatures w14:val="none"/>
                <w14:cntxtAlts w14:val="0"/>
              </w:rPr>
              <w:t>refine</w:t>
            </w:r>
            <w:r w:rsidRPr="006F32A7">
              <w:rPr>
                <w:rFonts w:ascii="Arial Narrow" w:eastAsiaTheme="minorEastAsia" w:hAnsi="Arial Narrow" w:cs="Arial Narrow"/>
                <w:color w:val="auto"/>
                <w:kern w:val="0"/>
                <w:sz w:val="18"/>
                <w:szCs w:val="18"/>
                <w14:ligatures w14:val="none"/>
                <w14:cntxtAlts w14:val="0"/>
              </w:rPr>
              <w:t xml:space="preserve"> draft </w:t>
            </w:r>
            <w:r w:rsidRPr="006F32A7">
              <w:rPr>
                <w:rFonts w:ascii="Arial Narrow" w:eastAsiaTheme="minorEastAsia" w:hAnsi="Arial Narrow" w:cs="Arial Narrow"/>
                <w:b/>
                <w:bCs/>
                <w:color w:val="FF0000"/>
                <w:kern w:val="0"/>
                <w:sz w:val="18"/>
                <w:szCs w:val="18"/>
                <w14:ligatures w14:val="none"/>
                <w14:cntxtAlts w14:val="0"/>
              </w:rPr>
              <w:t>compositions</w:t>
            </w:r>
            <w:r w:rsidRPr="006F32A7">
              <w:rPr>
                <w:rFonts w:ascii="Arial Narrow" w:eastAsiaTheme="minorEastAsia" w:hAnsi="Arial Narrow" w:cs="Arial Narrow"/>
                <w:color w:val="auto"/>
                <w:kern w:val="0"/>
                <w:sz w:val="18"/>
                <w:szCs w:val="18"/>
                <w14:ligatures w14:val="none"/>
                <w14:cntxtAlts w14:val="0"/>
              </w:rPr>
              <w:t xml:space="preserve"> and </w:t>
            </w:r>
            <w:r w:rsidRPr="006F32A7">
              <w:rPr>
                <w:rFonts w:ascii="Arial Narrow" w:eastAsiaTheme="minorEastAsia" w:hAnsi="Arial Narrow" w:cs="Arial Narrow"/>
                <w:b/>
                <w:bCs/>
                <w:color w:val="FF0000"/>
                <w:kern w:val="0"/>
                <w:sz w:val="18"/>
                <w:szCs w:val="18"/>
                <w14:ligatures w14:val="none"/>
                <w14:cntxtAlts w14:val="0"/>
              </w:rPr>
              <w:t>improvisations</w:t>
            </w:r>
            <w:r w:rsidRPr="006F32A7">
              <w:rPr>
                <w:rFonts w:ascii="Arial Narrow" w:eastAsiaTheme="minorEastAsia" w:hAnsi="Arial Narrow" w:cs="Arial Narrow"/>
                <w:color w:val="auto"/>
                <w:kern w:val="0"/>
                <w:sz w:val="18"/>
                <w:szCs w:val="18"/>
                <w14:ligatures w14:val="none"/>
                <w14:cntxtAlts w14:val="0"/>
              </w:rPr>
              <w:t xml:space="preserve"> based on knowledge, skill, and </w:t>
            </w:r>
            <w:r w:rsidRPr="006F32A7">
              <w:rPr>
                <w:rFonts w:ascii="Arial Narrow" w:eastAsiaTheme="minorEastAsia" w:hAnsi="Arial Narrow" w:cs="Arial Narrow"/>
                <w:b/>
                <w:bCs/>
                <w:color w:val="FF0000"/>
                <w:kern w:val="0"/>
                <w:sz w:val="18"/>
                <w:szCs w:val="18"/>
                <w14:ligatures w14:val="none"/>
                <w14:cntxtAlts w14:val="0"/>
              </w:rPr>
              <w:t>teacher-provided criteria</w:t>
            </w:r>
            <w:r w:rsidRPr="006F32A7">
              <w:rPr>
                <w:rFonts w:ascii="Arial Narrow" w:eastAsiaTheme="minorEastAsia" w:hAnsi="Arial Narrow" w:cs="Arial Narrow"/>
                <w:color w:val="auto"/>
                <w:kern w:val="0"/>
                <w:sz w:val="18"/>
                <w:szCs w:val="18"/>
                <w14:ligatures w14:val="none"/>
                <w14:cntxtAlts w14:val="0"/>
              </w:rPr>
              <w:t>.</w:t>
            </w:r>
          </w:p>
        </w:tc>
      </w:tr>
      <w:tr w:rsidR="00800DDE" w:rsidRPr="00FF5BBF" w:rsidTr="00AA0F8D">
        <w:trPr>
          <w:trHeight w:val="692"/>
        </w:trPr>
        <w:tc>
          <w:tcPr>
            <w:tcW w:w="479" w:type="pct"/>
            <w:tcBorders>
              <w:bottom w:val="single" w:sz="4" w:space="0" w:color="auto"/>
            </w:tcBorders>
          </w:tcPr>
          <w:p w:rsidR="00800DDE" w:rsidRPr="00BB3BDC" w:rsidRDefault="00800DDE" w:rsidP="00AA0F8D">
            <w:pPr>
              <w:widowControl w:val="0"/>
              <w:spacing w:after="0" w:line="240" w:lineRule="auto"/>
              <w:rPr>
                <w:rFonts w:asciiTheme="minorHAnsi" w:hAnsiTheme="minorHAnsi"/>
                <w:b/>
                <w:bCs/>
                <w:sz w:val="18"/>
                <w:szCs w:val="18"/>
                <w14:ligatures w14:val="none"/>
              </w:rPr>
            </w:pPr>
            <w:r>
              <w:rPr>
                <w:rFonts w:asciiTheme="minorHAnsi" w:hAnsiTheme="minorHAnsi"/>
              </w:rPr>
              <w:t>Self-Evaluation</w:t>
            </w:r>
          </w:p>
        </w:tc>
        <w:tc>
          <w:tcPr>
            <w:tcW w:w="785" w:type="pct"/>
            <w:tcBorders>
              <w:bottom w:val="single" w:sz="4" w:space="0" w:color="auto"/>
            </w:tcBorders>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w:t>
            </w:r>
            <w:r>
              <w:rPr>
                <w:rFonts w:asciiTheme="minorHAnsi" w:eastAsia="Arial Unicode MS" w:hAnsiTheme="minorHAnsi" w:cs="Arial"/>
                <w:color w:val="auto"/>
                <w:sz w:val="18"/>
                <w:u w:color="000000"/>
                <w:bdr w:val="nil"/>
              </w:rPr>
              <w:t>evaluation does not identify challenges</w:t>
            </w:r>
            <w:r w:rsidRPr="00AA2B19">
              <w:rPr>
                <w:rFonts w:asciiTheme="minorHAnsi" w:hAnsiTheme="minorHAnsi"/>
                <w:sz w:val="18"/>
              </w:rPr>
              <w:t>.</w:t>
            </w:r>
          </w:p>
        </w:tc>
        <w:tc>
          <w:tcPr>
            <w:tcW w:w="926" w:type="pct"/>
            <w:tcBorders>
              <w:bottom w:val="single" w:sz="4" w:space="0" w:color="auto"/>
            </w:tcBorders>
            <w:shd w:val="clear" w:color="auto" w:fill="auto"/>
          </w:tcPr>
          <w:p w:rsidR="00800DDE" w:rsidRDefault="00800DDE" w:rsidP="00AA0F8D">
            <w:pPr>
              <w:pStyle w:val="Normal1"/>
              <w:rPr>
                <w:rFonts w:asciiTheme="minorHAnsi" w:hAnsiTheme="minorHAnsi"/>
                <w:sz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w:t>
            </w:r>
            <w:r>
              <w:rPr>
                <w:rFonts w:asciiTheme="minorHAnsi" w:hAnsiTheme="minorHAnsi"/>
                <w:sz w:val="18"/>
              </w:rPr>
              <w:t xml:space="preserve">challenges, but not </w:t>
            </w:r>
            <w:r w:rsidRPr="00AA2B19">
              <w:rPr>
                <w:rFonts w:asciiTheme="minorHAnsi" w:hAnsiTheme="minorHAnsi"/>
                <w:sz w:val="18"/>
              </w:rPr>
              <w:t xml:space="preserve">revisions </w:t>
            </w:r>
            <w:r>
              <w:rPr>
                <w:rFonts w:asciiTheme="minorHAnsi" w:hAnsiTheme="minorHAnsi"/>
                <w:sz w:val="18"/>
              </w:rPr>
              <w:t>to the composition</w:t>
            </w:r>
            <w:r w:rsidRPr="00AA2B19">
              <w:rPr>
                <w:rFonts w:asciiTheme="minorHAnsi" w:hAnsiTheme="minorHAnsi"/>
                <w:sz w:val="18"/>
              </w:rPr>
              <w:t>.</w:t>
            </w:r>
          </w:p>
        </w:tc>
        <w:tc>
          <w:tcPr>
            <w:tcW w:w="1059" w:type="pct"/>
            <w:tcBorders>
              <w:bottom w:val="single" w:sz="4" w:space="0" w:color="auto"/>
            </w:tcBorders>
            <w:shd w:val="clear" w:color="auto" w:fill="auto"/>
          </w:tcPr>
          <w:p w:rsidR="00800DDE" w:rsidRDefault="00800DDE" w:rsidP="00AA0F8D">
            <w:pPr>
              <w:pStyle w:val="Normal1"/>
              <w:rPr>
                <w:rFonts w:asciiTheme="minorHAnsi" w:hAnsiTheme="minorHAnsi"/>
                <w:sz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the need for </w:t>
            </w:r>
            <w:r w:rsidRPr="00AA2B19">
              <w:rPr>
                <w:rFonts w:asciiTheme="minorHAnsi" w:hAnsiTheme="minorHAnsi"/>
                <w:sz w:val="18"/>
              </w:rPr>
              <w:t xml:space="preserve">revisions to enhance </w:t>
            </w:r>
            <w:r>
              <w:rPr>
                <w:rFonts w:asciiTheme="minorHAnsi" w:hAnsiTheme="minorHAnsi"/>
                <w:sz w:val="18"/>
              </w:rPr>
              <w:t>the composition,</w:t>
            </w:r>
            <w:r w:rsidRPr="00AA2B19">
              <w:rPr>
                <w:rFonts w:asciiTheme="minorHAnsi" w:hAnsiTheme="minorHAnsi"/>
                <w:sz w:val="18"/>
              </w:rPr>
              <w:t xml:space="preserve"> but lacks </w:t>
            </w:r>
            <w:r>
              <w:rPr>
                <w:rFonts w:asciiTheme="minorHAnsi" w:hAnsiTheme="minorHAnsi"/>
                <w:sz w:val="18"/>
              </w:rPr>
              <w:t>specificity</w:t>
            </w:r>
            <w:r w:rsidRPr="00AA2B19">
              <w:rPr>
                <w:rFonts w:asciiTheme="minorHAnsi" w:hAnsiTheme="minorHAnsi"/>
                <w:sz w:val="18"/>
              </w:rPr>
              <w:t>.</w:t>
            </w:r>
          </w:p>
        </w:tc>
        <w:tc>
          <w:tcPr>
            <w:tcW w:w="1096" w:type="pct"/>
            <w:gridSpan w:val="2"/>
            <w:tcBorders>
              <w:bottom w:val="single" w:sz="4" w:space="0" w:color="auto"/>
            </w:tcBorders>
            <w:shd w:val="clear" w:color="auto" w:fill="auto"/>
          </w:tcPr>
          <w:p w:rsidR="00800DDE" w:rsidRDefault="00800DDE" w:rsidP="00AA0F8D">
            <w:pPr>
              <w:pStyle w:val="Normal1"/>
              <w:rPr>
                <w:rFonts w:asciiTheme="minorHAnsi" w:hAnsiTheme="minorHAnsi"/>
                <w:sz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w:t>
            </w:r>
            <w:r>
              <w:rPr>
                <w:rFonts w:asciiTheme="minorHAnsi" w:hAnsiTheme="minorHAnsi"/>
                <w:sz w:val="18"/>
              </w:rPr>
              <w:t xml:space="preserve">specific </w:t>
            </w:r>
            <w:r w:rsidRPr="00AA2B19">
              <w:rPr>
                <w:rFonts w:asciiTheme="minorHAnsi" w:hAnsiTheme="minorHAnsi" w:cs="Arial Narrow"/>
                <w:color w:val="000000" w:themeColor="text1"/>
                <w:sz w:val="18"/>
              </w:rPr>
              <w:t>ideas to adjust</w:t>
            </w:r>
            <w:r w:rsidRPr="00AA2B19">
              <w:rPr>
                <w:rFonts w:asciiTheme="minorHAnsi" w:hAnsiTheme="minorHAnsi"/>
                <w:color w:val="000000" w:themeColor="text1"/>
                <w:sz w:val="18"/>
              </w:rPr>
              <w:t xml:space="preserve"> </w:t>
            </w:r>
            <w:r>
              <w:rPr>
                <w:rFonts w:asciiTheme="minorHAnsi" w:hAnsiTheme="minorHAnsi"/>
                <w:color w:val="000000" w:themeColor="text1"/>
                <w:sz w:val="18"/>
              </w:rPr>
              <w:t>composition</w:t>
            </w:r>
            <w:r w:rsidRPr="00AA2B19">
              <w:rPr>
                <w:rFonts w:asciiTheme="minorHAnsi" w:hAnsiTheme="minorHAnsi"/>
                <w:color w:val="000000" w:themeColor="text1"/>
                <w:sz w:val="18"/>
              </w:rPr>
              <w:t xml:space="preserve"> with</w:t>
            </w:r>
            <w:r>
              <w:rPr>
                <w:rFonts w:asciiTheme="minorHAnsi" w:hAnsiTheme="minorHAnsi"/>
                <w:color w:val="000000" w:themeColor="text1"/>
                <w:sz w:val="18"/>
              </w:rPr>
              <w:t xml:space="preserve"> slight</w:t>
            </w:r>
            <w:r w:rsidRPr="00AA2B19">
              <w:rPr>
                <w:rFonts w:asciiTheme="minorHAnsi" w:hAnsiTheme="minorHAnsi"/>
                <w:color w:val="000000" w:themeColor="text1"/>
                <w:sz w:val="18"/>
              </w:rPr>
              <w:t xml:space="preserve"> consideration of expressive intent</w:t>
            </w:r>
            <w:r w:rsidRPr="00AA2B19">
              <w:rPr>
                <w:rFonts w:asciiTheme="minorHAnsi" w:hAnsiTheme="minorHAnsi"/>
                <w:bCs/>
                <w:sz w:val="18"/>
              </w:rPr>
              <w:t>.</w:t>
            </w:r>
          </w:p>
        </w:tc>
        <w:tc>
          <w:tcPr>
            <w:tcW w:w="655" w:type="pct"/>
            <w:vMerge/>
          </w:tcPr>
          <w:p w:rsidR="00800DDE" w:rsidRPr="006F32A7" w:rsidRDefault="00800DDE" w:rsidP="00AA0F8D">
            <w:pPr>
              <w:spacing w:after="0" w:line="240" w:lineRule="auto"/>
              <w:rPr>
                <w:rFonts w:ascii="Arial Narrow" w:eastAsiaTheme="minorEastAsia" w:hAnsi="Arial Narrow" w:cs="Arial Narrow"/>
                <w:b/>
                <w:bCs/>
                <w:color w:val="auto"/>
                <w:kern w:val="0"/>
                <w:sz w:val="18"/>
                <w:szCs w:val="18"/>
                <w14:ligatures w14:val="none"/>
                <w14:cntxtAlts w14:val="0"/>
              </w:rPr>
            </w:pPr>
          </w:p>
        </w:tc>
      </w:tr>
      <w:tr w:rsidR="00800DDE" w:rsidRPr="00FF5BBF" w:rsidTr="00AA0F8D">
        <w:trPr>
          <w:trHeight w:val="728"/>
        </w:trPr>
        <w:tc>
          <w:tcPr>
            <w:tcW w:w="479" w:type="pct"/>
            <w:tcBorders>
              <w:bottom w:val="single" w:sz="4" w:space="0" w:color="auto"/>
            </w:tcBorders>
          </w:tcPr>
          <w:p w:rsidR="00800DDE" w:rsidRPr="00BB3BDC" w:rsidRDefault="00800DDE" w:rsidP="00AA0F8D">
            <w:pPr>
              <w:widowControl w:val="0"/>
              <w:spacing w:after="0" w:line="240" w:lineRule="auto"/>
              <w:rPr>
                <w:rFonts w:asciiTheme="minorHAnsi" w:hAnsiTheme="minorHAnsi"/>
                <w:b/>
                <w:bCs/>
                <w:sz w:val="18"/>
                <w:szCs w:val="18"/>
                <w14:ligatures w14:val="none"/>
              </w:rPr>
            </w:pPr>
            <w:r>
              <w:rPr>
                <w:rFonts w:asciiTheme="minorHAnsi" w:hAnsiTheme="minorHAnsi"/>
              </w:rPr>
              <w:t>Decisions and Plan for Refinement</w:t>
            </w:r>
          </w:p>
        </w:tc>
        <w:tc>
          <w:tcPr>
            <w:tcW w:w="785" w:type="pct"/>
            <w:tcBorders>
              <w:bottom w:val="single" w:sz="4" w:space="0" w:color="auto"/>
            </w:tcBorders>
            <w:shd w:val="clear" w:color="auto" w:fill="auto"/>
          </w:tcPr>
          <w:p w:rsidR="00800DDE" w:rsidRDefault="00800DDE" w:rsidP="00AA0F8D">
            <w:pPr>
              <w:pStyle w:val="Normal1"/>
              <w:rPr>
                <w:rFonts w:asciiTheme="minorHAnsi" w:hAnsiTheme="minorHAnsi"/>
                <w:sz w:val="18"/>
                <w:szCs w:val="18"/>
              </w:rPr>
            </w:pPr>
            <w:r w:rsidRPr="00AA2B19">
              <w:rPr>
                <w:rFonts w:asciiTheme="minorHAnsi" w:hAnsiTheme="minorHAnsi"/>
                <w:sz w:val="18"/>
              </w:rPr>
              <w:t xml:space="preserve">Decisions </w:t>
            </w:r>
            <w:r>
              <w:rPr>
                <w:rFonts w:asciiTheme="minorHAnsi" w:hAnsiTheme="minorHAnsi"/>
                <w:sz w:val="18"/>
              </w:rPr>
              <w:t xml:space="preserve">and plans </w:t>
            </w:r>
            <w:r w:rsidRPr="00AA2B19">
              <w:rPr>
                <w:rFonts w:asciiTheme="minorHAnsi" w:hAnsiTheme="minorHAnsi"/>
                <w:sz w:val="18"/>
              </w:rPr>
              <w:t xml:space="preserve">for refinement are </w:t>
            </w:r>
            <w:r>
              <w:rPr>
                <w:rFonts w:asciiTheme="minorHAnsi" w:hAnsiTheme="minorHAnsi"/>
                <w:sz w:val="18"/>
              </w:rPr>
              <w:t>limited to singular actions (e.g., practice, or do again)</w:t>
            </w:r>
            <w:r w:rsidRPr="00AA2B19">
              <w:rPr>
                <w:rFonts w:asciiTheme="minorHAnsi" w:hAnsiTheme="minorHAnsi"/>
                <w:sz w:val="18"/>
              </w:rPr>
              <w:t>.</w:t>
            </w:r>
          </w:p>
        </w:tc>
        <w:tc>
          <w:tcPr>
            <w:tcW w:w="926" w:type="pct"/>
            <w:tcBorders>
              <w:bottom w:val="single" w:sz="4" w:space="0" w:color="auto"/>
            </w:tcBorders>
            <w:shd w:val="clear" w:color="auto" w:fill="auto"/>
          </w:tcPr>
          <w:p w:rsidR="00800DDE" w:rsidRDefault="00800DDE" w:rsidP="00AA0F8D">
            <w:pPr>
              <w:pStyle w:val="Normal1"/>
              <w:rPr>
                <w:rFonts w:asciiTheme="minorHAnsi" w:hAnsiTheme="minorHAnsi"/>
                <w:sz w:val="18"/>
              </w:rPr>
            </w:pPr>
            <w:r w:rsidRPr="00AA2B19">
              <w:rPr>
                <w:rFonts w:asciiTheme="minorHAnsi" w:hAnsiTheme="minorHAnsi"/>
                <w:sz w:val="18"/>
              </w:rPr>
              <w:t xml:space="preserve">Decisions </w:t>
            </w:r>
            <w:r>
              <w:rPr>
                <w:rFonts w:asciiTheme="minorHAnsi" w:hAnsiTheme="minorHAnsi"/>
                <w:sz w:val="18"/>
              </w:rPr>
              <w:t xml:space="preserve">and plans </w:t>
            </w:r>
            <w:r w:rsidRPr="00AA2B19">
              <w:rPr>
                <w:rFonts w:asciiTheme="minorHAnsi" w:hAnsiTheme="minorHAnsi"/>
                <w:sz w:val="18"/>
              </w:rPr>
              <w:t xml:space="preserve">for refinement are </w:t>
            </w:r>
            <w:r>
              <w:rPr>
                <w:rFonts w:asciiTheme="minorHAnsi" w:hAnsiTheme="minorHAnsi"/>
                <w:sz w:val="18"/>
              </w:rPr>
              <w:t>included but unclear</w:t>
            </w:r>
            <w:r w:rsidRPr="00AA2B19">
              <w:rPr>
                <w:rFonts w:asciiTheme="minorHAnsi" w:hAnsiTheme="minorHAnsi"/>
                <w:sz w:val="18"/>
              </w:rPr>
              <w:t>.</w:t>
            </w:r>
          </w:p>
        </w:tc>
        <w:tc>
          <w:tcPr>
            <w:tcW w:w="1059" w:type="pct"/>
            <w:tcBorders>
              <w:bottom w:val="single" w:sz="4" w:space="0" w:color="auto"/>
            </w:tcBorders>
            <w:shd w:val="clear" w:color="auto" w:fill="auto"/>
          </w:tcPr>
          <w:p w:rsidR="00800DDE" w:rsidRDefault="00800DDE" w:rsidP="00AA0F8D">
            <w:pPr>
              <w:pStyle w:val="Normal1"/>
              <w:rPr>
                <w:rFonts w:asciiTheme="minorHAnsi" w:hAnsiTheme="minorHAnsi"/>
                <w:sz w:val="18"/>
              </w:rPr>
            </w:pPr>
            <w:r w:rsidRPr="00AA2B19">
              <w:rPr>
                <w:rFonts w:asciiTheme="minorHAnsi" w:hAnsiTheme="minorHAnsi"/>
                <w:sz w:val="18"/>
              </w:rPr>
              <w:t xml:space="preserve">Decisions </w:t>
            </w:r>
            <w:r>
              <w:rPr>
                <w:rFonts w:asciiTheme="minorHAnsi" w:hAnsiTheme="minorHAnsi"/>
                <w:sz w:val="18"/>
              </w:rPr>
              <w:t xml:space="preserve">and plans </w:t>
            </w:r>
            <w:r w:rsidRPr="00AA2B19">
              <w:rPr>
                <w:rFonts w:asciiTheme="minorHAnsi" w:hAnsiTheme="minorHAnsi"/>
                <w:sz w:val="18"/>
              </w:rPr>
              <w:t xml:space="preserve">for refinement are </w:t>
            </w:r>
            <w:r>
              <w:rPr>
                <w:rFonts w:asciiTheme="minorHAnsi" w:hAnsiTheme="minorHAnsi"/>
                <w:sz w:val="18"/>
              </w:rPr>
              <w:t>general, lacking specific details</w:t>
            </w:r>
            <w:r w:rsidRPr="00AA2B19">
              <w:rPr>
                <w:rFonts w:asciiTheme="minorHAnsi" w:hAnsiTheme="minorHAnsi"/>
                <w:sz w:val="18"/>
              </w:rPr>
              <w:t>.</w:t>
            </w:r>
          </w:p>
        </w:tc>
        <w:tc>
          <w:tcPr>
            <w:tcW w:w="1096" w:type="pct"/>
            <w:gridSpan w:val="2"/>
            <w:tcBorders>
              <w:bottom w:val="single" w:sz="4" w:space="0" w:color="auto"/>
            </w:tcBorders>
            <w:shd w:val="clear" w:color="auto" w:fill="auto"/>
          </w:tcPr>
          <w:p w:rsidR="00800DDE" w:rsidRDefault="00800DDE" w:rsidP="00800DDE">
            <w:pPr>
              <w:pStyle w:val="Normal1"/>
              <w:rPr>
                <w:rFonts w:asciiTheme="minorHAnsi" w:hAnsiTheme="minorHAnsi"/>
                <w:sz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w:t>
            </w:r>
            <w:r w:rsidRPr="00AA2B19">
              <w:rPr>
                <w:rFonts w:asciiTheme="minorHAnsi" w:hAnsiTheme="minorHAnsi"/>
                <w:sz w:val="18"/>
              </w:rPr>
              <w:t xml:space="preserve"> are clearly described but needs enhanced depth of rationale.</w:t>
            </w:r>
          </w:p>
        </w:tc>
        <w:tc>
          <w:tcPr>
            <w:tcW w:w="655" w:type="pct"/>
            <w:vMerge/>
          </w:tcPr>
          <w:p w:rsidR="00800DDE" w:rsidRPr="006F32A7" w:rsidRDefault="00800DDE" w:rsidP="00AA0F8D">
            <w:pPr>
              <w:spacing w:after="0" w:line="240" w:lineRule="auto"/>
              <w:rPr>
                <w:rFonts w:ascii="Arial Narrow" w:eastAsiaTheme="minorEastAsia" w:hAnsi="Arial Narrow" w:cs="Arial Narrow"/>
                <w:b/>
                <w:bCs/>
                <w:color w:val="auto"/>
                <w:kern w:val="0"/>
                <w:sz w:val="18"/>
                <w:szCs w:val="18"/>
                <w14:ligatures w14:val="none"/>
                <w14:cntxtAlts w14:val="0"/>
              </w:rPr>
            </w:pPr>
          </w:p>
        </w:tc>
      </w:tr>
      <w:tr w:rsidR="00800DDE" w:rsidRPr="00FF5BBF" w:rsidTr="00AA0F8D">
        <w:trPr>
          <w:trHeight w:val="350"/>
        </w:trPr>
        <w:tc>
          <w:tcPr>
            <w:tcW w:w="5000" w:type="pct"/>
            <w:gridSpan w:val="7"/>
            <w:tcBorders>
              <w:bottom w:val="single" w:sz="4" w:space="0" w:color="auto"/>
            </w:tcBorders>
            <w:shd w:val="clear" w:color="auto" w:fill="FFD966" w:themeFill="accent4" w:themeFillTint="99"/>
          </w:tcPr>
          <w:p w:rsidR="00800DDE" w:rsidRPr="006307BD" w:rsidRDefault="00800DDE" w:rsidP="00AA0F8D">
            <w:pPr>
              <w:pStyle w:val="Normal1"/>
              <w:ind w:left="-90"/>
              <w:contextualSpacing w:val="0"/>
              <w:rPr>
                <w:rFonts w:asciiTheme="minorHAnsi" w:hAnsiTheme="minorHAnsi"/>
                <w:sz w:val="20"/>
              </w:rPr>
            </w:pPr>
            <w:r>
              <w:rPr>
                <w:rFonts w:asciiTheme="minorHAnsi" w:eastAsia="Arial" w:hAnsiTheme="minorHAnsi" w:cs="Arial"/>
                <w:b/>
                <w:color w:val="auto"/>
                <w:sz w:val="20"/>
              </w:rPr>
              <w:t>INTERMEDIATE: Evaluate to Refine</w:t>
            </w:r>
          </w:p>
          <w:p w:rsidR="00800DDE" w:rsidRPr="00995022" w:rsidRDefault="00800DDE" w:rsidP="00AA0F8D">
            <w:pPr>
              <w:pStyle w:val="Normal1"/>
              <w:contextualSpacing w:val="0"/>
              <w:rPr>
                <w:rFonts w:asciiTheme="minorHAnsi" w:hAnsiTheme="minorHAnsi"/>
                <w:sz w:val="16"/>
                <w:szCs w:val="16"/>
              </w:rPr>
            </w:pPr>
            <w:r>
              <w:rPr>
                <w:rFonts w:ascii="Arial Narrow" w:eastAsiaTheme="minorEastAsia" w:hAnsi="Arial Narrow" w:cs="Arial Narrow"/>
                <w:color w:val="auto"/>
                <w:sz w:val="22"/>
                <w:szCs w:val="22"/>
              </w:rPr>
              <w:t>Evaluate and refine selected musical ideas to create musical work that meets appropriate criteria</w:t>
            </w:r>
          </w:p>
        </w:tc>
      </w:tr>
      <w:tr w:rsidR="00800DDE" w:rsidRPr="00FF5BBF" w:rsidTr="00AA0F8D">
        <w:trPr>
          <w:trHeight w:val="694"/>
        </w:trPr>
        <w:tc>
          <w:tcPr>
            <w:tcW w:w="479"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Response to Peer Feedback</w:t>
            </w:r>
          </w:p>
        </w:tc>
        <w:tc>
          <w:tcPr>
            <w:tcW w:w="785" w:type="pct"/>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Pr>
                <w:rFonts w:asciiTheme="minorHAnsi" w:hAnsiTheme="minorHAnsi"/>
                <w:sz w:val="18"/>
              </w:rPr>
              <w:t>Response to f</w:t>
            </w:r>
            <w:r w:rsidRPr="00AA2B19">
              <w:rPr>
                <w:rFonts w:asciiTheme="minorHAnsi" w:hAnsiTheme="minorHAnsi"/>
                <w:sz w:val="18"/>
              </w:rPr>
              <w:t xml:space="preserve">eedback is brief without any specific reference. </w:t>
            </w:r>
          </w:p>
        </w:tc>
        <w:tc>
          <w:tcPr>
            <w:tcW w:w="926" w:type="pct"/>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Pr>
                <w:rFonts w:asciiTheme="minorHAnsi" w:hAnsiTheme="minorHAnsi"/>
                <w:sz w:val="18"/>
              </w:rPr>
              <w:t>Response to f</w:t>
            </w:r>
            <w:r w:rsidRPr="00AA2B19">
              <w:rPr>
                <w:rFonts w:asciiTheme="minorHAnsi" w:hAnsiTheme="minorHAnsi"/>
                <w:sz w:val="18"/>
              </w:rPr>
              <w:t xml:space="preserve">eedback is </w:t>
            </w:r>
            <w:r>
              <w:rPr>
                <w:rFonts w:asciiTheme="minorHAnsi" w:hAnsiTheme="minorHAnsi"/>
                <w:sz w:val="18"/>
              </w:rPr>
              <w:t>descriptive</w:t>
            </w:r>
            <w:r w:rsidRPr="00AA2B19">
              <w:rPr>
                <w:rFonts w:asciiTheme="minorHAnsi" w:hAnsiTheme="minorHAnsi"/>
                <w:sz w:val="18"/>
              </w:rPr>
              <w:t xml:space="preserve"> but lacks clear </w:t>
            </w:r>
            <w:r>
              <w:rPr>
                <w:rFonts w:asciiTheme="minorHAnsi" w:hAnsiTheme="minorHAnsi"/>
                <w:sz w:val="18"/>
              </w:rPr>
              <w:t>decisions pertaining to</w:t>
            </w:r>
            <w:r w:rsidRPr="00AA2B19">
              <w:rPr>
                <w:rFonts w:asciiTheme="minorHAnsi" w:hAnsiTheme="minorHAnsi"/>
                <w:sz w:val="18"/>
              </w:rPr>
              <w:t xml:space="preserve"> compositional possibilities.</w:t>
            </w:r>
          </w:p>
        </w:tc>
        <w:tc>
          <w:tcPr>
            <w:tcW w:w="1059" w:type="pct"/>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w:t>
            </w:r>
            <w:r>
              <w:rPr>
                <w:rFonts w:asciiTheme="minorHAnsi" w:hAnsiTheme="minorHAnsi"/>
                <w:sz w:val="18"/>
              </w:rPr>
              <w:t>with minimal description of compositional possibilities.</w:t>
            </w:r>
          </w:p>
        </w:tc>
        <w:tc>
          <w:tcPr>
            <w:tcW w:w="1096" w:type="pct"/>
            <w:gridSpan w:val="2"/>
            <w:shd w:val="clear" w:color="auto" w:fill="auto"/>
          </w:tcPr>
          <w:p w:rsidR="00800DDE" w:rsidRPr="00AA2B19" w:rsidRDefault="00800DDE" w:rsidP="00800DDE">
            <w:pPr>
              <w:pStyle w:val="Normal1"/>
              <w:rPr>
                <w:rFonts w:asciiTheme="minorHAnsi" w:eastAsia="Arial Unicode MS" w:hAnsiTheme="minorHAnsi" w:cs="Arial"/>
                <w:color w:val="auto"/>
                <w:sz w:val="18"/>
                <w:u w:color="000000"/>
                <w:bdr w:val="nil"/>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in </w:t>
            </w:r>
            <w:r>
              <w:rPr>
                <w:rFonts w:asciiTheme="minorHAnsi" w:hAnsiTheme="minorHAnsi"/>
                <w:sz w:val="18"/>
              </w:rPr>
              <w:t>clear description of compositional possibilities</w:t>
            </w:r>
            <w:r w:rsidRPr="00AA2B19">
              <w:rPr>
                <w:rFonts w:asciiTheme="minorHAnsi" w:hAnsiTheme="minorHAnsi"/>
                <w:sz w:val="18"/>
              </w:rPr>
              <w:t>.</w:t>
            </w:r>
          </w:p>
        </w:tc>
        <w:tc>
          <w:tcPr>
            <w:tcW w:w="655" w:type="pct"/>
            <w:vMerge w:val="restart"/>
          </w:tcPr>
          <w:p w:rsidR="00800DDE" w:rsidRPr="006F32A7" w:rsidRDefault="00800DDE" w:rsidP="00AA0F8D">
            <w:pPr>
              <w:pStyle w:val="Normal1"/>
              <w:rPr>
                <w:rFonts w:ascii="Arial Narrow" w:eastAsiaTheme="minorEastAsia" w:hAnsi="Arial Narrow" w:cs="Arial Narrow"/>
                <w:b/>
                <w:bCs/>
                <w:color w:val="auto"/>
                <w:sz w:val="18"/>
                <w:szCs w:val="18"/>
              </w:rPr>
            </w:pPr>
            <w:r w:rsidRPr="006F32A7">
              <w:rPr>
                <w:rFonts w:ascii="Arial Narrow" w:eastAsiaTheme="minorEastAsia" w:hAnsi="Arial Narrow" w:cs="Arial Narrow"/>
                <w:b/>
                <w:bCs/>
                <w:color w:val="auto"/>
                <w:sz w:val="18"/>
                <w:szCs w:val="18"/>
              </w:rPr>
              <w:t xml:space="preserve">MU:Cr3.1.E.8a </w:t>
            </w:r>
            <w:r w:rsidRPr="006F32A7">
              <w:rPr>
                <w:rFonts w:ascii="Arial Narrow" w:eastAsiaTheme="minorEastAsia" w:hAnsi="Arial Narrow" w:cs="Arial Narrow"/>
                <w:color w:val="auto"/>
                <w:sz w:val="18"/>
                <w:szCs w:val="18"/>
              </w:rPr>
              <w:t xml:space="preserve"> Evaluate and </w:t>
            </w:r>
            <w:r w:rsidRPr="006F32A7">
              <w:rPr>
                <w:rFonts w:ascii="Arial Narrow" w:eastAsiaTheme="minorEastAsia" w:hAnsi="Arial Narrow" w:cs="Arial Narrow"/>
                <w:b/>
                <w:bCs/>
                <w:color w:val="FF0000"/>
                <w:sz w:val="18"/>
                <w:szCs w:val="18"/>
              </w:rPr>
              <w:t>refine</w:t>
            </w:r>
            <w:r w:rsidRPr="006F32A7">
              <w:rPr>
                <w:rFonts w:ascii="Arial Narrow" w:eastAsiaTheme="minorEastAsia" w:hAnsi="Arial Narrow" w:cs="Arial Narrow"/>
                <w:color w:val="auto"/>
                <w:sz w:val="18"/>
                <w:szCs w:val="18"/>
              </w:rPr>
              <w:t xml:space="preserve"> draft </w:t>
            </w:r>
            <w:r w:rsidRPr="006F32A7">
              <w:rPr>
                <w:rFonts w:ascii="Arial Narrow" w:eastAsiaTheme="minorEastAsia" w:hAnsi="Arial Narrow" w:cs="Arial Narrow"/>
                <w:b/>
                <w:bCs/>
                <w:color w:val="FF0000"/>
                <w:sz w:val="18"/>
                <w:szCs w:val="18"/>
              </w:rPr>
              <w:t>compositions</w:t>
            </w:r>
            <w:r w:rsidRPr="006F32A7">
              <w:rPr>
                <w:rFonts w:ascii="Arial Narrow" w:eastAsiaTheme="minorEastAsia" w:hAnsi="Arial Narrow" w:cs="Arial Narrow"/>
                <w:color w:val="auto"/>
                <w:sz w:val="18"/>
                <w:szCs w:val="18"/>
              </w:rPr>
              <w:t xml:space="preserve"> and </w:t>
            </w:r>
            <w:r w:rsidRPr="006F32A7">
              <w:rPr>
                <w:rFonts w:ascii="Arial Narrow" w:eastAsiaTheme="minorEastAsia" w:hAnsi="Arial Narrow" w:cs="Arial Narrow"/>
                <w:b/>
                <w:bCs/>
                <w:color w:val="FF0000"/>
                <w:sz w:val="18"/>
                <w:szCs w:val="18"/>
              </w:rPr>
              <w:t>improvisations</w:t>
            </w:r>
            <w:r w:rsidRPr="006F32A7">
              <w:rPr>
                <w:rFonts w:ascii="Arial Narrow" w:eastAsiaTheme="minorEastAsia" w:hAnsi="Arial Narrow" w:cs="Arial Narrow"/>
                <w:color w:val="auto"/>
                <w:sz w:val="18"/>
                <w:szCs w:val="18"/>
              </w:rPr>
              <w:t xml:space="preserve"> based on knowledge, skill, and </w:t>
            </w:r>
            <w:r w:rsidRPr="006F32A7">
              <w:rPr>
                <w:rFonts w:ascii="Arial Narrow" w:eastAsiaTheme="minorEastAsia" w:hAnsi="Arial Narrow" w:cs="Arial Narrow"/>
                <w:b/>
                <w:bCs/>
                <w:i/>
                <w:iCs/>
                <w:color w:val="FF0000"/>
                <w:sz w:val="18"/>
                <w:szCs w:val="18"/>
              </w:rPr>
              <w:t>collaboratively-developed criteria</w:t>
            </w:r>
            <w:r w:rsidRPr="006F32A7">
              <w:rPr>
                <w:rFonts w:ascii="Arial Narrow" w:eastAsiaTheme="minorEastAsia" w:hAnsi="Arial Narrow" w:cs="Arial Narrow"/>
                <w:color w:val="auto"/>
                <w:sz w:val="18"/>
                <w:szCs w:val="18"/>
              </w:rPr>
              <w:t>.</w:t>
            </w:r>
          </w:p>
        </w:tc>
      </w:tr>
      <w:tr w:rsidR="00800DDE" w:rsidRPr="00FF5BBF" w:rsidTr="00AA0F8D">
        <w:trPr>
          <w:trHeight w:val="694"/>
        </w:trPr>
        <w:tc>
          <w:tcPr>
            <w:tcW w:w="479"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Self-Evaluation</w:t>
            </w:r>
          </w:p>
        </w:tc>
        <w:tc>
          <w:tcPr>
            <w:tcW w:w="785" w:type="pct"/>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w:t>
            </w:r>
            <w:r>
              <w:rPr>
                <w:rFonts w:asciiTheme="minorHAnsi" w:hAnsiTheme="minorHAnsi"/>
                <w:sz w:val="18"/>
              </w:rPr>
              <w:t xml:space="preserve">challenges, but not </w:t>
            </w:r>
            <w:r w:rsidRPr="00AA2B19">
              <w:rPr>
                <w:rFonts w:asciiTheme="minorHAnsi" w:hAnsiTheme="minorHAnsi"/>
                <w:sz w:val="18"/>
              </w:rPr>
              <w:t xml:space="preserve">revisions </w:t>
            </w:r>
            <w:r>
              <w:rPr>
                <w:rFonts w:asciiTheme="minorHAnsi" w:hAnsiTheme="minorHAnsi"/>
                <w:sz w:val="18"/>
              </w:rPr>
              <w:t>to the composition</w:t>
            </w:r>
            <w:r w:rsidRPr="00AA2B19">
              <w:rPr>
                <w:rFonts w:asciiTheme="minorHAnsi" w:hAnsiTheme="minorHAnsi"/>
                <w:sz w:val="18"/>
              </w:rPr>
              <w:t>.</w:t>
            </w:r>
          </w:p>
        </w:tc>
        <w:tc>
          <w:tcPr>
            <w:tcW w:w="926" w:type="pct"/>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the need for </w:t>
            </w:r>
            <w:r w:rsidRPr="00AA2B19">
              <w:rPr>
                <w:rFonts w:asciiTheme="minorHAnsi" w:hAnsiTheme="minorHAnsi"/>
                <w:sz w:val="18"/>
              </w:rPr>
              <w:t xml:space="preserve">revisions to enhance </w:t>
            </w:r>
            <w:r>
              <w:rPr>
                <w:rFonts w:asciiTheme="minorHAnsi" w:hAnsiTheme="minorHAnsi"/>
                <w:sz w:val="18"/>
              </w:rPr>
              <w:t>the composition,</w:t>
            </w:r>
            <w:r w:rsidRPr="00AA2B19">
              <w:rPr>
                <w:rFonts w:asciiTheme="minorHAnsi" w:hAnsiTheme="minorHAnsi"/>
                <w:sz w:val="18"/>
              </w:rPr>
              <w:t xml:space="preserve"> but lacks </w:t>
            </w:r>
            <w:r>
              <w:rPr>
                <w:rFonts w:asciiTheme="minorHAnsi" w:hAnsiTheme="minorHAnsi"/>
                <w:sz w:val="18"/>
              </w:rPr>
              <w:t>specificity</w:t>
            </w:r>
            <w:r w:rsidRPr="00AA2B19">
              <w:rPr>
                <w:rFonts w:asciiTheme="minorHAnsi" w:hAnsiTheme="minorHAnsi"/>
                <w:sz w:val="18"/>
              </w:rPr>
              <w:t>.</w:t>
            </w:r>
          </w:p>
        </w:tc>
        <w:tc>
          <w:tcPr>
            <w:tcW w:w="1059" w:type="pct"/>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w:t>
            </w:r>
            <w:r>
              <w:rPr>
                <w:rFonts w:asciiTheme="minorHAnsi" w:hAnsiTheme="minorHAnsi"/>
                <w:sz w:val="18"/>
              </w:rPr>
              <w:t xml:space="preserve">specific </w:t>
            </w:r>
            <w:r w:rsidRPr="00AA2B19">
              <w:rPr>
                <w:rFonts w:asciiTheme="minorHAnsi" w:hAnsiTheme="minorHAnsi" w:cs="Arial Narrow"/>
                <w:color w:val="000000" w:themeColor="text1"/>
                <w:sz w:val="18"/>
              </w:rPr>
              <w:t>ideas to adjust</w:t>
            </w:r>
            <w:r w:rsidRPr="00AA2B19">
              <w:rPr>
                <w:rFonts w:asciiTheme="minorHAnsi" w:hAnsiTheme="minorHAnsi"/>
                <w:color w:val="000000" w:themeColor="text1"/>
                <w:sz w:val="18"/>
              </w:rPr>
              <w:t xml:space="preserve"> </w:t>
            </w:r>
            <w:r>
              <w:rPr>
                <w:rFonts w:asciiTheme="minorHAnsi" w:hAnsiTheme="minorHAnsi"/>
                <w:color w:val="000000" w:themeColor="text1"/>
                <w:sz w:val="18"/>
              </w:rPr>
              <w:t>composition</w:t>
            </w:r>
            <w:r w:rsidRPr="00AA2B19">
              <w:rPr>
                <w:rFonts w:asciiTheme="minorHAnsi" w:hAnsiTheme="minorHAnsi"/>
                <w:color w:val="000000" w:themeColor="text1"/>
                <w:sz w:val="18"/>
              </w:rPr>
              <w:t xml:space="preserve"> with</w:t>
            </w:r>
            <w:r>
              <w:rPr>
                <w:rFonts w:asciiTheme="minorHAnsi" w:hAnsiTheme="minorHAnsi"/>
                <w:color w:val="000000" w:themeColor="text1"/>
                <w:sz w:val="18"/>
              </w:rPr>
              <w:t xml:space="preserve"> slight</w:t>
            </w:r>
            <w:r w:rsidRPr="00AA2B19">
              <w:rPr>
                <w:rFonts w:asciiTheme="minorHAnsi" w:hAnsiTheme="minorHAnsi"/>
                <w:color w:val="000000" w:themeColor="text1"/>
                <w:sz w:val="18"/>
              </w:rPr>
              <w:t xml:space="preserve"> consideration of expressive intent</w:t>
            </w:r>
            <w:r w:rsidRPr="00AA2B19">
              <w:rPr>
                <w:rFonts w:asciiTheme="minorHAnsi" w:hAnsiTheme="minorHAnsi"/>
                <w:bCs/>
                <w:sz w:val="18"/>
              </w:rPr>
              <w:t>.</w:t>
            </w:r>
          </w:p>
        </w:tc>
        <w:tc>
          <w:tcPr>
            <w:tcW w:w="1096" w:type="pct"/>
            <w:gridSpan w:val="2"/>
            <w:shd w:val="clear" w:color="auto" w:fill="auto"/>
          </w:tcPr>
          <w:p w:rsidR="00800DDE" w:rsidRPr="00AA2B19" w:rsidRDefault="00800DDE" w:rsidP="00AA0F8D">
            <w:pPr>
              <w:pStyle w:val="Normal1"/>
              <w:rPr>
                <w:rFonts w:asciiTheme="minorHAnsi" w:eastAsia="Arial Unicode MS" w:hAnsiTheme="minorHAnsi" w:cs="Arial"/>
                <w:color w:val="auto"/>
                <w:sz w:val="18"/>
                <w:u w:color="000000"/>
                <w:bdr w:val="nil"/>
              </w:rPr>
            </w:pPr>
            <w:r w:rsidRPr="00AA2B19">
              <w:rPr>
                <w:rFonts w:asciiTheme="minorHAnsi" w:eastAsia="Arial Unicode MS" w:hAnsiTheme="minorHAnsi" w:cs="Arial"/>
                <w:color w:val="auto"/>
                <w:sz w:val="18"/>
                <w:u w:color="000000"/>
                <w:bdr w:val="nil"/>
              </w:rPr>
              <w:t xml:space="preserve">The student is able to cite </w:t>
            </w:r>
            <w:r>
              <w:rPr>
                <w:rFonts w:asciiTheme="minorHAnsi" w:eastAsia="Arial Unicode MS" w:hAnsiTheme="minorHAnsi" w:cs="Arial"/>
                <w:color w:val="auto"/>
                <w:sz w:val="18"/>
                <w:u w:color="000000"/>
                <w:bdr w:val="nil"/>
              </w:rPr>
              <w:t>specific</w:t>
            </w:r>
            <w:r w:rsidRPr="00AA2B19">
              <w:rPr>
                <w:rFonts w:asciiTheme="minorHAnsi" w:eastAsia="Arial Unicode MS" w:hAnsiTheme="minorHAnsi" w:cs="Arial"/>
                <w:color w:val="auto"/>
                <w:sz w:val="18"/>
                <w:u w:color="000000"/>
                <w:bdr w:val="nil"/>
              </w:rPr>
              <w:t xml:space="preserve"> criteria </w:t>
            </w:r>
            <w:r>
              <w:rPr>
                <w:rFonts w:asciiTheme="minorHAnsi" w:eastAsia="Arial Unicode MS" w:hAnsiTheme="minorHAnsi" w:cs="Arial"/>
                <w:color w:val="auto"/>
                <w:sz w:val="18"/>
                <w:u w:color="000000"/>
                <w:bdr w:val="nil"/>
              </w:rPr>
              <w:t>associated with the</w:t>
            </w:r>
            <w:r w:rsidRPr="00AA2B19">
              <w:rPr>
                <w:rFonts w:asciiTheme="minorHAnsi" w:eastAsia="Arial Unicode MS" w:hAnsiTheme="minorHAnsi" w:cs="Arial"/>
                <w:color w:val="auto"/>
                <w:sz w:val="18"/>
                <w:u w:color="000000"/>
                <w:bdr w:val="nil"/>
              </w:rPr>
              <w:t xml:space="preserve"> external feedback leading to refinement of musical ideas in order to both convey expressive intent and to improve 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bCs/>
                <w:sz w:val="18"/>
              </w:rPr>
              <w:t>.</w:t>
            </w:r>
          </w:p>
        </w:tc>
        <w:tc>
          <w:tcPr>
            <w:tcW w:w="655"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r w:rsidR="00800DDE" w:rsidRPr="00FF5BBF" w:rsidTr="00AA0F8D">
        <w:trPr>
          <w:trHeight w:val="694"/>
        </w:trPr>
        <w:tc>
          <w:tcPr>
            <w:tcW w:w="479" w:type="pct"/>
          </w:tcPr>
          <w:p w:rsidR="00800DDE" w:rsidRDefault="00800DDE" w:rsidP="00AA0F8D">
            <w:pPr>
              <w:spacing w:after="0" w:line="240" w:lineRule="auto"/>
              <w:rPr>
                <w:rFonts w:asciiTheme="minorHAnsi" w:hAnsiTheme="minorHAnsi"/>
              </w:rPr>
            </w:pPr>
            <w:r>
              <w:rPr>
                <w:rFonts w:asciiTheme="minorHAnsi" w:hAnsiTheme="minorHAnsi"/>
              </w:rPr>
              <w:t>Decisions and Plan for Refinement</w:t>
            </w:r>
          </w:p>
          <w:p w:rsidR="00800DDE" w:rsidRPr="00BB3BDC" w:rsidRDefault="00800DDE" w:rsidP="00AA0F8D">
            <w:pPr>
              <w:spacing w:after="0" w:line="240" w:lineRule="auto"/>
              <w:rPr>
                <w:rFonts w:asciiTheme="minorHAnsi" w:hAnsiTheme="minorHAnsi" w:cs="Arial"/>
                <w:b/>
                <w:color w:val="000000" w:themeColor="text1"/>
                <w:sz w:val="18"/>
                <w:szCs w:val="18"/>
              </w:rPr>
            </w:pPr>
          </w:p>
        </w:tc>
        <w:tc>
          <w:tcPr>
            <w:tcW w:w="785" w:type="pct"/>
            <w:shd w:val="clear" w:color="auto" w:fill="auto"/>
          </w:tcPr>
          <w:p w:rsidR="00800DDE" w:rsidRPr="00BB3BDC" w:rsidRDefault="00800DDE" w:rsidP="00AA0F8D">
            <w:pPr>
              <w:pStyle w:val="Normal1"/>
              <w:rPr>
                <w:rFonts w:asciiTheme="minorHAnsi" w:hAnsiTheme="minorHAnsi"/>
                <w:sz w:val="18"/>
                <w:szCs w:val="18"/>
              </w:rPr>
            </w:pPr>
            <w:r w:rsidRPr="00AA2B19">
              <w:rPr>
                <w:rFonts w:asciiTheme="minorHAnsi" w:hAnsiTheme="minorHAnsi"/>
                <w:sz w:val="18"/>
              </w:rPr>
              <w:lastRenderedPageBreak/>
              <w:t xml:space="preserve">Decisions </w:t>
            </w:r>
            <w:r>
              <w:rPr>
                <w:rFonts w:asciiTheme="minorHAnsi" w:hAnsiTheme="minorHAnsi"/>
                <w:sz w:val="18"/>
              </w:rPr>
              <w:t xml:space="preserve">and plans </w:t>
            </w:r>
            <w:r w:rsidRPr="00AA2B19">
              <w:rPr>
                <w:rFonts w:asciiTheme="minorHAnsi" w:hAnsiTheme="minorHAnsi"/>
                <w:sz w:val="18"/>
              </w:rPr>
              <w:t xml:space="preserve">for refinement are </w:t>
            </w:r>
            <w:r>
              <w:rPr>
                <w:rFonts w:asciiTheme="minorHAnsi" w:hAnsiTheme="minorHAnsi"/>
                <w:sz w:val="18"/>
              </w:rPr>
              <w:t>included but unclear</w:t>
            </w:r>
            <w:r w:rsidRPr="00AA2B19">
              <w:rPr>
                <w:rFonts w:asciiTheme="minorHAnsi" w:hAnsiTheme="minorHAnsi"/>
                <w:sz w:val="18"/>
              </w:rPr>
              <w:t>.</w:t>
            </w:r>
          </w:p>
        </w:tc>
        <w:tc>
          <w:tcPr>
            <w:tcW w:w="926" w:type="pct"/>
            <w:shd w:val="clear" w:color="auto" w:fill="auto"/>
          </w:tcPr>
          <w:p w:rsidR="00800DDE" w:rsidRPr="00BB3BDC" w:rsidRDefault="00800DDE" w:rsidP="00AA0F8D">
            <w:pPr>
              <w:pStyle w:val="Normal1"/>
              <w:rPr>
                <w:rFonts w:asciiTheme="minorHAnsi" w:hAnsiTheme="minorHAnsi"/>
                <w:color w:val="auto"/>
                <w:sz w:val="18"/>
                <w:szCs w:val="18"/>
              </w:rPr>
            </w:pPr>
            <w:r w:rsidRPr="00AA2B19">
              <w:rPr>
                <w:rFonts w:asciiTheme="minorHAnsi" w:hAnsiTheme="minorHAnsi"/>
                <w:sz w:val="18"/>
              </w:rPr>
              <w:t xml:space="preserve">Decisions </w:t>
            </w:r>
            <w:r>
              <w:rPr>
                <w:rFonts w:asciiTheme="minorHAnsi" w:hAnsiTheme="minorHAnsi"/>
                <w:sz w:val="18"/>
              </w:rPr>
              <w:t xml:space="preserve">and plans </w:t>
            </w:r>
            <w:r w:rsidRPr="00AA2B19">
              <w:rPr>
                <w:rFonts w:asciiTheme="minorHAnsi" w:hAnsiTheme="minorHAnsi"/>
                <w:sz w:val="18"/>
              </w:rPr>
              <w:t xml:space="preserve">for refinement are </w:t>
            </w:r>
            <w:r>
              <w:rPr>
                <w:rFonts w:asciiTheme="minorHAnsi" w:hAnsiTheme="minorHAnsi"/>
                <w:sz w:val="18"/>
              </w:rPr>
              <w:t>general, lacking specific details</w:t>
            </w:r>
            <w:r w:rsidRPr="00AA2B19">
              <w:rPr>
                <w:rFonts w:asciiTheme="minorHAnsi" w:hAnsiTheme="minorHAnsi"/>
                <w:sz w:val="18"/>
              </w:rPr>
              <w:t>.</w:t>
            </w:r>
          </w:p>
        </w:tc>
        <w:tc>
          <w:tcPr>
            <w:tcW w:w="1059" w:type="pct"/>
            <w:shd w:val="clear" w:color="auto" w:fill="auto"/>
          </w:tcPr>
          <w:p w:rsidR="00800DDE" w:rsidRPr="002E2282" w:rsidRDefault="00800DDE" w:rsidP="00800DDE">
            <w:pPr>
              <w:pStyle w:val="Normal1"/>
              <w:rPr>
                <w:rFonts w:asciiTheme="minorHAnsi" w:hAnsiTheme="minorHAnsi"/>
                <w:sz w:val="18"/>
                <w:szCs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w:t>
            </w:r>
            <w:r w:rsidRPr="00AA2B19">
              <w:rPr>
                <w:rFonts w:asciiTheme="minorHAnsi" w:hAnsiTheme="minorHAnsi"/>
                <w:sz w:val="18"/>
              </w:rPr>
              <w:t xml:space="preserve"> are clearly described but needs enhanced depth of </w:t>
            </w:r>
            <w:r w:rsidRPr="00AA2B19">
              <w:rPr>
                <w:rFonts w:asciiTheme="minorHAnsi" w:hAnsiTheme="minorHAnsi"/>
                <w:sz w:val="18"/>
              </w:rPr>
              <w:lastRenderedPageBreak/>
              <w:t>rationale.</w:t>
            </w:r>
          </w:p>
        </w:tc>
        <w:tc>
          <w:tcPr>
            <w:tcW w:w="1096" w:type="pct"/>
            <w:gridSpan w:val="2"/>
            <w:shd w:val="clear" w:color="auto" w:fill="auto"/>
          </w:tcPr>
          <w:p w:rsidR="00800DDE" w:rsidRPr="00BB3BDC" w:rsidRDefault="00800DDE" w:rsidP="00AA0F8D">
            <w:pPr>
              <w:pStyle w:val="Normal1"/>
              <w:rPr>
                <w:rFonts w:asciiTheme="minorHAnsi" w:hAnsiTheme="minorHAnsi" w:cs="Arial Narrow"/>
                <w:iCs/>
                <w:color w:val="000000" w:themeColor="text1"/>
                <w:sz w:val="18"/>
                <w:szCs w:val="18"/>
              </w:rPr>
            </w:pPr>
            <w:r w:rsidRPr="00AA2B19">
              <w:rPr>
                <w:rFonts w:asciiTheme="minorHAnsi" w:hAnsiTheme="minorHAnsi"/>
                <w:color w:val="000000" w:themeColor="text1"/>
                <w:sz w:val="18"/>
              </w:rPr>
              <w:lastRenderedPageBreak/>
              <w:t xml:space="preserve">Decisions </w:t>
            </w:r>
            <w:r>
              <w:rPr>
                <w:rFonts w:asciiTheme="minorHAnsi" w:hAnsiTheme="minorHAnsi"/>
                <w:color w:val="000000" w:themeColor="text1"/>
                <w:sz w:val="18"/>
              </w:rPr>
              <w:t>and plans for refinement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tc>
        <w:tc>
          <w:tcPr>
            <w:tcW w:w="655" w:type="pct"/>
            <w:vMerge/>
          </w:tcPr>
          <w:p w:rsidR="00800DDE" w:rsidRPr="006F32A7" w:rsidRDefault="00800DDE" w:rsidP="00AA0F8D">
            <w:pPr>
              <w:pStyle w:val="Normal1"/>
              <w:rPr>
                <w:rFonts w:asciiTheme="minorHAnsi" w:eastAsia="MS Mincho" w:hAnsiTheme="minorHAnsi" w:cs="Arial Narrow"/>
                <w:b/>
                <w:sz w:val="18"/>
                <w:szCs w:val="18"/>
              </w:rPr>
            </w:pPr>
          </w:p>
        </w:tc>
      </w:tr>
      <w:tr w:rsidR="00800DDE" w:rsidRPr="00FF5BBF" w:rsidTr="00AA0F8D">
        <w:trPr>
          <w:trHeight w:val="694"/>
        </w:trPr>
        <w:tc>
          <w:tcPr>
            <w:tcW w:w="479" w:type="pct"/>
            <w:vAlign w:val="center"/>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cs="Arial"/>
                <w:b/>
                <w:sz w:val="16"/>
                <w:szCs w:val="16"/>
              </w:rPr>
              <w:t>Achievement Category</w:t>
            </w:r>
          </w:p>
        </w:tc>
        <w:tc>
          <w:tcPr>
            <w:tcW w:w="785" w:type="pct"/>
            <w:shd w:val="clear" w:color="auto" w:fill="D5DCE4" w:themeFill="text2" w:themeFillTint="33"/>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1</w:t>
            </w:r>
          </w:p>
          <w:p w:rsidR="00800DDE" w:rsidRPr="00FF5BBF" w:rsidRDefault="00800DDE" w:rsidP="00AA0F8D">
            <w:pPr>
              <w:spacing w:after="0" w:line="240" w:lineRule="auto"/>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Emerging </w:t>
            </w:r>
          </w:p>
          <w:p w:rsidR="00800DDE" w:rsidRPr="00BB3BDC" w:rsidRDefault="00800DDE" w:rsidP="00AA0F8D">
            <w:pPr>
              <w:pStyle w:val="Normal1"/>
              <w:jc w:val="center"/>
              <w:rPr>
                <w:rFonts w:asciiTheme="minorHAnsi" w:hAnsiTheme="minorHAnsi"/>
                <w:sz w:val="18"/>
                <w:szCs w:val="18"/>
              </w:rPr>
            </w:pPr>
          </w:p>
        </w:tc>
        <w:tc>
          <w:tcPr>
            <w:tcW w:w="926" w:type="pct"/>
            <w:shd w:val="clear" w:color="auto" w:fill="ACB9CA" w:themeFill="text2" w:themeFillTint="66"/>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2</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Approaches </w:t>
            </w:r>
            <w:r>
              <w:rPr>
                <w:rFonts w:asciiTheme="minorHAnsi" w:hAnsiTheme="minorHAnsi"/>
                <w:sz w:val="16"/>
                <w:szCs w:val="16"/>
              </w:rPr>
              <w:t>Criterion</w:t>
            </w:r>
          </w:p>
          <w:p w:rsidR="00800DDE" w:rsidRPr="00BB3BDC" w:rsidRDefault="00800DDE" w:rsidP="00AA0F8D">
            <w:pPr>
              <w:pStyle w:val="Normal1"/>
              <w:rPr>
                <w:rFonts w:asciiTheme="minorHAnsi" w:hAnsiTheme="minorHAnsi"/>
                <w:sz w:val="18"/>
                <w:szCs w:val="18"/>
              </w:rPr>
            </w:pPr>
            <w:r w:rsidRPr="00FF5BBF">
              <w:rPr>
                <w:rFonts w:asciiTheme="minorHAnsi" w:hAnsiTheme="minorHAnsi"/>
                <w:sz w:val="16"/>
                <w:szCs w:val="16"/>
              </w:rPr>
              <w:t xml:space="preserve"> </w:t>
            </w:r>
          </w:p>
        </w:tc>
        <w:tc>
          <w:tcPr>
            <w:tcW w:w="1059" w:type="pct"/>
            <w:shd w:val="clear" w:color="auto" w:fill="8EAADB" w:themeFill="accent5" w:themeFillTint="99"/>
          </w:tcPr>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Level 3</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 xml:space="preserve">Meets </w:t>
            </w:r>
            <w:r>
              <w:rPr>
                <w:rFonts w:asciiTheme="minorHAnsi" w:hAnsiTheme="minorHAnsi"/>
                <w:b/>
                <w:sz w:val="16"/>
                <w:szCs w:val="16"/>
              </w:rPr>
              <w:t>Criterion</w:t>
            </w:r>
          </w:p>
          <w:p w:rsidR="00800DDE" w:rsidRDefault="00800DDE" w:rsidP="00AA0F8D">
            <w:pPr>
              <w:pStyle w:val="Normal1"/>
              <w:rPr>
                <w:rFonts w:asciiTheme="minorHAnsi" w:hAnsiTheme="minorHAnsi"/>
                <w:sz w:val="18"/>
                <w:szCs w:val="18"/>
              </w:rPr>
            </w:pPr>
          </w:p>
        </w:tc>
        <w:tc>
          <w:tcPr>
            <w:tcW w:w="1093" w:type="pct"/>
            <w:shd w:val="clear" w:color="auto" w:fill="1F3864" w:themeFill="accent5" w:themeFillShade="80"/>
          </w:tcPr>
          <w:p w:rsidR="00800DDE" w:rsidRPr="00FF5BBF" w:rsidRDefault="00800DDE" w:rsidP="00AA0F8D">
            <w:pPr>
              <w:spacing w:after="0" w:line="240" w:lineRule="auto"/>
              <w:jc w:val="center"/>
              <w:rPr>
                <w:rFonts w:asciiTheme="minorHAnsi" w:hAnsiTheme="minorHAnsi"/>
                <w:color w:val="FFFFFF" w:themeColor="background1"/>
                <w:sz w:val="16"/>
                <w:szCs w:val="16"/>
              </w:rPr>
            </w:pPr>
            <w:r w:rsidRPr="00FF5BBF">
              <w:rPr>
                <w:rFonts w:asciiTheme="minorHAnsi" w:hAnsiTheme="minorHAnsi"/>
                <w:color w:val="FFFFFF" w:themeColor="background1"/>
                <w:sz w:val="16"/>
                <w:szCs w:val="16"/>
              </w:rPr>
              <w:t>Level 4</w:t>
            </w:r>
          </w:p>
          <w:p w:rsidR="00800DDE" w:rsidRPr="00FF5BBF" w:rsidRDefault="00800DDE" w:rsidP="00AA0F8D">
            <w:pPr>
              <w:spacing w:after="0" w:line="240" w:lineRule="auto"/>
              <w:jc w:val="center"/>
              <w:rPr>
                <w:rFonts w:asciiTheme="minorHAnsi" w:hAnsiTheme="minorHAnsi"/>
                <w:color w:val="FFFFFF" w:themeColor="background1"/>
                <w:sz w:val="16"/>
                <w:szCs w:val="16"/>
              </w:rPr>
            </w:pPr>
          </w:p>
          <w:p w:rsidR="00800DDE" w:rsidRPr="00FF5BBF" w:rsidRDefault="00800DDE" w:rsidP="00AA0F8D">
            <w:pPr>
              <w:spacing w:after="0" w:line="240" w:lineRule="auto"/>
              <w:jc w:val="center"/>
              <w:rPr>
                <w:rFonts w:asciiTheme="minorHAnsi" w:hAnsiTheme="minorHAnsi"/>
                <w:color w:val="FFFFFF" w:themeColor="background1"/>
                <w:sz w:val="16"/>
                <w:szCs w:val="16"/>
              </w:rPr>
            </w:pPr>
            <w:r w:rsidRPr="00FF5BBF">
              <w:rPr>
                <w:rFonts w:asciiTheme="minorHAnsi" w:hAnsiTheme="minorHAnsi"/>
                <w:color w:val="FFFFFF" w:themeColor="background1"/>
                <w:sz w:val="16"/>
                <w:szCs w:val="16"/>
              </w:rPr>
              <w:t xml:space="preserve">Exceeds </w:t>
            </w:r>
            <w:r>
              <w:rPr>
                <w:rFonts w:asciiTheme="minorHAnsi" w:hAnsiTheme="minorHAnsi"/>
                <w:color w:val="FFFFFF" w:themeColor="background1"/>
                <w:sz w:val="16"/>
                <w:szCs w:val="16"/>
              </w:rPr>
              <w:t>Criterion</w:t>
            </w:r>
          </w:p>
          <w:p w:rsidR="00800DDE" w:rsidRPr="00BB3BDC" w:rsidRDefault="00800DDE" w:rsidP="00AA0F8D">
            <w:pPr>
              <w:pStyle w:val="Normal1"/>
              <w:rPr>
                <w:rFonts w:asciiTheme="minorHAnsi" w:hAnsiTheme="minorHAnsi"/>
                <w:sz w:val="18"/>
                <w:szCs w:val="18"/>
              </w:rPr>
            </w:pPr>
          </w:p>
        </w:tc>
        <w:tc>
          <w:tcPr>
            <w:tcW w:w="658" w:type="pct"/>
            <w:gridSpan w:val="2"/>
            <w:shd w:val="clear" w:color="auto" w:fill="8EAADB" w:themeFill="accent5" w:themeFillTint="99"/>
            <w:vAlign w:val="center"/>
          </w:tcPr>
          <w:p w:rsidR="00800DDE" w:rsidRPr="00F25071" w:rsidRDefault="00800DDE" w:rsidP="00AA0F8D">
            <w:pPr>
              <w:spacing w:after="0" w:line="240" w:lineRule="auto"/>
              <w:jc w:val="center"/>
              <w:rPr>
                <w:rFonts w:ascii="Arial Narrow" w:eastAsiaTheme="minorEastAsia" w:hAnsi="Arial Narrow" w:cs="Arial Narrow"/>
                <w:b/>
                <w:bCs/>
                <w:color w:val="auto"/>
                <w:sz w:val="16"/>
                <w:szCs w:val="22"/>
              </w:rPr>
            </w:pPr>
            <w:r>
              <w:rPr>
                <w:rFonts w:asciiTheme="minorHAnsi" w:hAnsiTheme="minorHAnsi" w:cs="Arial"/>
                <w:b/>
                <w:sz w:val="16"/>
                <w:szCs w:val="16"/>
              </w:rPr>
              <w:t>Evaluate to Refine</w:t>
            </w:r>
            <w:r w:rsidRPr="00FF5BBF">
              <w:rPr>
                <w:rFonts w:asciiTheme="minorHAnsi" w:hAnsiTheme="minorHAnsi" w:cs="Arial"/>
                <w:b/>
                <w:sz w:val="16"/>
                <w:szCs w:val="16"/>
              </w:rPr>
              <w:t xml:space="preserve"> Standards</w:t>
            </w:r>
          </w:p>
        </w:tc>
      </w:tr>
      <w:tr w:rsidR="00800DDE" w:rsidRPr="00FF5BBF" w:rsidTr="00AA0F8D">
        <w:trPr>
          <w:trHeight w:val="350"/>
        </w:trPr>
        <w:tc>
          <w:tcPr>
            <w:tcW w:w="5000" w:type="pct"/>
            <w:gridSpan w:val="7"/>
            <w:tcBorders>
              <w:bottom w:val="single" w:sz="4" w:space="0" w:color="auto"/>
            </w:tcBorders>
            <w:shd w:val="clear" w:color="auto" w:fill="FFD966" w:themeFill="accent4" w:themeFillTint="99"/>
          </w:tcPr>
          <w:p w:rsidR="00800DDE" w:rsidRPr="006307BD" w:rsidRDefault="00800DDE" w:rsidP="00AA0F8D">
            <w:pPr>
              <w:pStyle w:val="Normal1"/>
              <w:contextualSpacing w:val="0"/>
              <w:rPr>
                <w:rFonts w:asciiTheme="minorHAnsi" w:hAnsiTheme="minorHAnsi"/>
                <w:sz w:val="20"/>
              </w:rPr>
            </w:pPr>
            <w:r>
              <w:rPr>
                <w:rFonts w:asciiTheme="minorHAnsi" w:eastAsia="Arial" w:hAnsiTheme="minorHAnsi" w:cs="Arial"/>
                <w:b/>
                <w:color w:val="auto"/>
                <w:sz w:val="20"/>
              </w:rPr>
              <w:t>PROFICIENT: Evaluate to Refine</w:t>
            </w:r>
          </w:p>
          <w:p w:rsidR="00800DDE" w:rsidRPr="00995022" w:rsidRDefault="00800DDE" w:rsidP="00AA0F8D">
            <w:pPr>
              <w:pStyle w:val="Normal1"/>
              <w:contextualSpacing w:val="0"/>
              <w:rPr>
                <w:rFonts w:asciiTheme="minorHAnsi" w:hAnsiTheme="minorHAnsi"/>
                <w:sz w:val="16"/>
                <w:szCs w:val="16"/>
              </w:rPr>
            </w:pPr>
            <w:r>
              <w:rPr>
                <w:rFonts w:ascii="Arial Narrow" w:eastAsiaTheme="minorEastAsia" w:hAnsi="Arial Narrow" w:cs="Arial Narrow"/>
                <w:color w:val="auto"/>
                <w:sz w:val="22"/>
                <w:szCs w:val="22"/>
              </w:rPr>
              <w:t>Evaluate and refine selected musical ideas to create musical work that meets appropriate criteria</w:t>
            </w:r>
          </w:p>
        </w:tc>
      </w:tr>
      <w:tr w:rsidR="00800DDE" w:rsidRPr="00FF5BBF" w:rsidTr="00AA0F8D">
        <w:trPr>
          <w:trHeight w:val="694"/>
        </w:trPr>
        <w:tc>
          <w:tcPr>
            <w:tcW w:w="479" w:type="pct"/>
          </w:tcPr>
          <w:p w:rsidR="00800DDE" w:rsidRPr="006F32A7" w:rsidRDefault="00800DDE" w:rsidP="00AA0F8D">
            <w:pPr>
              <w:spacing w:after="0" w:line="240" w:lineRule="auto"/>
              <w:rPr>
                <w:rFonts w:asciiTheme="minorHAnsi" w:hAnsiTheme="minorHAnsi"/>
                <w:sz w:val="18"/>
                <w:szCs w:val="18"/>
              </w:rPr>
            </w:pPr>
            <w:r>
              <w:rPr>
                <w:rFonts w:asciiTheme="minorHAnsi" w:hAnsiTheme="minorHAnsi"/>
              </w:rPr>
              <w:t>Response to Peer Feedback</w:t>
            </w:r>
          </w:p>
        </w:tc>
        <w:tc>
          <w:tcPr>
            <w:tcW w:w="785" w:type="pct"/>
            <w:shd w:val="clear" w:color="auto" w:fill="auto"/>
          </w:tcPr>
          <w:p w:rsidR="00800DDE" w:rsidRPr="00BB3BDC" w:rsidRDefault="00800DDE" w:rsidP="00AA0F8D">
            <w:pPr>
              <w:pStyle w:val="Normal1"/>
              <w:rPr>
                <w:rFonts w:asciiTheme="minorHAnsi" w:hAnsiTheme="minorHAnsi"/>
                <w:sz w:val="18"/>
                <w:szCs w:val="18"/>
              </w:rPr>
            </w:pPr>
            <w:r>
              <w:rPr>
                <w:rFonts w:asciiTheme="minorHAnsi" w:hAnsiTheme="minorHAnsi"/>
                <w:sz w:val="18"/>
              </w:rPr>
              <w:t>Response to f</w:t>
            </w:r>
            <w:r w:rsidRPr="00AA2B19">
              <w:rPr>
                <w:rFonts w:asciiTheme="minorHAnsi" w:hAnsiTheme="minorHAnsi"/>
                <w:sz w:val="18"/>
              </w:rPr>
              <w:t xml:space="preserve">eedback is </w:t>
            </w:r>
            <w:r>
              <w:rPr>
                <w:rFonts w:asciiTheme="minorHAnsi" w:hAnsiTheme="minorHAnsi"/>
                <w:sz w:val="18"/>
              </w:rPr>
              <w:t>descriptive</w:t>
            </w:r>
            <w:r w:rsidRPr="00AA2B19">
              <w:rPr>
                <w:rFonts w:asciiTheme="minorHAnsi" w:hAnsiTheme="minorHAnsi"/>
                <w:sz w:val="18"/>
              </w:rPr>
              <w:t xml:space="preserve"> but lacks clear </w:t>
            </w:r>
            <w:r>
              <w:rPr>
                <w:rFonts w:asciiTheme="minorHAnsi" w:hAnsiTheme="minorHAnsi"/>
                <w:sz w:val="18"/>
              </w:rPr>
              <w:t>decisions pertaining to</w:t>
            </w:r>
            <w:r w:rsidRPr="00AA2B19">
              <w:rPr>
                <w:rFonts w:asciiTheme="minorHAnsi" w:hAnsiTheme="minorHAnsi"/>
                <w:sz w:val="18"/>
              </w:rPr>
              <w:t xml:space="preserve"> compositional possibilities.</w:t>
            </w:r>
          </w:p>
        </w:tc>
        <w:tc>
          <w:tcPr>
            <w:tcW w:w="926" w:type="pct"/>
            <w:shd w:val="clear" w:color="auto" w:fill="auto"/>
          </w:tcPr>
          <w:p w:rsidR="00800DDE" w:rsidRDefault="00800DDE" w:rsidP="00AA0F8D">
            <w:pPr>
              <w:pStyle w:val="Normal1"/>
              <w:rPr>
                <w:rFonts w:asciiTheme="minorHAnsi" w:hAnsiTheme="minorHAnsi"/>
                <w:sz w:val="18"/>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w:t>
            </w:r>
            <w:r>
              <w:rPr>
                <w:rFonts w:asciiTheme="minorHAnsi" w:hAnsiTheme="minorHAnsi"/>
                <w:sz w:val="18"/>
              </w:rPr>
              <w:t>with minimal description of compositional possibilities.</w:t>
            </w:r>
          </w:p>
          <w:p w:rsidR="00800DDE" w:rsidRPr="00BB3BDC" w:rsidRDefault="00800DDE" w:rsidP="00AA0F8D">
            <w:pPr>
              <w:pStyle w:val="Normal1"/>
              <w:rPr>
                <w:rFonts w:asciiTheme="minorHAnsi" w:hAnsiTheme="minorHAnsi"/>
                <w:sz w:val="18"/>
                <w:szCs w:val="18"/>
              </w:rPr>
            </w:pPr>
          </w:p>
        </w:tc>
        <w:tc>
          <w:tcPr>
            <w:tcW w:w="1059" w:type="pct"/>
            <w:shd w:val="clear" w:color="auto" w:fill="auto"/>
          </w:tcPr>
          <w:p w:rsidR="00800DDE" w:rsidRPr="002E2282" w:rsidRDefault="00800DDE" w:rsidP="00800DDE">
            <w:pPr>
              <w:pStyle w:val="Normal1"/>
              <w:rPr>
                <w:rFonts w:asciiTheme="minorHAnsi" w:hAnsiTheme="minorHAnsi"/>
                <w:sz w:val="16"/>
                <w:szCs w:val="18"/>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in </w:t>
            </w:r>
            <w:r>
              <w:rPr>
                <w:rFonts w:asciiTheme="minorHAnsi" w:hAnsiTheme="minorHAnsi"/>
                <w:sz w:val="18"/>
              </w:rPr>
              <w:t>clear description of compositional possibilities</w:t>
            </w:r>
            <w:r w:rsidRPr="00AA2B19">
              <w:rPr>
                <w:rFonts w:asciiTheme="minorHAnsi" w:hAnsiTheme="minorHAnsi"/>
                <w:sz w:val="18"/>
              </w:rPr>
              <w:t>.</w:t>
            </w:r>
          </w:p>
        </w:tc>
        <w:tc>
          <w:tcPr>
            <w:tcW w:w="1096" w:type="pct"/>
            <w:gridSpan w:val="2"/>
            <w:shd w:val="clear" w:color="auto" w:fill="auto"/>
          </w:tcPr>
          <w:p w:rsidR="00800DDE" w:rsidRPr="00BB3BDC" w:rsidRDefault="00800DDE" w:rsidP="00800DDE">
            <w:pPr>
              <w:pStyle w:val="Normal1"/>
              <w:rPr>
                <w:rFonts w:asciiTheme="minorHAnsi" w:hAnsiTheme="minorHAnsi"/>
                <w:sz w:val="18"/>
                <w:szCs w:val="18"/>
              </w:rPr>
            </w:pPr>
            <w:r>
              <w:rPr>
                <w:rFonts w:asciiTheme="minorHAnsi" w:hAnsiTheme="minorHAnsi"/>
                <w:sz w:val="18"/>
              </w:rPr>
              <w:t>Response to feedback d</w:t>
            </w:r>
            <w:r w:rsidRPr="00AA2B19">
              <w:rPr>
                <w:rFonts w:asciiTheme="minorHAnsi" w:hAnsiTheme="minorHAnsi"/>
                <w:sz w:val="18"/>
              </w:rPr>
              <w:t xml:space="preserve">emonstrates a </w:t>
            </w:r>
            <w:r>
              <w:rPr>
                <w:rFonts w:asciiTheme="minorHAnsi" w:hAnsiTheme="minorHAnsi"/>
                <w:sz w:val="18"/>
              </w:rPr>
              <w:t>thoughtful</w:t>
            </w:r>
            <w:r w:rsidRPr="00AA2B19">
              <w:rPr>
                <w:rFonts w:asciiTheme="minorHAnsi" w:hAnsiTheme="minorHAnsi"/>
                <w:sz w:val="18"/>
              </w:rPr>
              <w:t xml:space="preserve"> </w:t>
            </w:r>
            <w:r>
              <w:rPr>
                <w:rFonts w:asciiTheme="minorHAnsi" w:hAnsiTheme="minorHAnsi"/>
                <w:sz w:val="18"/>
              </w:rPr>
              <w:t>consideration</w:t>
            </w:r>
            <w:r w:rsidRPr="00AA2B19">
              <w:rPr>
                <w:rFonts w:asciiTheme="minorHAnsi" w:hAnsiTheme="minorHAnsi"/>
                <w:sz w:val="18"/>
              </w:rPr>
              <w:t xml:space="preserve"> of </w:t>
            </w:r>
            <w:r>
              <w:rPr>
                <w:rFonts w:asciiTheme="minorHAnsi" w:hAnsiTheme="minorHAnsi"/>
                <w:sz w:val="18"/>
              </w:rPr>
              <w:t xml:space="preserve">the </w:t>
            </w:r>
            <w:r w:rsidRPr="00AA2B19">
              <w:rPr>
                <w:rFonts w:asciiTheme="minorHAnsi" w:hAnsiTheme="minorHAnsi"/>
                <w:sz w:val="18"/>
              </w:rPr>
              <w:t xml:space="preserve">feedback and </w:t>
            </w:r>
            <w:r>
              <w:rPr>
                <w:rFonts w:asciiTheme="minorHAnsi" w:hAnsiTheme="minorHAnsi"/>
                <w:sz w:val="18"/>
              </w:rPr>
              <w:t>responds to</w:t>
            </w:r>
            <w:r w:rsidRPr="00AA2B19">
              <w:rPr>
                <w:rFonts w:asciiTheme="minorHAnsi" w:hAnsiTheme="minorHAnsi"/>
                <w:sz w:val="18"/>
              </w:rPr>
              <w:t xml:space="preserve"> suggestions in </w:t>
            </w:r>
            <w:r>
              <w:rPr>
                <w:rFonts w:asciiTheme="minorHAnsi" w:hAnsiTheme="minorHAnsi"/>
                <w:sz w:val="18"/>
              </w:rPr>
              <w:t>clear description of compositional possibilities</w:t>
            </w:r>
            <w:r w:rsidRPr="00AA2B19">
              <w:rPr>
                <w:rFonts w:asciiTheme="minorHAnsi" w:hAnsiTheme="minorHAnsi"/>
                <w:sz w:val="18"/>
              </w:rPr>
              <w:t>.</w:t>
            </w:r>
          </w:p>
        </w:tc>
        <w:tc>
          <w:tcPr>
            <w:tcW w:w="655" w:type="pct"/>
            <w:vMerge w:val="restart"/>
          </w:tcPr>
          <w:p w:rsidR="00800DDE" w:rsidRPr="006F32A7" w:rsidRDefault="00800DDE" w:rsidP="00AA0F8D">
            <w:pPr>
              <w:pStyle w:val="Normal1"/>
              <w:rPr>
                <w:rFonts w:asciiTheme="minorHAnsi" w:eastAsia="MS Mincho" w:hAnsiTheme="minorHAnsi" w:cs="Arial Narrow"/>
                <w:b/>
                <w:sz w:val="18"/>
                <w:szCs w:val="18"/>
              </w:rPr>
            </w:pPr>
            <w:r w:rsidRPr="006F32A7">
              <w:rPr>
                <w:rFonts w:ascii="Arial Narrow" w:eastAsiaTheme="minorEastAsia" w:hAnsi="Arial Narrow" w:cs="Arial Narrow"/>
                <w:b/>
                <w:bCs/>
                <w:color w:val="auto"/>
                <w:sz w:val="18"/>
                <w:szCs w:val="18"/>
              </w:rPr>
              <w:t xml:space="preserve">MU:Cr3.1.E.Ia </w:t>
            </w:r>
            <w:r w:rsidRPr="006F32A7">
              <w:rPr>
                <w:rFonts w:ascii="Arial Narrow" w:eastAsiaTheme="minorEastAsia" w:hAnsi="Arial Narrow" w:cs="Arial Narrow"/>
                <w:color w:val="auto"/>
                <w:sz w:val="18"/>
                <w:szCs w:val="18"/>
              </w:rPr>
              <w:t xml:space="preserve"> Evaluate and </w:t>
            </w:r>
            <w:r w:rsidRPr="006F32A7">
              <w:rPr>
                <w:rFonts w:ascii="Arial Narrow" w:eastAsiaTheme="minorEastAsia" w:hAnsi="Arial Narrow" w:cs="Arial Narrow"/>
                <w:b/>
                <w:bCs/>
                <w:color w:val="FF0000"/>
                <w:sz w:val="18"/>
                <w:szCs w:val="18"/>
              </w:rPr>
              <w:t>refine</w:t>
            </w:r>
            <w:r w:rsidRPr="006F32A7">
              <w:rPr>
                <w:rFonts w:ascii="Arial Narrow" w:eastAsiaTheme="minorEastAsia" w:hAnsi="Arial Narrow" w:cs="Arial Narrow"/>
                <w:color w:val="auto"/>
                <w:sz w:val="18"/>
                <w:szCs w:val="18"/>
              </w:rPr>
              <w:t xml:space="preserve"> draft </w:t>
            </w:r>
            <w:r w:rsidRPr="006F32A7">
              <w:rPr>
                <w:rFonts w:ascii="Arial Narrow" w:eastAsiaTheme="minorEastAsia" w:hAnsi="Arial Narrow" w:cs="Arial Narrow"/>
                <w:b/>
                <w:bCs/>
                <w:color w:val="FF0000"/>
                <w:sz w:val="18"/>
                <w:szCs w:val="18"/>
              </w:rPr>
              <w:t>melodies</w:t>
            </w:r>
            <w:r w:rsidRPr="006F32A7">
              <w:rPr>
                <w:rFonts w:ascii="Arial Narrow" w:eastAsiaTheme="minorEastAsia" w:hAnsi="Arial Narrow" w:cs="Arial Narrow"/>
                <w:color w:val="auto"/>
                <w:sz w:val="18"/>
                <w:szCs w:val="18"/>
              </w:rPr>
              <w:t xml:space="preserve">, </w:t>
            </w:r>
            <w:r w:rsidRPr="006F32A7">
              <w:rPr>
                <w:rFonts w:ascii="Arial Narrow" w:eastAsiaTheme="minorEastAsia" w:hAnsi="Arial Narrow" w:cs="Arial Narrow"/>
                <w:b/>
                <w:bCs/>
                <w:color w:val="FF0000"/>
                <w:sz w:val="18"/>
                <w:szCs w:val="18"/>
              </w:rPr>
              <w:t>rhythmic passages</w:t>
            </w:r>
            <w:r w:rsidRPr="006F32A7">
              <w:rPr>
                <w:rFonts w:ascii="Arial Narrow" w:eastAsiaTheme="minorEastAsia" w:hAnsi="Arial Narrow" w:cs="Arial Narrow"/>
                <w:color w:val="auto"/>
                <w:sz w:val="18"/>
                <w:szCs w:val="18"/>
              </w:rPr>
              <w:t xml:space="preserve">, </w:t>
            </w:r>
            <w:r w:rsidRPr="006F32A7">
              <w:rPr>
                <w:rFonts w:ascii="Arial Narrow" w:eastAsiaTheme="minorEastAsia" w:hAnsi="Arial Narrow" w:cs="Arial Narrow"/>
                <w:b/>
                <w:bCs/>
                <w:i/>
                <w:iCs/>
                <w:color w:val="FF0000"/>
                <w:sz w:val="18"/>
                <w:szCs w:val="18"/>
              </w:rPr>
              <w:t>arrangements</w:t>
            </w:r>
            <w:r w:rsidRPr="006F32A7">
              <w:rPr>
                <w:rFonts w:ascii="Arial Narrow" w:eastAsiaTheme="minorEastAsia" w:hAnsi="Arial Narrow" w:cs="Arial Narrow"/>
                <w:i/>
                <w:iCs/>
                <w:color w:val="auto"/>
                <w:sz w:val="18"/>
                <w:szCs w:val="18"/>
              </w:rPr>
              <w:t>,</w:t>
            </w:r>
            <w:r w:rsidRPr="006F32A7">
              <w:rPr>
                <w:rFonts w:ascii="Arial Narrow" w:eastAsiaTheme="minorEastAsia" w:hAnsi="Arial Narrow" w:cs="Arial Narrow"/>
                <w:color w:val="auto"/>
                <w:sz w:val="18"/>
                <w:szCs w:val="18"/>
              </w:rPr>
              <w:t xml:space="preserve"> and </w:t>
            </w:r>
            <w:r w:rsidRPr="006F32A7">
              <w:rPr>
                <w:rFonts w:ascii="Arial Narrow" w:eastAsiaTheme="minorEastAsia" w:hAnsi="Arial Narrow" w:cs="Arial Narrow"/>
                <w:b/>
                <w:bCs/>
                <w:color w:val="FF0000"/>
                <w:sz w:val="18"/>
                <w:szCs w:val="18"/>
              </w:rPr>
              <w:t>improvisations</w:t>
            </w:r>
            <w:r w:rsidRPr="006F32A7">
              <w:rPr>
                <w:rFonts w:ascii="Arial Narrow" w:eastAsiaTheme="minorEastAsia" w:hAnsi="Arial Narrow" w:cs="Arial Narrow"/>
                <w:color w:val="auto"/>
                <w:sz w:val="18"/>
                <w:szCs w:val="18"/>
              </w:rPr>
              <w:t xml:space="preserve"> based on </w:t>
            </w:r>
            <w:r w:rsidRPr="006F32A7">
              <w:rPr>
                <w:rFonts w:ascii="Arial Narrow" w:eastAsiaTheme="minorEastAsia" w:hAnsi="Arial Narrow" w:cs="Arial Narrow"/>
                <w:b/>
                <w:bCs/>
                <w:i/>
                <w:iCs/>
                <w:color w:val="FF0000"/>
                <w:sz w:val="18"/>
                <w:szCs w:val="18"/>
              </w:rPr>
              <w:t>established</w:t>
            </w:r>
            <w:r w:rsidRPr="006F32A7">
              <w:rPr>
                <w:rFonts w:ascii="Arial Narrow" w:eastAsiaTheme="minorEastAsia" w:hAnsi="Arial Narrow" w:cs="Arial Narrow"/>
                <w:b/>
                <w:bCs/>
                <w:color w:val="FF0000"/>
                <w:sz w:val="18"/>
                <w:szCs w:val="18"/>
              </w:rPr>
              <w:t xml:space="preserve"> </w:t>
            </w:r>
            <w:r w:rsidRPr="006F32A7">
              <w:rPr>
                <w:rFonts w:ascii="Arial Narrow" w:eastAsiaTheme="minorEastAsia" w:hAnsi="Arial Narrow" w:cs="Arial Narrow"/>
                <w:b/>
                <w:bCs/>
                <w:i/>
                <w:iCs/>
                <w:color w:val="FF0000"/>
                <w:sz w:val="18"/>
                <w:szCs w:val="18"/>
              </w:rPr>
              <w:t>criteria</w:t>
            </w:r>
            <w:r w:rsidRPr="006F32A7">
              <w:rPr>
                <w:rFonts w:ascii="Arial Narrow" w:eastAsiaTheme="minorEastAsia" w:hAnsi="Arial Narrow" w:cs="Arial Narrow"/>
                <w:color w:val="auto"/>
                <w:sz w:val="18"/>
                <w:szCs w:val="18"/>
              </w:rPr>
              <w:t xml:space="preserve">, </w:t>
            </w:r>
            <w:r w:rsidRPr="006F32A7">
              <w:rPr>
                <w:rFonts w:ascii="Arial Narrow" w:eastAsiaTheme="minorEastAsia" w:hAnsi="Arial Narrow" w:cs="Arial Narrow"/>
                <w:i/>
                <w:iCs/>
                <w:color w:val="auto"/>
                <w:sz w:val="18"/>
                <w:szCs w:val="18"/>
              </w:rPr>
              <w:t xml:space="preserve">including the extent to which they address identified </w:t>
            </w:r>
            <w:r w:rsidRPr="006F32A7">
              <w:rPr>
                <w:rFonts w:ascii="Arial Narrow" w:eastAsiaTheme="minorEastAsia" w:hAnsi="Arial Narrow" w:cs="Arial Narrow"/>
                <w:b/>
                <w:bCs/>
                <w:i/>
                <w:iCs/>
                <w:color w:val="FF0000"/>
                <w:sz w:val="18"/>
                <w:szCs w:val="18"/>
              </w:rPr>
              <w:t>purposes</w:t>
            </w:r>
            <w:r w:rsidRPr="006F32A7">
              <w:rPr>
                <w:rFonts w:ascii="Arial Narrow" w:eastAsiaTheme="minorEastAsia" w:hAnsi="Arial Narrow" w:cs="Arial Narrow"/>
                <w:color w:val="auto"/>
                <w:sz w:val="18"/>
                <w:szCs w:val="18"/>
              </w:rPr>
              <w:t>.</w:t>
            </w:r>
          </w:p>
        </w:tc>
      </w:tr>
      <w:tr w:rsidR="00800DDE" w:rsidRPr="00FF5BBF" w:rsidTr="00AA0F8D">
        <w:trPr>
          <w:trHeight w:val="694"/>
        </w:trPr>
        <w:tc>
          <w:tcPr>
            <w:tcW w:w="479"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Self-Evaluation</w:t>
            </w:r>
          </w:p>
        </w:tc>
        <w:tc>
          <w:tcPr>
            <w:tcW w:w="785" w:type="pct"/>
            <w:shd w:val="clear" w:color="auto" w:fill="auto"/>
          </w:tcPr>
          <w:p w:rsidR="00800DDE" w:rsidRPr="00AA2B19" w:rsidRDefault="00800DDE" w:rsidP="00AA0F8D">
            <w:pPr>
              <w:pStyle w:val="Normal1"/>
              <w:rPr>
                <w:rFonts w:asciiTheme="minorHAnsi" w:hAnsiTheme="minorHAnsi"/>
                <w:sz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the need for </w:t>
            </w:r>
            <w:r w:rsidRPr="00AA2B19">
              <w:rPr>
                <w:rFonts w:asciiTheme="minorHAnsi" w:hAnsiTheme="minorHAnsi"/>
                <w:sz w:val="18"/>
              </w:rPr>
              <w:t xml:space="preserve">revisions to enhance </w:t>
            </w:r>
            <w:r>
              <w:rPr>
                <w:rFonts w:asciiTheme="minorHAnsi" w:hAnsiTheme="minorHAnsi"/>
                <w:sz w:val="18"/>
              </w:rPr>
              <w:t>the composition,</w:t>
            </w:r>
            <w:r w:rsidRPr="00AA2B19">
              <w:rPr>
                <w:rFonts w:asciiTheme="minorHAnsi" w:hAnsiTheme="minorHAnsi"/>
                <w:sz w:val="18"/>
              </w:rPr>
              <w:t xml:space="preserve"> but lacks </w:t>
            </w:r>
            <w:r>
              <w:rPr>
                <w:rFonts w:asciiTheme="minorHAnsi" w:hAnsiTheme="minorHAnsi"/>
                <w:sz w:val="18"/>
              </w:rPr>
              <w:t>specificity</w:t>
            </w:r>
            <w:r w:rsidRPr="00AA2B19">
              <w:rPr>
                <w:rFonts w:asciiTheme="minorHAnsi" w:hAnsiTheme="minorHAnsi"/>
                <w:sz w:val="18"/>
              </w:rPr>
              <w:t>.</w:t>
            </w:r>
          </w:p>
        </w:tc>
        <w:tc>
          <w:tcPr>
            <w:tcW w:w="926" w:type="pct"/>
            <w:shd w:val="clear" w:color="auto" w:fill="auto"/>
          </w:tcPr>
          <w:p w:rsidR="00800DDE" w:rsidRPr="00AA2B19" w:rsidRDefault="00800DDE" w:rsidP="00AA0F8D">
            <w:pPr>
              <w:pStyle w:val="Normal1"/>
              <w:rPr>
                <w:rFonts w:asciiTheme="minorHAnsi" w:hAnsiTheme="minorHAnsi"/>
                <w:color w:val="000000" w:themeColor="text1"/>
                <w:sz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w:t>
            </w:r>
            <w:r>
              <w:rPr>
                <w:rFonts w:asciiTheme="minorHAnsi" w:hAnsiTheme="minorHAnsi"/>
                <w:sz w:val="18"/>
              </w:rPr>
              <w:t xml:space="preserve">specific </w:t>
            </w:r>
            <w:r w:rsidRPr="00AA2B19">
              <w:rPr>
                <w:rFonts w:asciiTheme="minorHAnsi" w:hAnsiTheme="minorHAnsi" w:cs="Arial Narrow"/>
                <w:color w:val="000000" w:themeColor="text1"/>
                <w:sz w:val="18"/>
              </w:rPr>
              <w:t>ideas to adjust</w:t>
            </w:r>
            <w:r w:rsidRPr="00AA2B19">
              <w:rPr>
                <w:rFonts w:asciiTheme="minorHAnsi" w:hAnsiTheme="minorHAnsi"/>
                <w:color w:val="000000" w:themeColor="text1"/>
                <w:sz w:val="18"/>
              </w:rPr>
              <w:t xml:space="preserve"> </w:t>
            </w:r>
            <w:r>
              <w:rPr>
                <w:rFonts w:asciiTheme="minorHAnsi" w:hAnsiTheme="minorHAnsi"/>
                <w:color w:val="000000" w:themeColor="text1"/>
                <w:sz w:val="18"/>
              </w:rPr>
              <w:t>composition</w:t>
            </w:r>
            <w:r w:rsidRPr="00AA2B19">
              <w:rPr>
                <w:rFonts w:asciiTheme="minorHAnsi" w:hAnsiTheme="minorHAnsi"/>
                <w:color w:val="000000" w:themeColor="text1"/>
                <w:sz w:val="18"/>
              </w:rPr>
              <w:t xml:space="preserve"> with</w:t>
            </w:r>
            <w:r>
              <w:rPr>
                <w:rFonts w:asciiTheme="minorHAnsi" w:hAnsiTheme="minorHAnsi"/>
                <w:color w:val="000000" w:themeColor="text1"/>
                <w:sz w:val="18"/>
              </w:rPr>
              <w:t xml:space="preserve"> slight</w:t>
            </w:r>
            <w:r w:rsidRPr="00AA2B19">
              <w:rPr>
                <w:rFonts w:asciiTheme="minorHAnsi" w:hAnsiTheme="minorHAnsi"/>
                <w:color w:val="000000" w:themeColor="text1"/>
                <w:sz w:val="18"/>
              </w:rPr>
              <w:t xml:space="preserve"> consideration of expressive intent</w:t>
            </w:r>
            <w:r w:rsidRPr="00AA2B19">
              <w:rPr>
                <w:rFonts w:asciiTheme="minorHAnsi" w:hAnsiTheme="minorHAnsi"/>
                <w:bCs/>
                <w:sz w:val="18"/>
              </w:rPr>
              <w:t>.</w:t>
            </w:r>
          </w:p>
        </w:tc>
        <w:tc>
          <w:tcPr>
            <w:tcW w:w="1059" w:type="pct"/>
            <w:shd w:val="clear" w:color="auto" w:fill="auto"/>
          </w:tcPr>
          <w:p w:rsidR="00800DDE" w:rsidRDefault="00800DDE" w:rsidP="00AA0F8D">
            <w:pPr>
              <w:pStyle w:val="Normal1"/>
              <w:rPr>
                <w:rFonts w:asciiTheme="minorHAnsi" w:hAnsiTheme="minorHAnsi"/>
                <w:bCs/>
                <w:sz w:val="18"/>
              </w:rPr>
            </w:pPr>
            <w:r w:rsidRPr="00AA2B19">
              <w:rPr>
                <w:rFonts w:asciiTheme="minorHAnsi" w:eastAsia="Arial Unicode MS" w:hAnsiTheme="minorHAnsi" w:cs="Arial"/>
                <w:color w:val="auto"/>
                <w:sz w:val="18"/>
                <w:u w:color="000000"/>
                <w:bdr w:val="nil"/>
              </w:rPr>
              <w:t xml:space="preserve">The student is able to cite </w:t>
            </w:r>
            <w:r>
              <w:rPr>
                <w:rFonts w:asciiTheme="minorHAnsi" w:eastAsia="Arial Unicode MS" w:hAnsiTheme="minorHAnsi" w:cs="Arial"/>
                <w:color w:val="auto"/>
                <w:sz w:val="18"/>
                <w:u w:color="000000"/>
                <w:bdr w:val="nil"/>
              </w:rPr>
              <w:t>specific</w:t>
            </w:r>
            <w:r w:rsidRPr="00AA2B19">
              <w:rPr>
                <w:rFonts w:asciiTheme="minorHAnsi" w:eastAsia="Arial Unicode MS" w:hAnsiTheme="minorHAnsi" w:cs="Arial"/>
                <w:color w:val="auto"/>
                <w:sz w:val="18"/>
                <w:u w:color="000000"/>
                <w:bdr w:val="nil"/>
              </w:rPr>
              <w:t xml:space="preserve"> criteria </w:t>
            </w:r>
            <w:r>
              <w:rPr>
                <w:rFonts w:asciiTheme="minorHAnsi" w:eastAsia="Arial Unicode MS" w:hAnsiTheme="minorHAnsi" w:cs="Arial"/>
                <w:color w:val="auto"/>
                <w:sz w:val="18"/>
                <w:u w:color="000000"/>
                <w:bdr w:val="nil"/>
              </w:rPr>
              <w:t>associated with the</w:t>
            </w:r>
            <w:r w:rsidRPr="00AA2B19">
              <w:rPr>
                <w:rFonts w:asciiTheme="minorHAnsi" w:eastAsia="Arial Unicode MS" w:hAnsiTheme="minorHAnsi" w:cs="Arial"/>
                <w:color w:val="auto"/>
                <w:sz w:val="18"/>
                <w:u w:color="000000"/>
                <w:bdr w:val="nil"/>
              </w:rPr>
              <w:t xml:space="preserve"> external feedback leading to refinement of musical ideas in order to both convey expressive intent and to improve 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bCs/>
                <w:sz w:val="18"/>
              </w:rPr>
              <w:t>.</w:t>
            </w:r>
          </w:p>
          <w:p w:rsidR="00800DDE" w:rsidRPr="00AA2B19" w:rsidRDefault="00800DDE" w:rsidP="00AA0F8D">
            <w:pPr>
              <w:pStyle w:val="Normal1"/>
              <w:rPr>
                <w:rFonts w:asciiTheme="minorHAnsi" w:hAnsiTheme="minorHAnsi"/>
                <w:color w:val="000000" w:themeColor="text1"/>
                <w:sz w:val="18"/>
              </w:rPr>
            </w:pPr>
          </w:p>
        </w:tc>
        <w:tc>
          <w:tcPr>
            <w:tcW w:w="1096" w:type="pct"/>
            <w:gridSpan w:val="2"/>
            <w:shd w:val="clear" w:color="auto" w:fill="auto"/>
          </w:tcPr>
          <w:p w:rsidR="00800DDE" w:rsidRPr="00AA2B19" w:rsidRDefault="00800DDE" w:rsidP="00AA0F8D">
            <w:pPr>
              <w:pStyle w:val="Normal1"/>
              <w:rPr>
                <w:rFonts w:asciiTheme="minorHAnsi" w:hAnsiTheme="minorHAnsi"/>
                <w:color w:val="000000" w:themeColor="text1"/>
                <w:sz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apply criteria and prior knowledge in evaluating</w:t>
            </w:r>
            <w:r w:rsidRPr="00AA2B19">
              <w:rPr>
                <w:rFonts w:asciiTheme="minorHAnsi" w:eastAsia="Arial Unicode MS" w:hAnsiTheme="minorHAnsi" w:cs="Arial"/>
                <w:color w:val="auto"/>
                <w:sz w:val="18"/>
                <w:u w:color="000000"/>
                <w:bdr w:val="nil"/>
              </w:rPr>
              <w:t xml:space="preserve"> external feedback</w:t>
            </w:r>
            <w:r>
              <w:rPr>
                <w:rFonts w:asciiTheme="minorHAnsi" w:eastAsia="Arial Unicode MS" w:hAnsiTheme="minorHAnsi" w:cs="Arial"/>
                <w:color w:val="auto"/>
                <w:sz w:val="18"/>
                <w:u w:color="000000"/>
                <w:bdr w:val="nil"/>
              </w:rPr>
              <w:t xml:space="preserve"> to make decisions that </w:t>
            </w:r>
            <w:r w:rsidRPr="00AA2B19">
              <w:rPr>
                <w:rFonts w:asciiTheme="minorHAnsi" w:eastAsia="Arial Unicode MS" w:hAnsiTheme="minorHAnsi" w:cs="Arial"/>
                <w:color w:val="auto"/>
                <w:sz w:val="18"/>
                <w:u w:color="000000"/>
                <w:bdr w:val="nil"/>
              </w:rPr>
              <w:t xml:space="preserve">lead to refinement </w:t>
            </w:r>
            <w:r>
              <w:rPr>
                <w:rFonts w:asciiTheme="minorHAnsi" w:eastAsia="Arial Unicode MS" w:hAnsiTheme="minorHAnsi" w:cs="Arial"/>
                <w:color w:val="auto"/>
                <w:sz w:val="18"/>
                <w:u w:color="000000"/>
                <w:bdr w:val="nil"/>
              </w:rPr>
              <w:t xml:space="preserve">and </w:t>
            </w:r>
            <w:r w:rsidRPr="00AA2B19">
              <w:rPr>
                <w:rFonts w:asciiTheme="minorHAnsi" w:eastAsia="Arial Unicode MS" w:hAnsiTheme="minorHAnsi" w:cs="Arial"/>
                <w:color w:val="auto"/>
                <w:sz w:val="18"/>
                <w:u w:color="000000"/>
                <w:bdr w:val="nil"/>
              </w:rPr>
              <w:t xml:space="preserve">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sz w:val="18"/>
              </w:rPr>
              <w:t>.</w:t>
            </w:r>
          </w:p>
        </w:tc>
        <w:tc>
          <w:tcPr>
            <w:tcW w:w="655"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r w:rsidR="00800DDE" w:rsidRPr="00FF5BBF" w:rsidTr="00AA0F8D">
        <w:trPr>
          <w:trHeight w:val="694"/>
        </w:trPr>
        <w:tc>
          <w:tcPr>
            <w:tcW w:w="479"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Decisions and Plan for Refinement</w:t>
            </w:r>
          </w:p>
        </w:tc>
        <w:tc>
          <w:tcPr>
            <w:tcW w:w="785" w:type="pct"/>
            <w:shd w:val="clear" w:color="auto" w:fill="auto"/>
          </w:tcPr>
          <w:p w:rsidR="00800DDE" w:rsidRPr="00AA2B19" w:rsidRDefault="00800DDE" w:rsidP="00AA0F8D">
            <w:pPr>
              <w:pStyle w:val="Normal1"/>
              <w:rPr>
                <w:rFonts w:asciiTheme="minorHAnsi" w:hAnsiTheme="minorHAnsi"/>
                <w:sz w:val="18"/>
              </w:rPr>
            </w:pPr>
            <w:r w:rsidRPr="00AA2B19">
              <w:rPr>
                <w:rFonts w:asciiTheme="minorHAnsi" w:hAnsiTheme="minorHAnsi"/>
                <w:sz w:val="18"/>
              </w:rPr>
              <w:t xml:space="preserve">Decisions </w:t>
            </w:r>
            <w:r>
              <w:rPr>
                <w:rFonts w:asciiTheme="minorHAnsi" w:hAnsiTheme="minorHAnsi"/>
                <w:sz w:val="18"/>
              </w:rPr>
              <w:t xml:space="preserve">and plans </w:t>
            </w:r>
            <w:r w:rsidRPr="00AA2B19">
              <w:rPr>
                <w:rFonts w:asciiTheme="minorHAnsi" w:hAnsiTheme="minorHAnsi"/>
                <w:sz w:val="18"/>
              </w:rPr>
              <w:t xml:space="preserve">for refinement are </w:t>
            </w:r>
            <w:r>
              <w:rPr>
                <w:rFonts w:asciiTheme="minorHAnsi" w:hAnsiTheme="minorHAnsi"/>
                <w:sz w:val="18"/>
              </w:rPr>
              <w:t>general, lacking specific details</w:t>
            </w:r>
            <w:r w:rsidRPr="00AA2B19">
              <w:rPr>
                <w:rFonts w:asciiTheme="minorHAnsi" w:hAnsiTheme="minorHAnsi"/>
                <w:sz w:val="18"/>
              </w:rPr>
              <w:t>.</w:t>
            </w:r>
          </w:p>
        </w:tc>
        <w:tc>
          <w:tcPr>
            <w:tcW w:w="926" w:type="pct"/>
            <w:shd w:val="clear" w:color="auto" w:fill="auto"/>
          </w:tcPr>
          <w:p w:rsidR="00800DDE" w:rsidRDefault="00800DDE" w:rsidP="00AA0F8D">
            <w:pPr>
              <w:pStyle w:val="Normal1"/>
              <w:rPr>
                <w:rFonts w:asciiTheme="minorHAnsi" w:hAnsiTheme="minorHAnsi"/>
                <w:sz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w:t>
            </w:r>
            <w:r w:rsidRPr="00AA2B19">
              <w:rPr>
                <w:rFonts w:asciiTheme="minorHAnsi" w:hAnsiTheme="minorHAnsi"/>
                <w:sz w:val="18"/>
              </w:rPr>
              <w:t xml:space="preserve"> are clearly described but needs enhanced depth of rationale.</w:t>
            </w:r>
          </w:p>
          <w:p w:rsidR="00800DDE" w:rsidRPr="00AA2B19" w:rsidRDefault="00800DDE" w:rsidP="00AA0F8D">
            <w:pPr>
              <w:pStyle w:val="Normal1"/>
              <w:rPr>
                <w:rFonts w:asciiTheme="minorHAnsi" w:hAnsiTheme="minorHAnsi"/>
                <w:color w:val="000000" w:themeColor="text1"/>
                <w:sz w:val="18"/>
              </w:rPr>
            </w:pPr>
          </w:p>
        </w:tc>
        <w:tc>
          <w:tcPr>
            <w:tcW w:w="1059" w:type="pct"/>
            <w:shd w:val="clear" w:color="auto" w:fill="auto"/>
          </w:tcPr>
          <w:p w:rsidR="00800DDE" w:rsidRPr="00AA2B19" w:rsidRDefault="00800DDE" w:rsidP="00AA0F8D">
            <w:pPr>
              <w:pStyle w:val="Normal1"/>
              <w:rPr>
                <w:rFonts w:asciiTheme="minorHAnsi" w:hAnsiTheme="minorHAnsi"/>
                <w:color w:val="000000" w:themeColor="text1"/>
                <w:sz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tc>
        <w:tc>
          <w:tcPr>
            <w:tcW w:w="1096" w:type="pct"/>
            <w:gridSpan w:val="2"/>
            <w:shd w:val="clear" w:color="auto" w:fill="auto"/>
          </w:tcPr>
          <w:p w:rsidR="00800DDE" w:rsidRPr="00AA2B19" w:rsidRDefault="00800DDE" w:rsidP="00AA0F8D">
            <w:pPr>
              <w:pStyle w:val="Normal1"/>
              <w:rPr>
                <w:rFonts w:asciiTheme="minorHAnsi" w:hAnsiTheme="minorHAnsi"/>
                <w:color w:val="000000" w:themeColor="text1"/>
                <w:sz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are thorough and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tc>
        <w:tc>
          <w:tcPr>
            <w:tcW w:w="655"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bl>
    <w:p w:rsidR="00800DDE" w:rsidRDefault="00800DDE" w:rsidP="00800DDE">
      <w:pPr>
        <w:rPr>
          <w:rFonts w:asciiTheme="minorHAnsi" w:hAnsiTheme="minorHAnsi"/>
        </w:rPr>
      </w:pPr>
    </w:p>
    <w:p w:rsidR="00800DDE" w:rsidRDefault="00800DDE" w:rsidP="00800DDE">
      <w:pPr>
        <w:spacing w:after="160" w:line="259" w:lineRule="auto"/>
        <w:rPr>
          <w:rFonts w:asciiTheme="minorHAnsi" w:hAnsiTheme="minorHAnsi"/>
        </w:rPr>
      </w:pPr>
      <w:r>
        <w:rPr>
          <w:rFonts w:asciiTheme="minorHAnsi" w:hAnsiTheme="minorHAnsi"/>
        </w:rPr>
        <w:br w:type="page"/>
      </w:r>
    </w:p>
    <w:p w:rsidR="00800DDE" w:rsidRPr="00605505" w:rsidRDefault="00800DDE" w:rsidP="00800DDE">
      <w:pPr>
        <w:rPr>
          <w:rFonts w:asciiTheme="minorHAnsi" w:hAnsiTheme="minorHAnsi"/>
        </w:rPr>
      </w:pPr>
    </w:p>
    <w:tbl>
      <w:tblPr>
        <w:tblStyle w:val="TableGrid"/>
        <w:tblW w:w="5000" w:type="pct"/>
        <w:tblInd w:w="108" w:type="dxa"/>
        <w:tblLayout w:type="fixed"/>
        <w:tblLook w:val="04A0" w:firstRow="1" w:lastRow="0" w:firstColumn="1" w:lastColumn="0" w:noHBand="0" w:noVBand="1"/>
      </w:tblPr>
      <w:tblGrid>
        <w:gridCol w:w="1420"/>
        <w:gridCol w:w="2383"/>
        <w:gridCol w:w="2126"/>
        <w:gridCol w:w="2567"/>
        <w:gridCol w:w="2745"/>
        <w:gridCol w:w="1709"/>
      </w:tblGrid>
      <w:tr w:rsidR="00800DDE" w:rsidRPr="00FF5BBF" w:rsidTr="00AA0F8D">
        <w:trPr>
          <w:trHeight w:val="694"/>
        </w:trPr>
        <w:tc>
          <w:tcPr>
            <w:tcW w:w="548" w:type="pct"/>
            <w:vAlign w:val="center"/>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cs="Arial"/>
                <w:b/>
                <w:sz w:val="16"/>
                <w:szCs w:val="16"/>
              </w:rPr>
              <w:t>Achievement Category</w:t>
            </w:r>
          </w:p>
        </w:tc>
        <w:tc>
          <w:tcPr>
            <w:tcW w:w="920" w:type="pct"/>
            <w:shd w:val="clear" w:color="auto" w:fill="D5DCE4" w:themeFill="text2" w:themeFillTint="33"/>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1</w:t>
            </w:r>
          </w:p>
          <w:p w:rsidR="00800DDE" w:rsidRPr="00FF5BBF" w:rsidRDefault="00800DDE" w:rsidP="00AA0F8D">
            <w:pPr>
              <w:spacing w:after="0" w:line="240" w:lineRule="auto"/>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Emerging </w:t>
            </w:r>
          </w:p>
          <w:p w:rsidR="00800DDE" w:rsidRPr="00BB3BDC" w:rsidRDefault="00800DDE" w:rsidP="00AA0F8D">
            <w:pPr>
              <w:pStyle w:val="Normal1"/>
              <w:jc w:val="center"/>
              <w:rPr>
                <w:rFonts w:asciiTheme="minorHAnsi" w:hAnsiTheme="minorHAnsi"/>
                <w:sz w:val="18"/>
                <w:szCs w:val="18"/>
              </w:rPr>
            </w:pPr>
          </w:p>
        </w:tc>
        <w:tc>
          <w:tcPr>
            <w:tcW w:w="821" w:type="pct"/>
            <w:shd w:val="clear" w:color="auto" w:fill="ACB9CA" w:themeFill="text2" w:themeFillTint="66"/>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2</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Approaches </w:t>
            </w:r>
            <w:r>
              <w:rPr>
                <w:rFonts w:asciiTheme="minorHAnsi" w:hAnsiTheme="minorHAnsi"/>
                <w:sz w:val="16"/>
                <w:szCs w:val="16"/>
              </w:rPr>
              <w:t>Criterion</w:t>
            </w:r>
          </w:p>
          <w:p w:rsidR="00800DDE" w:rsidRPr="00BB3BDC" w:rsidRDefault="00800DDE" w:rsidP="00AA0F8D">
            <w:pPr>
              <w:pStyle w:val="Normal1"/>
              <w:rPr>
                <w:rFonts w:asciiTheme="minorHAnsi" w:hAnsiTheme="minorHAnsi"/>
                <w:sz w:val="18"/>
                <w:szCs w:val="18"/>
              </w:rPr>
            </w:pPr>
            <w:r w:rsidRPr="00FF5BBF">
              <w:rPr>
                <w:rFonts w:asciiTheme="minorHAnsi" w:hAnsiTheme="minorHAnsi"/>
                <w:sz w:val="16"/>
                <w:szCs w:val="16"/>
              </w:rPr>
              <w:t xml:space="preserve"> </w:t>
            </w:r>
          </w:p>
        </w:tc>
        <w:tc>
          <w:tcPr>
            <w:tcW w:w="991" w:type="pct"/>
            <w:shd w:val="clear" w:color="auto" w:fill="8EAADB" w:themeFill="accent5" w:themeFillTint="99"/>
          </w:tcPr>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Level 3</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 xml:space="preserve">Meets </w:t>
            </w:r>
            <w:r>
              <w:rPr>
                <w:rFonts w:asciiTheme="minorHAnsi" w:hAnsiTheme="minorHAnsi"/>
                <w:b/>
                <w:sz w:val="16"/>
                <w:szCs w:val="16"/>
              </w:rPr>
              <w:t>Criterion</w:t>
            </w:r>
          </w:p>
          <w:p w:rsidR="00800DDE" w:rsidRDefault="00800DDE" w:rsidP="00AA0F8D">
            <w:pPr>
              <w:pStyle w:val="Normal1"/>
              <w:rPr>
                <w:rFonts w:asciiTheme="minorHAnsi" w:hAnsiTheme="minorHAnsi"/>
                <w:sz w:val="18"/>
                <w:szCs w:val="18"/>
              </w:rPr>
            </w:pPr>
          </w:p>
        </w:tc>
        <w:tc>
          <w:tcPr>
            <w:tcW w:w="1060" w:type="pct"/>
            <w:shd w:val="clear" w:color="auto" w:fill="1F3864" w:themeFill="accent5" w:themeFillShade="80"/>
          </w:tcPr>
          <w:p w:rsidR="00800DDE" w:rsidRPr="00FF5BBF" w:rsidRDefault="00800DDE" w:rsidP="00AA0F8D">
            <w:pPr>
              <w:spacing w:after="0" w:line="240" w:lineRule="auto"/>
              <w:jc w:val="center"/>
              <w:rPr>
                <w:rFonts w:asciiTheme="minorHAnsi" w:hAnsiTheme="minorHAnsi"/>
                <w:color w:val="FFFFFF" w:themeColor="background1"/>
                <w:sz w:val="16"/>
                <w:szCs w:val="16"/>
              </w:rPr>
            </w:pPr>
            <w:r w:rsidRPr="00FF5BBF">
              <w:rPr>
                <w:rFonts w:asciiTheme="minorHAnsi" w:hAnsiTheme="minorHAnsi"/>
                <w:color w:val="FFFFFF" w:themeColor="background1"/>
                <w:sz w:val="16"/>
                <w:szCs w:val="16"/>
              </w:rPr>
              <w:t>Level 4</w:t>
            </w:r>
          </w:p>
          <w:p w:rsidR="00800DDE" w:rsidRPr="00FF5BBF" w:rsidRDefault="00800DDE" w:rsidP="00AA0F8D">
            <w:pPr>
              <w:spacing w:after="0" w:line="240" w:lineRule="auto"/>
              <w:jc w:val="center"/>
              <w:rPr>
                <w:rFonts w:asciiTheme="minorHAnsi" w:hAnsiTheme="minorHAnsi"/>
                <w:color w:val="FFFFFF" w:themeColor="background1"/>
                <w:sz w:val="16"/>
                <w:szCs w:val="16"/>
              </w:rPr>
            </w:pPr>
          </w:p>
          <w:p w:rsidR="00800DDE" w:rsidRPr="00FF5BBF" w:rsidRDefault="00800DDE" w:rsidP="00AA0F8D">
            <w:pPr>
              <w:spacing w:after="0" w:line="240" w:lineRule="auto"/>
              <w:jc w:val="center"/>
              <w:rPr>
                <w:rFonts w:asciiTheme="minorHAnsi" w:hAnsiTheme="minorHAnsi"/>
                <w:color w:val="FFFFFF" w:themeColor="background1"/>
                <w:sz w:val="16"/>
                <w:szCs w:val="16"/>
              </w:rPr>
            </w:pPr>
            <w:r w:rsidRPr="00FF5BBF">
              <w:rPr>
                <w:rFonts w:asciiTheme="minorHAnsi" w:hAnsiTheme="minorHAnsi"/>
                <w:color w:val="FFFFFF" w:themeColor="background1"/>
                <w:sz w:val="16"/>
                <w:szCs w:val="16"/>
              </w:rPr>
              <w:t xml:space="preserve">Exceeds </w:t>
            </w:r>
            <w:r>
              <w:rPr>
                <w:rFonts w:asciiTheme="minorHAnsi" w:hAnsiTheme="minorHAnsi"/>
                <w:color w:val="FFFFFF" w:themeColor="background1"/>
                <w:sz w:val="16"/>
                <w:szCs w:val="16"/>
              </w:rPr>
              <w:t>Criterion</w:t>
            </w:r>
          </w:p>
          <w:p w:rsidR="00800DDE" w:rsidRPr="00BB3BDC" w:rsidRDefault="00800DDE" w:rsidP="00AA0F8D">
            <w:pPr>
              <w:pStyle w:val="Normal1"/>
              <w:rPr>
                <w:rFonts w:asciiTheme="minorHAnsi" w:hAnsiTheme="minorHAnsi"/>
                <w:sz w:val="18"/>
                <w:szCs w:val="18"/>
              </w:rPr>
            </w:pPr>
          </w:p>
        </w:tc>
        <w:tc>
          <w:tcPr>
            <w:tcW w:w="660" w:type="pct"/>
            <w:shd w:val="clear" w:color="auto" w:fill="8EAADB" w:themeFill="accent5" w:themeFillTint="99"/>
            <w:vAlign w:val="center"/>
          </w:tcPr>
          <w:p w:rsidR="00800DDE" w:rsidRPr="00F25071" w:rsidRDefault="00800DDE" w:rsidP="00AA0F8D">
            <w:pPr>
              <w:spacing w:after="0" w:line="240" w:lineRule="auto"/>
              <w:jc w:val="center"/>
              <w:rPr>
                <w:rFonts w:ascii="Arial Narrow" w:eastAsiaTheme="minorEastAsia" w:hAnsi="Arial Narrow" w:cs="Arial Narrow"/>
                <w:b/>
                <w:bCs/>
                <w:color w:val="auto"/>
                <w:sz w:val="16"/>
                <w:szCs w:val="22"/>
              </w:rPr>
            </w:pPr>
            <w:r>
              <w:rPr>
                <w:rFonts w:asciiTheme="minorHAnsi" w:hAnsiTheme="minorHAnsi" w:cs="Arial"/>
                <w:b/>
                <w:sz w:val="16"/>
                <w:szCs w:val="16"/>
              </w:rPr>
              <w:t>Evaluate to Refine</w:t>
            </w:r>
            <w:r w:rsidRPr="00FF5BBF">
              <w:rPr>
                <w:rFonts w:asciiTheme="minorHAnsi" w:hAnsiTheme="minorHAnsi" w:cs="Arial"/>
                <w:b/>
                <w:sz w:val="16"/>
                <w:szCs w:val="16"/>
              </w:rPr>
              <w:t xml:space="preserve"> Standards</w:t>
            </w:r>
          </w:p>
        </w:tc>
      </w:tr>
      <w:tr w:rsidR="00800DDE" w:rsidRPr="00FF5BBF" w:rsidTr="00AA0F8D">
        <w:trPr>
          <w:trHeight w:val="350"/>
        </w:trPr>
        <w:tc>
          <w:tcPr>
            <w:tcW w:w="5000" w:type="pct"/>
            <w:gridSpan w:val="6"/>
            <w:tcBorders>
              <w:bottom w:val="single" w:sz="4" w:space="0" w:color="auto"/>
            </w:tcBorders>
            <w:shd w:val="clear" w:color="auto" w:fill="FFD966" w:themeFill="accent4" w:themeFillTint="99"/>
          </w:tcPr>
          <w:p w:rsidR="00800DDE" w:rsidRPr="006307BD" w:rsidRDefault="00800DDE" w:rsidP="00AA0F8D">
            <w:pPr>
              <w:pStyle w:val="Normal1"/>
              <w:ind w:left="-90"/>
              <w:contextualSpacing w:val="0"/>
              <w:rPr>
                <w:rFonts w:asciiTheme="minorHAnsi" w:hAnsiTheme="minorHAnsi"/>
                <w:sz w:val="20"/>
              </w:rPr>
            </w:pPr>
            <w:r>
              <w:rPr>
                <w:rFonts w:asciiTheme="minorHAnsi" w:eastAsia="Arial" w:hAnsiTheme="minorHAnsi" w:cs="Arial"/>
                <w:b/>
                <w:color w:val="auto"/>
                <w:sz w:val="20"/>
              </w:rPr>
              <w:t>ACCOMPLISHED: Evaluate to Refine</w:t>
            </w:r>
          </w:p>
          <w:p w:rsidR="00800DDE" w:rsidRPr="00995022" w:rsidRDefault="00800DDE" w:rsidP="00AA0F8D">
            <w:pPr>
              <w:pStyle w:val="Normal1"/>
              <w:contextualSpacing w:val="0"/>
              <w:rPr>
                <w:rFonts w:asciiTheme="minorHAnsi" w:hAnsiTheme="minorHAnsi"/>
                <w:sz w:val="16"/>
                <w:szCs w:val="16"/>
              </w:rPr>
            </w:pPr>
            <w:r>
              <w:rPr>
                <w:rFonts w:ascii="Arial Narrow" w:eastAsiaTheme="minorEastAsia" w:hAnsi="Arial Narrow" w:cs="Arial Narrow"/>
                <w:color w:val="auto"/>
                <w:sz w:val="22"/>
                <w:szCs w:val="22"/>
              </w:rPr>
              <w:t>Evaluate and refine selected musical ideas to create musical work that meets appropriate criteria</w:t>
            </w:r>
          </w:p>
        </w:tc>
      </w:tr>
      <w:tr w:rsidR="00800DDE" w:rsidRPr="00FF5BBF" w:rsidTr="00AA0F8D">
        <w:trPr>
          <w:trHeight w:val="694"/>
        </w:trPr>
        <w:tc>
          <w:tcPr>
            <w:tcW w:w="548" w:type="pct"/>
          </w:tcPr>
          <w:p w:rsidR="00800DDE" w:rsidRPr="00F322CF" w:rsidRDefault="00800DDE" w:rsidP="00AA0F8D">
            <w:pPr>
              <w:spacing w:after="0" w:line="240" w:lineRule="auto"/>
              <w:jc w:val="center"/>
              <w:rPr>
                <w:rFonts w:asciiTheme="minorHAnsi" w:hAnsiTheme="minorHAnsi"/>
                <w:sz w:val="18"/>
                <w:szCs w:val="18"/>
              </w:rPr>
            </w:pPr>
            <w:r>
              <w:rPr>
                <w:rFonts w:asciiTheme="minorHAnsi" w:hAnsiTheme="minorHAnsi"/>
              </w:rPr>
              <w:t>Response to Peer Feedback</w:t>
            </w:r>
          </w:p>
        </w:tc>
        <w:tc>
          <w:tcPr>
            <w:tcW w:w="920" w:type="pct"/>
            <w:shd w:val="clear" w:color="auto" w:fill="auto"/>
          </w:tcPr>
          <w:p w:rsidR="00800DDE" w:rsidRPr="00BB3BDC" w:rsidRDefault="00800DDE" w:rsidP="00AA0F8D">
            <w:pPr>
              <w:pStyle w:val="Normal1"/>
              <w:rPr>
                <w:rFonts w:asciiTheme="minorHAnsi" w:hAnsiTheme="minorHAnsi"/>
                <w:sz w:val="18"/>
                <w:szCs w:val="18"/>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w:t>
            </w:r>
            <w:r>
              <w:rPr>
                <w:rFonts w:asciiTheme="minorHAnsi" w:hAnsiTheme="minorHAnsi"/>
                <w:sz w:val="18"/>
              </w:rPr>
              <w:t>with minimal description of compositional possibilities.</w:t>
            </w:r>
          </w:p>
        </w:tc>
        <w:tc>
          <w:tcPr>
            <w:tcW w:w="821" w:type="pct"/>
            <w:shd w:val="clear" w:color="auto" w:fill="auto"/>
          </w:tcPr>
          <w:p w:rsidR="00800DDE" w:rsidRDefault="00800DDE" w:rsidP="00AA0F8D">
            <w:pPr>
              <w:pStyle w:val="Normal1"/>
              <w:rPr>
                <w:rFonts w:asciiTheme="minorHAnsi" w:hAnsiTheme="minorHAnsi"/>
                <w:sz w:val="18"/>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in </w:t>
            </w:r>
            <w:r>
              <w:rPr>
                <w:rFonts w:asciiTheme="minorHAnsi" w:hAnsiTheme="minorHAnsi"/>
                <w:sz w:val="18"/>
              </w:rPr>
              <w:t>clear description of compositional possibilities</w:t>
            </w:r>
            <w:r w:rsidRPr="00AA2B19">
              <w:rPr>
                <w:rFonts w:asciiTheme="minorHAnsi" w:hAnsiTheme="minorHAnsi"/>
                <w:sz w:val="18"/>
              </w:rPr>
              <w:t>.</w:t>
            </w:r>
          </w:p>
          <w:p w:rsidR="00800DDE" w:rsidRPr="00BB3BDC" w:rsidRDefault="00800DDE" w:rsidP="00AA0F8D">
            <w:pPr>
              <w:pStyle w:val="Normal1"/>
              <w:rPr>
                <w:rFonts w:asciiTheme="minorHAnsi" w:hAnsiTheme="minorHAnsi"/>
                <w:sz w:val="18"/>
                <w:szCs w:val="18"/>
              </w:rPr>
            </w:pPr>
          </w:p>
        </w:tc>
        <w:tc>
          <w:tcPr>
            <w:tcW w:w="991" w:type="pct"/>
            <w:shd w:val="clear" w:color="auto" w:fill="auto"/>
          </w:tcPr>
          <w:p w:rsidR="00800DDE" w:rsidRPr="00BB3BDC" w:rsidRDefault="00800DDE" w:rsidP="00800DDE">
            <w:pPr>
              <w:pStyle w:val="Normal1"/>
              <w:ind w:left="61"/>
              <w:rPr>
                <w:rFonts w:asciiTheme="minorHAnsi" w:hAnsiTheme="minorHAnsi"/>
                <w:sz w:val="18"/>
                <w:szCs w:val="18"/>
              </w:rPr>
            </w:pPr>
            <w:r>
              <w:rPr>
                <w:rFonts w:asciiTheme="minorHAnsi" w:hAnsiTheme="minorHAnsi"/>
                <w:sz w:val="18"/>
              </w:rPr>
              <w:t>Response to feedback d</w:t>
            </w:r>
            <w:r w:rsidRPr="00AA2B19">
              <w:rPr>
                <w:rFonts w:asciiTheme="minorHAnsi" w:hAnsiTheme="minorHAnsi"/>
                <w:sz w:val="18"/>
              </w:rPr>
              <w:t xml:space="preserve">emonstrates a </w:t>
            </w:r>
            <w:r>
              <w:rPr>
                <w:rFonts w:asciiTheme="minorHAnsi" w:hAnsiTheme="minorHAnsi"/>
                <w:sz w:val="18"/>
              </w:rPr>
              <w:t>thoughtful</w:t>
            </w:r>
            <w:r w:rsidRPr="00AA2B19">
              <w:rPr>
                <w:rFonts w:asciiTheme="minorHAnsi" w:hAnsiTheme="minorHAnsi"/>
                <w:sz w:val="18"/>
              </w:rPr>
              <w:t xml:space="preserve"> </w:t>
            </w:r>
            <w:r>
              <w:rPr>
                <w:rFonts w:asciiTheme="minorHAnsi" w:hAnsiTheme="minorHAnsi"/>
                <w:sz w:val="18"/>
              </w:rPr>
              <w:t>consideration</w:t>
            </w:r>
            <w:r w:rsidRPr="00AA2B19">
              <w:rPr>
                <w:rFonts w:asciiTheme="minorHAnsi" w:hAnsiTheme="minorHAnsi"/>
                <w:sz w:val="18"/>
              </w:rPr>
              <w:t xml:space="preserve"> of </w:t>
            </w:r>
            <w:r>
              <w:rPr>
                <w:rFonts w:asciiTheme="minorHAnsi" w:hAnsiTheme="minorHAnsi"/>
                <w:sz w:val="18"/>
              </w:rPr>
              <w:t xml:space="preserve">the </w:t>
            </w:r>
            <w:r w:rsidRPr="00AA2B19">
              <w:rPr>
                <w:rFonts w:asciiTheme="minorHAnsi" w:hAnsiTheme="minorHAnsi"/>
                <w:sz w:val="18"/>
              </w:rPr>
              <w:t xml:space="preserve">feedback and </w:t>
            </w:r>
            <w:r>
              <w:rPr>
                <w:rFonts w:asciiTheme="minorHAnsi" w:hAnsiTheme="minorHAnsi"/>
                <w:sz w:val="18"/>
              </w:rPr>
              <w:t>responds to</w:t>
            </w:r>
            <w:r w:rsidRPr="00AA2B19">
              <w:rPr>
                <w:rFonts w:asciiTheme="minorHAnsi" w:hAnsiTheme="minorHAnsi"/>
                <w:sz w:val="18"/>
              </w:rPr>
              <w:t xml:space="preserve"> suggestions in </w:t>
            </w:r>
            <w:r>
              <w:rPr>
                <w:rFonts w:asciiTheme="minorHAnsi" w:hAnsiTheme="minorHAnsi"/>
                <w:sz w:val="18"/>
              </w:rPr>
              <w:t>clear description of compositional possibilities</w:t>
            </w:r>
            <w:r w:rsidRPr="00AA2B19">
              <w:rPr>
                <w:rFonts w:asciiTheme="minorHAnsi" w:hAnsiTheme="minorHAnsi"/>
                <w:sz w:val="18"/>
              </w:rPr>
              <w:t>.</w:t>
            </w:r>
          </w:p>
        </w:tc>
        <w:tc>
          <w:tcPr>
            <w:tcW w:w="1060" w:type="pct"/>
            <w:shd w:val="clear" w:color="auto" w:fill="auto"/>
          </w:tcPr>
          <w:p w:rsidR="00800DDE" w:rsidRPr="00BB3BDC" w:rsidRDefault="00800DDE" w:rsidP="00AA0F8D">
            <w:pPr>
              <w:pStyle w:val="Normal1"/>
              <w:rPr>
                <w:rFonts w:asciiTheme="minorHAnsi" w:hAnsiTheme="minorHAnsi"/>
                <w:sz w:val="18"/>
                <w:szCs w:val="18"/>
              </w:rPr>
            </w:pPr>
            <w:r>
              <w:rPr>
                <w:rFonts w:asciiTheme="minorHAnsi" w:hAnsiTheme="minorHAnsi"/>
                <w:sz w:val="18"/>
              </w:rPr>
              <w:t>Response to feedback demonstrates an insightful consideration</w:t>
            </w:r>
            <w:r w:rsidRPr="00AA2B19">
              <w:rPr>
                <w:rFonts w:asciiTheme="minorHAnsi" w:hAnsiTheme="minorHAnsi"/>
                <w:sz w:val="18"/>
              </w:rPr>
              <w:t xml:space="preserve"> of </w:t>
            </w:r>
            <w:r>
              <w:rPr>
                <w:rFonts w:asciiTheme="minorHAnsi" w:hAnsiTheme="minorHAnsi"/>
                <w:sz w:val="18"/>
              </w:rPr>
              <w:t xml:space="preserve">the </w:t>
            </w:r>
            <w:r w:rsidRPr="00AA2B19">
              <w:rPr>
                <w:rFonts w:asciiTheme="minorHAnsi" w:hAnsiTheme="minorHAnsi"/>
                <w:sz w:val="18"/>
              </w:rPr>
              <w:t xml:space="preserve">feedback and </w:t>
            </w:r>
            <w:r>
              <w:rPr>
                <w:rFonts w:asciiTheme="minorHAnsi" w:hAnsiTheme="minorHAnsi"/>
                <w:sz w:val="18"/>
              </w:rPr>
              <w:t>responds to</w:t>
            </w:r>
            <w:r w:rsidRPr="00AA2B19">
              <w:rPr>
                <w:rFonts w:asciiTheme="minorHAnsi" w:hAnsiTheme="minorHAnsi"/>
                <w:sz w:val="18"/>
              </w:rPr>
              <w:t xml:space="preserve"> suggestions </w:t>
            </w:r>
            <w:r>
              <w:rPr>
                <w:rFonts w:asciiTheme="minorHAnsi" w:hAnsiTheme="minorHAnsi"/>
                <w:sz w:val="18"/>
              </w:rPr>
              <w:t>with creative compositional possibilities</w:t>
            </w:r>
            <w:r w:rsidRPr="00AA2B19">
              <w:rPr>
                <w:rFonts w:asciiTheme="minorHAnsi" w:hAnsiTheme="minorHAnsi"/>
                <w:sz w:val="18"/>
              </w:rPr>
              <w:t>.</w:t>
            </w:r>
          </w:p>
        </w:tc>
        <w:tc>
          <w:tcPr>
            <w:tcW w:w="660" w:type="pct"/>
            <w:vMerge w:val="restart"/>
          </w:tcPr>
          <w:p w:rsidR="00800DDE" w:rsidRPr="006F32A7" w:rsidRDefault="00800DDE" w:rsidP="00AA0F8D">
            <w:pPr>
              <w:pStyle w:val="Normal1"/>
              <w:rPr>
                <w:rFonts w:asciiTheme="minorHAnsi" w:eastAsia="MS Mincho" w:hAnsiTheme="minorHAnsi" w:cs="Arial Narrow"/>
                <w:b/>
                <w:sz w:val="18"/>
                <w:szCs w:val="18"/>
              </w:rPr>
            </w:pPr>
            <w:r w:rsidRPr="006F32A7">
              <w:rPr>
                <w:rFonts w:ascii="Arial Narrow" w:eastAsiaTheme="minorEastAsia" w:hAnsi="Arial Narrow" w:cs="Arial Narrow"/>
                <w:b/>
                <w:bCs/>
                <w:color w:val="auto"/>
                <w:sz w:val="18"/>
                <w:szCs w:val="18"/>
              </w:rPr>
              <w:t xml:space="preserve">MU:Cr3.1.E.IIa </w:t>
            </w:r>
            <w:r w:rsidRPr="006F32A7">
              <w:rPr>
                <w:rFonts w:ascii="Arial Narrow" w:eastAsiaTheme="minorEastAsia" w:hAnsi="Arial Narrow" w:cs="Arial Narrow"/>
                <w:color w:val="auto"/>
                <w:sz w:val="18"/>
                <w:szCs w:val="18"/>
              </w:rPr>
              <w:t xml:space="preserve"> Evaluate and </w:t>
            </w:r>
            <w:r w:rsidRPr="006F32A7">
              <w:rPr>
                <w:rFonts w:ascii="Arial Narrow" w:eastAsiaTheme="minorEastAsia" w:hAnsi="Arial Narrow" w:cs="Arial Narrow"/>
                <w:b/>
                <w:bCs/>
                <w:color w:val="FF0000"/>
                <w:sz w:val="18"/>
                <w:szCs w:val="18"/>
              </w:rPr>
              <w:t>refine</w:t>
            </w:r>
            <w:r w:rsidRPr="006F32A7">
              <w:rPr>
                <w:rFonts w:ascii="Arial Narrow" w:eastAsiaTheme="minorEastAsia" w:hAnsi="Arial Narrow" w:cs="Arial Narrow"/>
                <w:color w:val="auto"/>
                <w:sz w:val="18"/>
                <w:szCs w:val="18"/>
              </w:rPr>
              <w:t xml:space="preserve"> draft </w:t>
            </w:r>
            <w:r w:rsidRPr="006F32A7">
              <w:rPr>
                <w:rFonts w:ascii="Arial Narrow" w:eastAsiaTheme="minorEastAsia" w:hAnsi="Arial Narrow" w:cs="Arial Narrow"/>
                <w:b/>
                <w:bCs/>
                <w:color w:val="FF0000"/>
                <w:sz w:val="18"/>
                <w:szCs w:val="18"/>
              </w:rPr>
              <w:t>arrangements</w:t>
            </w:r>
            <w:r w:rsidRPr="006F32A7">
              <w:rPr>
                <w:rFonts w:ascii="Arial Narrow" w:eastAsiaTheme="minorEastAsia" w:hAnsi="Arial Narrow" w:cs="Arial Narrow"/>
                <w:color w:val="auto"/>
                <w:sz w:val="18"/>
                <w:szCs w:val="18"/>
              </w:rPr>
              <w:t xml:space="preserve">, </w:t>
            </w:r>
            <w:r w:rsidRPr="006F32A7">
              <w:rPr>
                <w:rFonts w:ascii="Arial Narrow" w:eastAsiaTheme="minorEastAsia" w:hAnsi="Arial Narrow" w:cs="Arial Narrow"/>
                <w:b/>
                <w:bCs/>
                <w:i/>
                <w:iCs/>
                <w:color w:val="FF0000"/>
                <w:sz w:val="18"/>
                <w:szCs w:val="18"/>
              </w:rPr>
              <w:t>sections</w:t>
            </w:r>
            <w:r w:rsidRPr="006F32A7">
              <w:rPr>
                <w:rFonts w:ascii="Arial Narrow" w:eastAsiaTheme="minorEastAsia" w:hAnsi="Arial Narrow" w:cs="Arial Narrow"/>
                <w:i/>
                <w:iCs/>
                <w:color w:val="auto"/>
                <w:sz w:val="18"/>
                <w:szCs w:val="18"/>
              </w:rPr>
              <w:t xml:space="preserve">, short </w:t>
            </w:r>
            <w:r w:rsidRPr="006F32A7">
              <w:rPr>
                <w:rFonts w:ascii="Arial Narrow" w:eastAsiaTheme="minorEastAsia" w:hAnsi="Arial Narrow" w:cs="Arial Narrow"/>
                <w:b/>
                <w:bCs/>
                <w:i/>
                <w:iCs/>
                <w:color w:val="FF0000"/>
                <w:sz w:val="18"/>
                <w:szCs w:val="18"/>
              </w:rPr>
              <w:t>compositions</w:t>
            </w:r>
            <w:r w:rsidRPr="006F32A7">
              <w:rPr>
                <w:rFonts w:ascii="Arial Narrow" w:eastAsiaTheme="minorEastAsia" w:hAnsi="Arial Narrow" w:cs="Arial Narrow"/>
                <w:i/>
                <w:iCs/>
                <w:color w:val="auto"/>
                <w:sz w:val="18"/>
                <w:szCs w:val="18"/>
              </w:rPr>
              <w:t>,</w:t>
            </w:r>
            <w:r w:rsidRPr="006F32A7">
              <w:rPr>
                <w:rFonts w:ascii="Arial Narrow" w:eastAsiaTheme="minorEastAsia" w:hAnsi="Arial Narrow" w:cs="Arial Narrow"/>
                <w:color w:val="auto"/>
                <w:sz w:val="18"/>
                <w:szCs w:val="18"/>
              </w:rPr>
              <w:t xml:space="preserve"> and </w:t>
            </w:r>
            <w:r w:rsidRPr="006F32A7">
              <w:rPr>
                <w:rFonts w:ascii="Arial Narrow" w:eastAsiaTheme="minorEastAsia" w:hAnsi="Arial Narrow" w:cs="Arial Narrow"/>
                <w:b/>
                <w:bCs/>
                <w:color w:val="FF0000"/>
                <w:sz w:val="18"/>
                <w:szCs w:val="18"/>
              </w:rPr>
              <w:t>improvisations</w:t>
            </w:r>
            <w:r w:rsidRPr="006F32A7">
              <w:rPr>
                <w:rFonts w:ascii="Arial Narrow" w:eastAsiaTheme="minorEastAsia" w:hAnsi="Arial Narrow" w:cs="Arial Narrow"/>
                <w:color w:val="auto"/>
                <w:sz w:val="18"/>
                <w:szCs w:val="18"/>
              </w:rPr>
              <w:t xml:space="preserve"> based on </w:t>
            </w:r>
            <w:r w:rsidRPr="006F32A7">
              <w:rPr>
                <w:rFonts w:ascii="Arial Narrow" w:eastAsiaTheme="minorEastAsia" w:hAnsi="Arial Narrow" w:cs="Arial Narrow"/>
                <w:b/>
                <w:bCs/>
                <w:i/>
                <w:iCs/>
                <w:color w:val="FF0000"/>
                <w:sz w:val="18"/>
                <w:szCs w:val="18"/>
              </w:rPr>
              <w:t>personally-developed</w:t>
            </w:r>
            <w:r w:rsidRPr="006F32A7">
              <w:rPr>
                <w:rFonts w:ascii="Arial Narrow" w:eastAsiaTheme="minorEastAsia" w:hAnsi="Arial Narrow" w:cs="Arial Narrow"/>
                <w:b/>
                <w:bCs/>
                <w:color w:val="FF0000"/>
                <w:sz w:val="18"/>
                <w:szCs w:val="18"/>
              </w:rPr>
              <w:t xml:space="preserve"> criteria</w:t>
            </w:r>
            <w:r w:rsidRPr="006F32A7">
              <w:rPr>
                <w:rFonts w:ascii="Arial Narrow" w:eastAsiaTheme="minorEastAsia" w:hAnsi="Arial Narrow" w:cs="Arial Narrow"/>
                <w:color w:val="auto"/>
                <w:sz w:val="18"/>
                <w:szCs w:val="18"/>
              </w:rPr>
              <w:t xml:space="preserve">, including the extent to which they address identified </w:t>
            </w:r>
            <w:r w:rsidRPr="006F32A7">
              <w:rPr>
                <w:rFonts w:ascii="Arial Narrow" w:eastAsiaTheme="minorEastAsia" w:hAnsi="Arial Narrow" w:cs="Arial Narrow"/>
                <w:b/>
                <w:bCs/>
                <w:color w:val="FF0000"/>
                <w:sz w:val="18"/>
                <w:szCs w:val="18"/>
              </w:rPr>
              <w:t>purposes</w:t>
            </w:r>
            <w:r w:rsidRPr="006F32A7">
              <w:rPr>
                <w:rFonts w:ascii="Arial Narrow" w:eastAsiaTheme="minorEastAsia" w:hAnsi="Arial Narrow" w:cs="Arial Narrow"/>
                <w:color w:val="auto"/>
                <w:sz w:val="18"/>
                <w:szCs w:val="18"/>
              </w:rPr>
              <w:t>.</w:t>
            </w:r>
          </w:p>
        </w:tc>
      </w:tr>
      <w:tr w:rsidR="00800DDE" w:rsidRPr="00FF5BBF" w:rsidTr="00AA0F8D">
        <w:trPr>
          <w:trHeight w:val="694"/>
        </w:trPr>
        <w:tc>
          <w:tcPr>
            <w:tcW w:w="548"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Self-Evaluation</w:t>
            </w:r>
          </w:p>
        </w:tc>
        <w:tc>
          <w:tcPr>
            <w:tcW w:w="920" w:type="pct"/>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 xml:space="preserve">identify </w:t>
            </w:r>
            <w:r>
              <w:rPr>
                <w:rFonts w:asciiTheme="minorHAnsi" w:hAnsiTheme="minorHAnsi"/>
                <w:sz w:val="18"/>
              </w:rPr>
              <w:t xml:space="preserve">specific </w:t>
            </w:r>
            <w:r w:rsidRPr="00AA2B19">
              <w:rPr>
                <w:rFonts w:asciiTheme="minorHAnsi" w:hAnsiTheme="minorHAnsi" w:cs="Arial Narrow"/>
                <w:color w:val="000000" w:themeColor="text1"/>
                <w:sz w:val="18"/>
              </w:rPr>
              <w:t>ideas to adjust</w:t>
            </w:r>
            <w:r w:rsidRPr="00AA2B19">
              <w:rPr>
                <w:rFonts w:asciiTheme="minorHAnsi" w:hAnsiTheme="minorHAnsi"/>
                <w:color w:val="000000" w:themeColor="text1"/>
                <w:sz w:val="18"/>
              </w:rPr>
              <w:t xml:space="preserve"> </w:t>
            </w:r>
            <w:r>
              <w:rPr>
                <w:rFonts w:asciiTheme="minorHAnsi" w:hAnsiTheme="minorHAnsi"/>
                <w:color w:val="000000" w:themeColor="text1"/>
                <w:sz w:val="18"/>
              </w:rPr>
              <w:t>composition</w:t>
            </w:r>
            <w:r w:rsidRPr="00AA2B19">
              <w:rPr>
                <w:rFonts w:asciiTheme="minorHAnsi" w:hAnsiTheme="minorHAnsi"/>
                <w:color w:val="000000" w:themeColor="text1"/>
                <w:sz w:val="18"/>
              </w:rPr>
              <w:t xml:space="preserve"> with</w:t>
            </w:r>
            <w:r>
              <w:rPr>
                <w:rFonts w:asciiTheme="minorHAnsi" w:hAnsiTheme="minorHAnsi"/>
                <w:color w:val="000000" w:themeColor="text1"/>
                <w:sz w:val="18"/>
              </w:rPr>
              <w:t xml:space="preserve"> slight</w:t>
            </w:r>
            <w:r w:rsidRPr="00AA2B19">
              <w:rPr>
                <w:rFonts w:asciiTheme="minorHAnsi" w:hAnsiTheme="minorHAnsi"/>
                <w:color w:val="000000" w:themeColor="text1"/>
                <w:sz w:val="18"/>
              </w:rPr>
              <w:t xml:space="preserve"> consideration of expressive intent</w:t>
            </w:r>
            <w:r w:rsidRPr="00AA2B19">
              <w:rPr>
                <w:rFonts w:asciiTheme="minorHAnsi" w:hAnsiTheme="minorHAnsi"/>
                <w:bCs/>
                <w:sz w:val="18"/>
              </w:rPr>
              <w:t>.</w:t>
            </w:r>
          </w:p>
        </w:tc>
        <w:tc>
          <w:tcPr>
            <w:tcW w:w="821" w:type="pct"/>
            <w:shd w:val="clear" w:color="auto" w:fill="auto"/>
          </w:tcPr>
          <w:p w:rsidR="00800DDE" w:rsidRDefault="00800DDE" w:rsidP="00AA0F8D">
            <w:pPr>
              <w:pStyle w:val="Normal1"/>
              <w:rPr>
                <w:rFonts w:asciiTheme="minorHAnsi" w:hAnsiTheme="minorHAnsi"/>
                <w:bCs/>
                <w:sz w:val="18"/>
              </w:rPr>
            </w:pPr>
            <w:r w:rsidRPr="00AA2B19">
              <w:rPr>
                <w:rFonts w:asciiTheme="minorHAnsi" w:eastAsia="Arial Unicode MS" w:hAnsiTheme="minorHAnsi" w:cs="Arial"/>
                <w:color w:val="auto"/>
                <w:sz w:val="18"/>
                <w:u w:color="000000"/>
                <w:bdr w:val="nil"/>
              </w:rPr>
              <w:t xml:space="preserve">The student is able to cite </w:t>
            </w:r>
            <w:r>
              <w:rPr>
                <w:rFonts w:asciiTheme="minorHAnsi" w:eastAsia="Arial Unicode MS" w:hAnsiTheme="minorHAnsi" w:cs="Arial"/>
                <w:color w:val="auto"/>
                <w:sz w:val="18"/>
                <w:u w:color="000000"/>
                <w:bdr w:val="nil"/>
              </w:rPr>
              <w:t>specific</w:t>
            </w:r>
            <w:r w:rsidRPr="00AA2B19">
              <w:rPr>
                <w:rFonts w:asciiTheme="minorHAnsi" w:eastAsia="Arial Unicode MS" w:hAnsiTheme="minorHAnsi" w:cs="Arial"/>
                <w:color w:val="auto"/>
                <w:sz w:val="18"/>
                <w:u w:color="000000"/>
                <w:bdr w:val="nil"/>
              </w:rPr>
              <w:t xml:space="preserve"> criteria </w:t>
            </w:r>
            <w:r>
              <w:rPr>
                <w:rFonts w:asciiTheme="minorHAnsi" w:eastAsia="Arial Unicode MS" w:hAnsiTheme="minorHAnsi" w:cs="Arial"/>
                <w:color w:val="auto"/>
                <w:sz w:val="18"/>
                <w:u w:color="000000"/>
                <w:bdr w:val="nil"/>
              </w:rPr>
              <w:t>associated with the</w:t>
            </w:r>
            <w:r w:rsidRPr="00AA2B19">
              <w:rPr>
                <w:rFonts w:asciiTheme="minorHAnsi" w:eastAsia="Arial Unicode MS" w:hAnsiTheme="minorHAnsi" w:cs="Arial"/>
                <w:color w:val="auto"/>
                <w:sz w:val="18"/>
                <w:u w:color="000000"/>
                <w:bdr w:val="nil"/>
              </w:rPr>
              <w:t xml:space="preserve"> external feedback leading to refinement of musical ideas in order to both convey expressive intent and to improve 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bCs/>
                <w:sz w:val="18"/>
              </w:rPr>
              <w:t>.</w:t>
            </w:r>
          </w:p>
          <w:p w:rsidR="00800DDE" w:rsidRDefault="00800DDE" w:rsidP="00AA0F8D">
            <w:pPr>
              <w:pStyle w:val="Normal1"/>
              <w:rPr>
                <w:rFonts w:asciiTheme="minorHAnsi" w:hAnsiTheme="minorHAnsi"/>
                <w:sz w:val="18"/>
                <w:szCs w:val="18"/>
              </w:rPr>
            </w:pPr>
          </w:p>
        </w:tc>
        <w:tc>
          <w:tcPr>
            <w:tcW w:w="991" w:type="pct"/>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apply criteria and prior knowledge in evaluating</w:t>
            </w:r>
            <w:r w:rsidRPr="00AA2B19">
              <w:rPr>
                <w:rFonts w:asciiTheme="minorHAnsi" w:eastAsia="Arial Unicode MS" w:hAnsiTheme="minorHAnsi" w:cs="Arial"/>
                <w:color w:val="auto"/>
                <w:sz w:val="18"/>
                <w:u w:color="000000"/>
                <w:bdr w:val="nil"/>
              </w:rPr>
              <w:t xml:space="preserve"> external feedback</w:t>
            </w:r>
            <w:r>
              <w:rPr>
                <w:rFonts w:asciiTheme="minorHAnsi" w:eastAsia="Arial Unicode MS" w:hAnsiTheme="minorHAnsi" w:cs="Arial"/>
                <w:color w:val="auto"/>
                <w:sz w:val="18"/>
                <w:u w:color="000000"/>
                <w:bdr w:val="nil"/>
              </w:rPr>
              <w:t xml:space="preserve"> to make decisions that </w:t>
            </w:r>
            <w:r w:rsidRPr="00AA2B19">
              <w:rPr>
                <w:rFonts w:asciiTheme="minorHAnsi" w:eastAsia="Arial Unicode MS" w:hAnsiTheme="minorHAnsi" w:cs="Arial"/>
                <w:color w:val="auto"/>
                <w:sz w:val="18"/>
                <w:u w:color="000000"/>
                <w:bdr w:val="nil"/>
              </w:rPr>
              <w:t xml:space="preserve">lead to refinement </w:t>
            </w:r>
            <w:r>
              <w:rPr>
                <w:rFonts w:asciiTheme="minorHAnsi" w:eastAsia="Arial Unicode MS" w:hAnsiTheme="minorHAnsi" w:cs="Arial"/>
                <w:color w:val="auto"/>
                <w:sz w:val="18"/>
                <w:u w:color="000000"/>
                <w:bdr w:val="nil"/>
              </w:rPr>
              <w:t xml:space="preserve">and </w:t>
            </w:r>
            <w:r w:rsidRPr="00AA2B19">
              <w:rPr>
                <w:rFonts w:asciiTheme="minorHAnsi" w:eastAsia="Arial Unicode MS" w:hAnsiTheme="minorHAnsi" w:cs="Arial"/>
                <w:color w:val="auto"/>
                <w:sz w:val="18"/>
                <w:u w:color="000000"/>
                <w:bdr w:val="nil"/>
              </w:rPr>
              <w:t xml:space="preserve">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sz w:val="18"/>
              </w:rPr>
              <w:t>.</w:t>
            </w:r>
          </w:p>
        </w:tc>
        <w:tc>
          <w:tcPr>
            <w:tcW w:w="1060" w:type="pct"/>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apply criteria and prior knowledge in evaluating</w:t>
            </w:r>
            <w:r w:rsidRPr="00AA2B19">
              <w:rPr>
                <w:rFonts w:asciiTheme="minorHAnsi" w:eastAsia="Arial Unicode MS" w:hAnsiTheme="minorHAnsi" w:cs="Arial"/>
                <w:color w:val="auto"/>
                <w:sz w:val="18"/>
                <w:u w:color="000000"/>
                <w:bdr w:val="nil"/>
              </w:rPr>
              <w:t xml:space="preserve"> external feedback</w:t>
            </w:r>
            <w:r>
              <w:rPr>
                <w:rFonts w:asciiTheme="minorHAnsi" w:eastAsia="Arial Unicode MS" w:hAnsiTheme="minorHAnsi" w:cs="Arial"/>
                <w:color w:val="auto"/>
                <w:sz w:val="18"/>
                <w:u w:color="000000"/>
                <w:bdr w:val="nil"/>
              </w:rPr>
              <w:t xml:space="preserve"> to make decisions </w:t>
            </w:r>
            <w:r w:rsidRPr="00AA2B19">
              <w:rPr>
                <w:rFonts w:asciiTheme="minorHAnsi" w:eastAsia="Arial Unicode MS" w:hAnsiTheme="minorHAnsi" w:cs="Arial"/>
                <w:color w:val="auto"/>
                <w:sz w:val="18"/>
                <w:u w:color="000000"/>
                <w:bdr w:val="nil"/>
              </w:rPr>
              <w:t xml:space="preserve">leading to the generation of new creative musical ideas in order to both convey expressive intent and to improve 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sz w:val="18"/>
              </w:rPr>
              <w:t>.</w:t>
            </w:r>
          </w:p>
        </w:tc>
        <w:tc>
          <w:tcPr>
            <w:tcW w:w="660"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r w:rsidR="00800DDE" w:rsidRPr="00FF5BBF" w:rsidTr="00AA0F8D">
        <w:trPr>
          <w:trHeight w:val="694"/>
        </w:trPr>
        <w:tc>
          <w:tcPr>
            <w:tcW w:w="548"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Decisions and Plan for Refinement</w:t>
            </w:r>
          </w:p>
        </w:tc>
        <w:tc>
          <w:tcPr>
            <w:tcW w:w="920" w:type="pct"/>
            <w:shd w:val="clear" w:color="auto" w:fill="auto"/>
          </w:tcPr>
          <w:p w:rsidR="00800DDE" w:rsidRDefault="00800DDE" w:rsidP="00AA0F8D">
            <w:pPr>
              <w:pStyle w:val="Normal1"/>
              <w:rPr>
                <w:rFonts w:asciiTheme="minorHAnsi" w:hAnsiTheme="minorHAnsi"/>
                <w:sz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w:t>
            </w:r>
            <w:r w:rsidRPr="00AA2B19">
              <w:rPr>
                <w:rFonts w:asciiTheme="minorHAnsi" w:hAnsiTheme="minorHAnsi"/>
                <w:sz w:val="18"/>
              </w:rPr>
              <w:t xml:space="preserve"> are clearly described but needs enhanced depth of rationale.</w:t>
            </w:r>
          </w:p>
          <w:p w:rsidR="00800DDE" w:rsidRDefault="00800DDE" w:rsidP="00AA0F8D">
            <w:pPr>
              <w:pStyle w:val="Normal1"/>
              <w:rPr>
                <w:rFonts w:asciiTheme="minorHAnsi" w:hAnsiTheme="minorHAnsi"/>
                <w:sz w:val="18"/>
                <w:szCs w:val="18"/>
              </w:rPr>
            </w:pPr>
          </w:p>
        </w:tc>
        <w:tc>
          <w:tcPr>
            <w:tcW w:w="821" w:type="pct"/>
            <w:shd w:val="clear" w:color="auto" w:fill="auto"/>
          </w:tcPr>
          <w:p w:rsidR="00800DDE" w:rsidRDefault="00800DDE" w:rsidP="00AA0F8D">
            <w:pPr>
              <w:pStyle w:val="Normal1"/>
              <w:rPr>
                <w:rFonts w:asciiTheme="minorHAnsi" w:hAnsiTheme="minorHAnsi"/>
                <w:sz w:val="18"/>
                <w:szCs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tc>
        <w:tc>
          <w:tcPr>
            <w:tcW w:w="991" w:type="pct"/>
            <w:shd w:val="clear" w:color="auto" w:fill="auto"/>
          </w:tcPr>
          <w:p w:rsidR="00800DDE" w:rsidRDefault="00800DDE" w:rsidP="00AA0F8D">
            <w:pPr>
              <w:pStyle w:val="Normal1"/>
              <w:rPr>
                <w:rFonts w:asciiTheme="minorHAnsi" w:hAnsiTheme="minorHAnsi"/>
                <w:sz w:val="18"/>
                <w:szCs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are thorough and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tc>
        <w:tc>
          <w:tcPr>
            <w:tcW w:w="1060" w:type="pct"/>
            <w:shd w:val="clear" w:color="auto" w:fill="auto"/>
          </w:tcPr>
          <w:p w:rsidR="00800DDE" w:rsidRDefault="00800DDE" w:rsidP="00AA0F8D">
            <w:pPr>
              <w:pStyle w:val="Normal1"/>
              <w:rPr>
                <w:rFonts w:asciiTheme="minorHAnsi" w:hAnsiTheme="minorHAnsi"/>
                <w:sz w:val="18"/>
                <w:szCs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are thorough and includes</w:t>
            </w:r>
            <w:r w:rsidRPr="00AA2B19">
              <w:rPr>
                <w:rFonts w:asciiTheme="minorHAnsi" w:hAnsiTheme="minorHAnsi"/>
                <w:color w:val="000000" w:themeColor="text1"/>
                <w:sz w:val="18"/>
              </w:rPr>
              <w:t xml:space="preserve"> </w:t>
            </w:r>
            <w:r>
              <w:rPr>
                <w:rFonts w:asciiTheme="minorHAnsi" w:hAnsiTheme="minorHAnsi"/>
                <w:color w:val="000000" w:themeColor="text1"/>
                <w:sz w:val="18"/>
              </w:rPr>
              <w:t>creative</w:t>
            </w:r>
            <w:r w:rsidRPr="00AA2B19">
              <w:rPr>
                <w:rFonts w:asciiTheme="minorHAnsi" w:hAnsiTheme="minorHAnsi"/>
                <w:color w:val="000000" w:themeColor="text1"/>
                <w:sz w:val="18"/>
              </w:rPr>
              <w:t xml:space="preserve"> choices</w:t>
            </w:r>
            <w:r w:rsidRPr="00AA2B19">
              <w:rPr>
                <w:rFonts w:asciiTheme="minorHAnsi" w:hAnsiTheme="minorHAnsi"/>
                <w:sz w:val="18"/>
              </w:rPr>
              <w:t>.</w:t>
            </w:r>
          </w:p>
        </w:tc>
        <w:tc>
          <w:tcPr>
            <w:tcW w:w="660"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bl>
    <w:p w:rsidR="00800DDE" w:rsidRDefault="00800DDE" w:rsidP="00800DDE"/>
    <w:p w:rsidR="00800DDE" w:rsidRDefault="00800DDE" w:rsidP="00800DDE">
      <w:pPr>
        <w:spacing w:after="160" w:line="259" w:lineRule="auto"/>
      </w:pPr>
      <w:r>
        <w:br w:type="page"/>
      </w:r>
    </w:p>
    <w:p w:rsidR="00800DDE" w:rsidRDefault="00800DDE" w:rsidP="00800DDE"/>
    <w:tbl>
      <w:tblPr>
        <w:tblStyle w:val="TableGrid"/>
        <w:tblW w:w="5000" w:type="pct"/>
        <w:tblInd w:w="108" w:type="dxa"/>
        <w:tblLayout w:type="fixed"/>
        <w:tblLook w:val="04A0" w:firstRow="1" w:lastRow="0" w:firstColumn="1" w:lastColumn="0" w:noHBand="0" w:noVBand="1"/>
      </w:tblPr>
      <w:tblGrid>
        <w:gridCol w:w="1420"/>
        <w:gridCol w:w="2383"/>
        <w:gridCol w:w="2126"/>
        <w:gridCol w:w="2567"/>
        <w:gridCol w:w="2297"/>
        <w:gridCol w:w="2157"/>
      </w:tblGrid>
      <w:tr w:rsidR="00800DDE" w:rsidRPr="00FF5BBF" w:rsidTr="00AA0F8D">
        <w:trPr>
          <w:trHeight w:val="694"/>
        </w:trPr>
        <w:tc>
          <w:tcPr>
            <w:tcW w:w="548" w:type="pct"/>
            <w:vAlign w:val="center"/>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cs="Arial"/>
                <w:b/>
                <w:sz w:val="16"/>
                <w:szCs w:val="16"/>
              </w:rPr>
              <w:t>Achievement Category</w:t>
            </w:r>
          </w:p>
        </w:tc>
        <w:tc>
          <w:tcPr>
            <w:tcW w:w="920" w:type="pct"/>
            <w:shd w:val="clear" w:color="auto" w:fill="D5DCE4" w:themeFill="text2" w:themeFillTint="33"/>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1</w:t>
            </w:r>
          </w:p>
          <w:p w:rsidR="00800DDE" w:rsidRPr="00FF5BBF" w:rsidRDefault="00800DDE" w:rsidP="00AA0F8D">
            <w:pPr>
              <w:spacing w:after="0" w:line="240" w:lineRule="auto"/>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Emerging </w:t>
            </w:r>
          </w:p>
          <w:p w:rsidR="00800DDE" w:rsidRPr="00BB3BDC" w:rsidRDefault="00800DDE" w:rsidP="00AA0F8D">
            <w:pPr>
              <w:pStyle w:val="Normal1"/>
              <w:jc w:val="center"/>
              <w:rPr>
                <w:rFonts w:asciiTheme="minorHAnsi" w:hAnsiTheme="minorHAnsi"/>
                <w:sz w:val="18"/>
                <w:szCs w:val="18"/>
              </w:rPr>
            </w:pPr>
          </w:p>
        </w:tc>
        <w:tc>
          <w:tcPr>
            <w:tcW w:w="821" w:type="pct"/>
            <w:shd w:val="clear" w:color="auto" w:fill="ACB9CA" w:themeFill="text2" w:themeFillTint="66"/>
          </w:tcPr>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Level 2</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sz w:val="16"/>
                <w:szCs w:val="16"/>
              </w:rPr>
            </w:pPr>
            <w:r w:rsidRPr="00FF5BBF">
              <w:rPr>
                <w:rFonts w:asciiTheme="minorHAnsi" w:hAnsiTheme="minorHAnsi"/>
                <w:sz w:val="16"/>
                <w:szCs w:val="16"/>
              </w:rPr>
              <w:t xml:space="preserve">Approaches </w:t>
            </w:r>
            <w:r>
              <w:rPr>
                <w:rFonts w:asciiTheme="minorHAnsi" w:hAnsiTheme="minorHAnsi"/>
                <w:sz w:val="16"/>
                <w:szCs w:val="16"/>
              </w:rPr>
              <w:t>Criterion</w:t>
            </w:r>
          </w:p>
          <w:p w:rsidR="00800DDE" w:rsidRPr="00BB3BDC" w:rsidRDefault="00800DDE" w:rsidP="00AA0F8D">
            <w:pPr>
              <w:pStyle w:val="Normal1"/>
              <w:rPr>
                <w:rFonts w:asciiTheme="minorHAnsi" w:hAnsiTheme="minorHAnsi"/>
                <w:sz w:val="18"/>
                <w:szCs w:val="18"/>
              </w:rPr>
            </w:pPr>
            <w:r w:rsidRPr="00FF5BBF">
              <w:rPr>
                <w:rFonts w:asciiTheme="minorHAnsi" w:hAnsiTheme="minorHAnsi"/>
                <w:sz w:val="16"/>
                <w:szCs w:val="16"/>
              </w:rPr>
              <w:t xml:space="preserve"> </w:t>
            </w:r>
          </w:p>
        </w:tc>
        <w:tc>
          <w:tcPr>
            <w:tcW w:w="991" w:type="pct"/>
            <w:shd w:val="clear" w:color="auto" w:fill="8EAADB" w:themeFill="accent5" w:themeFillTint="99"/>
          </w:tcPr>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Level 3</w:t>
            </w:r>
          </w:p>
          <w:p w:rsidR="00800DDE" w:rsidRPr="00FF5BBF" w:rsidRDefault="00800DDE" w:rsidP="00AA0F8D">
            <w:pPr>
              <w:spacing w:after="0" w:line="240" w:lineRule="auto"/>
              <w:jc w:val="center"/>
              <w:rPr>
                <w:rFonts w:asciiTheme="minorHAnsi" w:hAnsiTheme="minorHAnsi"/>
                <w:sz w:val="16"/>
                <w:szCs w:val="16"/>
              </w:rPr>
            </w:pPr>
          </w:p>
          <w:p w:rsidR="00800DDE" w:rsidRPr="00FF5BBF" w:rsidRDefault="00800DDE" w:rsidP="00AA0F8D">
            <w:pPr>
              <w:spacing w:after="0" w:line="240" w:lineRule="auto"/>
              <w:jc w:val="center"/>
              <w:rPr>
                <w:rFonts w:asciiTheme="minorHAnsi" w:hAnsiTheme="minorHAnsi"/>
                <w:b/>
                <w:sz w:val="16"/>
                <w:szCs w:val="16"/>
              </w:rPr>
            </w:pPr>
            <w:r w:rsidRPr="00FF5BBF">
              <w:rPr>
                <w:rFonts w:asciiTheme="minorHAnsi" w:hAnsiTheme="minorHAnsi"/>
                <w:b/>
                <w:sz w:val="16"/>
                <w:szCs w:val="16"/>
              </w:rPr>
              <w:t xml:space="preserve">Meets </w:t>
            </w:r>
            <w:r>
              <w:rPr>
                <w:rFonts w:asciiTheme="minorHAnsi" w:hAnsiTheme="minorHAnsi"/>
                <w:b/>
                <w:sz w:val="16"/>
                <w:szCs w:val="16"/>
              </w:rPr>
              <w:t>Criterion</w:t>
            </w:r>
          </w:p>
          <w:p w:rsidR="00800DDE" w:rsidRDefault="00800DDE" w:rsidP="00AA0F8D">
            <w:pPr>
              <w:pStyle w:val="Normal1"/>
              <w:rPr>
                <w:rFonts w:asciiTheme="minorHAnsi" w:hAnsiTheme="minorHAnsi"/>
                <w:sz w:val="18"/>
                <w:szCs w:val="18"/>
              </w:rPr>
            </w:pPr>
          </w:p>
        </w:tc>
        <w:tc>
          <w:tcPr>
            <w:tcW w:w="887" w:type="pct"/>
            <w:shd w:val="clear" w:color="auto" w:fill="1F3864" w:themeFill="accent5" w:themeFillShade="80"/>
          </w:tcPr>
          <w:p w:rsidR="00800DDE" w:rsidRPr="00FF5BBF" w:rsidRDefault="00800DDE" w:rsidP="00AA0F8D">
            <w:pPr>
              <w:spacing w:after="0" w:line="240" w:lineRule="auto"/>
              <w:jc w:val="center"/>
              <w:rPr>
                <w:rFonts w:asciiTheme="minorHAnsi" w:hAnsiTheme="minorHAnsi"/>
                <w:color w:val="FFFFFF" w:themeColor="background1"/>
                <w:sz w:val="16"/>
                <w:szCs w:val="16"/>
              </w:rPr>
            </w:pPr>
          </w:p>
          <w:p w:rsidR="00800DDE" w:rsidRPr="00BB3BDC" w:rsidRDefault="00800DDE" w:rsidP="00AA0F8D">
            <w:pPr>
              <w:pStyle w:val="Normal1"/>
              <w:rPr>
                <w:rFonts w:asciiTheme="minorHAnsi" w:hAnsiTheme="minorHAnsi"/>
                <w:sz w:val="18"/>
                <w:szCs w:val="18"/>
              </w:rPr>
            </w:pPr>
          </w:p>
        </w:tc>
        <w:tc>
          <w:tcPr>
            <w:tcW w:w="833" w:type="pct"/>
            <w:shd w:val="clear" w:color="auto" w:fill="8EAADB" w:themeFill="accent5" w:themeFillTint="99"/>
            <w:vAlign w:val="center"/>
          </w:tcPr>
          <w:p w:rsidR="00800DDE" w:rsidRPr="00F25071" w:rsidRDefault="00800DDE" w:rsidP="00AA0F8D">
            <w:pPr>
              <w:spacing w:after="0" w:line="240" w:lineRule="auto"/>
              <w:jc w:val="center"/>
              <w:rPr>
                <w:rFonts w:ascii="Arial Narrow" w:eastAsiaTheme="minorEastAsia" w:hAnsi="Arial Narrow" w:cs="Arial Narrow"/>
                <w:b/>
                <w:bCs/>
                <w:color w:val="auto"/>
                <w:sz w:val="16"/>
                <w:szCs w:val="22"/>
              </w:rPr>
            </w:pPr>
            <w:r>
              <w:rPr>
                <w:rFonts w:asciiTheme="minorHAnsi" w:hAnsiTheme="minorHAnsi" w:cs="Arial"/>
                <w:b/>
                <w:sz w:val="16"/>
                <w:szCs w:val="16"/>
              </w:rPr>
              <w:t>Evaluate to Refine</w:t>
            </w:r>
            <w:r w:rsidRPr="00FF5BBF">
              <w:rPr>
                <w:rFonts w:asciiTheme="minorHAnsi" w:hAnsiTheme="minorHAnsi" w:cs="Arial"/>
                <w:b/>
                <w:sz w:val="16"/>
                <w:szCs w:val="16"/>
              </w:rPr>
              <w:t xml:space="preserve"> Standards</w:t>
            </w:r>
          </w:p>
        </w:tc>
      </w:tr>
      <w:tr w:rsidR="00800DDE" w:rsidRPr="00FF5BBF" w:rsidTr="00AA0F8D">
        <w:trPr>
          <w:trHeight w:val="350"/>
        </w:trPr>
        <w:tc>
          <w:tcPr>
            <w:tcW w:w="5000" w:type="pct"/>
            <w:gridSpan w:val="6"/>
            <w:tcBorders>
              <w:bottom w:val="single" w:sz="4" w:space="0" w:color="auto"/>
            </w:tcBorders>
            <w:shd w:val="clear" w:color="auto" w:fill="FFD966" w:themeFill="accent4" w:themeFillTint="99"/>
          </w:tcPr>
          <w:p w:rsidR="00800DDE" w:rsidRPr="006307BD" w:rsidRDefault="00800DDE" w:rsidP="00AA0F8D">
            <w:pPr>
              <w:pStyle w:val="Normal1"/>
              <w:ind w:left="-90"/>
              <w:contextualSpacing w:val="0"/>
              <w:rPr>
                <w:rFonts w:asciiTheme="minorHAnsi" w:hAnsiTheme="minorHAnsi"/>
                <w:sz w:val="20"/>
              </w:rPr>
            </w:pPr>
            <w:r>
              <w:rPr>
                <w:rFonts w:asciiTheme="minorHAnsi" w:eastAsia="Arial" w:hAnsiTheme="minorHAnsi" w:cs="Arial"/>
                <w:b/>
                <w:color w:val="auto"/>
                <w:sz w:val="20"/>
              </w:rPr>
              <w:t>ADVANCED: Evaluate to Refine</w:t>
            </w:r>
          </w:p>
          <w:p w:rsidR="00800DDE" w:rsidRPr="00995022" w:rsidRDefault="00800DDE" w:rsidP="00AA0F8D">
            <w:pPr>
              <w:pStyle w:val="Normal1"/>
              <w:contextualSpacing w:val="0"/>
              <w:rPr>
                <w:rFonts w:asciiTheme="minorHAnsi" w:hAnsiTheme="minorHAnsi"/>
                <w:sz w:val="16"/>
                <w:szCs w:val="16"/>
              </w:rPr>
            </w:pPr>
            <w:r>
              <w:rPr>
                <w:rFonts w:ascii="Arial Narrow" w:eastAsiaTheme="minorEastAsia" w:hAnsi="Arial Narrow" w:cs="Arial Narrow"/>
                <w:color w:val="auto"/>
                <w:sz w:val="22"/>
                <w:szCs w:val="22"/>
              </w:rPr>
              <w:t>Evaluate and refine selected musical ideas to create musical work that meets appropriate criteria</w:t>
            </w:r>
          </w:p>
        </w:tc>
      </w:tr>
      <w:tr w:rsidR="00800DDE" w:rsidRPr="00FF5BBF" w:rsidTr="00AA0F8D">
        <w:trPr>
          <w:trHeight w:val="694"/>
        </w:trPr>
        <w:tc>
          <w:tcPr>
            <w:tcW w:w="548" w:type="pct"/>
          </w:tcPr>
          <w:p w:rsidR="00800DDE" w:rsidRPr="00F322CF" w:rsidRDefault="00800DDE" w:rsidP="00AA0F8D">
            <w:pPr>
              <w:spacing w:after="0" w:line="240" w:lineRule="auto"/>
              <w:rPr>
                <w:rFonts w:asciiTheme="minorHAnsi" w:hAnsiTheme="minorHAnsi"/>
                <w:sz w:val="18"/>
                <w:szCs w:val="18"/>
              </w:rPr>
            </w:pPr>
            <w:r>
              <w:rPr>
                <w:rFonts w:asciiTheme="minorHAnsi" w:hAnsiTheme="minorHAnsi"/>
              </w:rPr>
              <w:t>Response to Peer Feedback</w:t>
            </w:r>
          </w:p>
        </w:tc>
        <w:tc>
          <w:tcPr>
            <w:tcW w:w="920" w:type="pct"/>
            <w:shd w:val="clear" w:color="auto" w:fill="auto"/>
          </w:tcPr>
          <w:p w:rsidR="00800DDE" w:rsidRPr="00BB3BDC" w:rsidRDefault="00800DDE" w:rsidP="00800DDE">
            <w:pPr>
              <w:pStyle w:val="Normal1"/>
              <w:rPr>
                <w:rFonts w:asciiTheme="minorHAnsi" w:hAnsiTheme="minorHAnsi"/>
                <w:sz w:val="18"/>
                <w:szCs w:val="18"/>
              </w:rPr>
            </w:pPr>
            <w:r>
              <w:rPr>
                <w:rFonts w:asciiTheme="minorHAnsi" w:hAnsiTheme="minorHAnsi"/>
                <w:sz w:val="18"/>
              </w:rPr>
              <w:t>Response to feedback d</w:t>
            </w:r>
            <w:r w:rsidRPr="00AA2B19">
              <w:rPr>
                <w:rFonts w:asciiTheme="minorHAnsi" w:hAnsiTheme="minorHAnsi"/>
                <w:sz w:val="18"/>
              </w:rPr>
              <w:t xml:space="preserve">emonstrates a clear understanding of </w:t>
            </w:r>
            <w:r>
              <w:rPr>
                <w:rFonts w:asciiTheme="minorHAnsi" w:hAnsiTheme="minorHAnsi"/>
                <w:sz w:val="18"/>
              </w:rPr>
              <w:t xml:space="preserve">the </w:t>
            </w:r>
            <w:r w:rsidRPr="00AA2B19">
              <w:rPr>
                <w:rFonts w:asciiTheme="minorHAnsi" w:hAnsiTheme="minorHAnsi"/>
                <w:sz w:val="18"/>
              </w:rPr>
              <w:t xml:space="preserve">feedback and considers suggestions in </w:t>
            </w:r>
            <w:r>
              <w:rPr>
                <w:rFonts w:asciiTheme="minorHAnsi" w:hAnsiTheme="minorHAnsi"/>
                <w:sz w:val="18"/>
              </w:rPr>
              <w:t>c</w:t>
            </w:r>
            <w:r>
              <w:rPr>
                <w:rFonts w:asciiTheme="minorHAnsi" w:hAnsiTheme="minorHAnsi"/>
                <w:sz w:val="18"/>
              </w:rPr>
              <w:t>lear description of compositional possibilities</w:t>
            </w:r>
            <w:r w:rsidRPr="00AA2B19">
              <w:rPr>
                <w:rFonts w:asciiTheme="minorHAnsi" w:hAnsiTheme="minorHAnsi"/>
                <w:sz w:val="18"/>
              </w:rPr>
              <w:t>.</w:t>
            </w:r>
          </w:p>
        </w:tc>
        <w:tc>
          <w:tcPr>
            <w:tcW w:w="821" w:type="pct"/>
            <w:shd w:val="clear" w:color="auto" w:fill="auto"/>
          </w:tcPr>
          <w:p w:rsidR="00800DDE" w:rsidRDefault="00800DDE" w:rsidP="00AA0F8D">
            <w:pPr>
              <w:pStyle w:val="Normal1"/>
              <w:rPr>
                <w:rFonts w:asciiTheme="minorHAnsi" w:hAnsiTheme="minorHAnsi"/>
                <w:sz w:val="18"/>
              </w:rPr>
            </w:pPr>
            <w:r>
              <w:rPr>
                <w:rFonts w:asciiTheme="minorHAnsi" w:hAnsiTheme="minorHAnsi"/>
                <w:sz w:val="18"/>
              </w:rPr>
              <w:t>Response to feedback d</w:t>
            </w:r>
            <w:r w:rsidRPr="00AA2B19">
              <w:rPr>
                <w:rFonts w:asciiTheme="minorHAnsi" w:hAnsiTheme="minorHAnsi"/>
                <w:sz w:val="18"/>
              </w:rPr>
              <w:t xml:space="preserve">emonstrates a </w:t>
            </w:r>
            <w:r>
              <w:rPr>
                <w:rFonts w:asciiTheme="minorHAnsi" w:hAnsiTheme="minorHAnsi"/>
                <w:sz w:val="18"/>
              </w:rPr>
              <w:t>thoughtful</w:t>
            </w:r>
            <w:r w:rsidRPr="00AA2B19">
              <w:rPr>
                <w:rFonts w:asciiTheme="minorHAnsi" w:hAnsiTheme="minorHAnsi"/>
                <w:sz w:val="18"/>
              </w:rPr>
              <w:t xml:space="preserve"> </w:t>
            </w:r>
            <w:r>
              <w:rPr>
                <w:rFonts w:asciiTheme="minorHAnsi" w:hAnsiTheme="minorHAnsi"/>
                <w:sz w:val="18"/>
              </w:rPr>
              <w:t>consideration</w:t>
            </w:r>
            <w:r w:rsidRPr="00AA2B19">
              <w:rPr>
                <w:rFonts w:asciiTheme="minorHAnsi" w:hAnsiTheme="minorHAnsi"/>
                <w:sz w:val="18"/>
              </w:rPr>
              <w:t xml:space="preserve"> of </w:t>
            </w:r>
            <w:r>
              <w:rPr>
                <w:rFonts w:asciiTheme="minorHAnsi" w:hAnsiTheme="minorHAnsi"/>
                <w:sz w:val="18"/>
              </w:rPr>
              <w:t xml:space="preserve">the </w:t>
            </w:r>
            <w:r w:rsidRPr="00AA2B19">
              <w:rPr>
                <w:rFonts w:asciiTheme="minorHAnsi" w:hAnsiTheme="minorHAnsi"/>
                <w:sz w:val="18"/>
              </w:rPr>
              <w:t xml:space="preserve">feedback and </w:t>
            </w:r>
            <w:r>
              <w:rPr>
                <w:rFonts w:asciiTheme="minorHAnsi" w:hAnsiTheme="minorHAnsi"/>
                <w:sz w:val="18"/>
              </w:rPr>
              <w:t>responds to</w:t>
            </w:r>
            <w:r w:rsidRPr="00AA2B19">
              <w:rPr>
                <w:rFonts w:asciiTheme="minorHAnsi" w:hAnsiTheme="minorHAnsi"/>
                <w:sz w:val="18"/>
              </w:rPr>
              <w:t xml:space="preserve"> suggestions in</w:t>
            </w:r>
            <w:r>
              <w:rPr>
                <w:rFonts w:asciiTheme="minorHAnsi" w:hAnsiTheme="minorHAnsi"/>
                <w:sz w:val="18"/>
              </w:rPr>
              <w:t xml:space="preserve"> clear description of compositional possibilities</w:t>
            </w:r>
            <w:r w:rsidRPr="00AA2B19">
              <w:rPr>
                <w:rFonts w:asciiTheme="minorHAnsi" w:hAnsiTheme="minorHAnsi"/>
                <w:sz w:val="18"/>
              </w:rPr>
              <w:t>.</w:t>
            </w:r>
          </w:p>
          <w:p w:rsidR="00800DDE" w:rsidRPr="00BB3BDC" w:rsidRDefault="00800DDE" w:rsidP="00AA0F8D">
            <w:pPr>
              <w:pStyle w:val="Normal1"/>
              <w:rPr>
                <w:rFonts w:asciiTheme="minorHAnsi" w:hAnsiTheme="minorHAnsi"/>
                <w:color w:val="auto"/>
                <w:sz w:val="18"/>
                <w:szCs w:val="18"/>
              </w:rPr>
            </w:pPr>
          </w:p>
        </w:tc>
        <w:tc>
          <w:tcPr>
            <w:tcW w:w="991" w:type="pct"/>
            <w:shd w:val="clear" w:color="auto" w:fill="auto"/>
          </w:tcPr>
          <w:p w:rsidR="00800DDE" w:rsidRPr="00BB3BDC" w:rsidRDefault="00800DDE" w:rsidP="00AA0F8D">
            <w:pPr>
              <w:pStyle w:val="Normal1"/>
              <w:rPr>
                <w:rFonts w:asciiTheme="minorHAnsi" w:hAnsiTheme="minorHAnsi"/>
                <w:sz w:val="18"/>
                <w:szCs w:val="18"/>
              </w:rPr>
            </w:pPr>
            <w:r>
              <w:rPr>
                <w:rFonts w:asciiTheme="minorHAnsi" w:hAnsiTheme="minorHAnsi"/>
                <w:sz w:val="18"/>
              </w:rPr>
              <w:t>Response to feedback demonstrates an insightful consideration</w:t>
            </w:r>
            <w:r w:rsidRPr="00AA2B19">
              <w:rPr>
                <w:rFonts w:asciiTheme="minorHAnsi" w:hAnsiTheme="minorHAnsi"/>
                <w:sz w:val="18"/>
              </w:rPr>
              <w:t xml:space="preserve"> of </w:t>
            </w:r>
            <w:r>
              <w:rPr>
                <w:rFonts w:asciiTheme="minorHAnsi" w:hAnsiTheme="minorHAnsi"/>
                <w:sz w:val="18"/>
              </w:rPr>
              <w:t xml:space="preserve">the </w:t>
            </w:r>
            <w:r w:rsidRPr="00AA2B19">
              <w:rPr>
                <w:rFonts w:asciiTheme="minorHAnsi" w:hAnsiTheme="minorHAnsi"/>
                <w:sz w:val="18"/>
              </w:rPr>
              <w:t xml:space="preserve">feedback and </w:t>
            </w:r>
            <w:r>
              <w:rPr>
                <w:rFonts w:asciiTheme="minorHAnsi" w:hAnsiTheme="minorHAnsi"/>
                <w:sz w:val="18"/>
              </w:rPr>
              <w:t>responds to</w:t>
            </w:r>
            <w:r w:rsidRPr="00AA2B19">
              <w:rPr>
                <w:rFonts w:asciiTheme="minorHAnsi" w:hAnsiTheme="minorHAnsi"/>
                <w:sz w:val="18"/>
              </w:rPr>
              <w:t xml:space="preserve"> suggestions </w:t>
            </w:r>
            <w:r>
              <w:rPr>
                <w:rFonts w:asciiTheme="minorHAnsi" w:hAnsiTheme="minorHAnsi"/>
                <w:sz w:val="18"/>
              </w:rPr>
              <w:t>with creative compositional possibilities</w:t>
            </w:r>
            <w:r w:rsidRPr="00AA2B19">
              <w:rPr>
                <w:rFonts w:asciiTheme="minorHAnsi" w:hAnsiTheme="minorHAnsi"/>
                <w:sz w:val="18"/>
              </w:rPr>
              <w:t>.</w:t>
            </w:r>
          </w:p>
        </w:tc>
        <w:tc>
          <w:tcPr>
            <w:tcW w:w="887" w:type="pct"/>
            <w:shd w:val="clear" w:color="auto" w:fill="000000" w:themeFill="text1"/>
          </w:tcPr>
          <w:p w:rsidR="00800DDE" w:rsidRPr="002E118E" w:rsidRDefault="00800DDE" w:rsidP="00AA0F8D">
            <w:pPr>
              <w:pStyle w:val="Normal1"/>
              <w:rPr>
                <w:rFonts w:asciiTheme="minorHAnsi" w:hAnsiTheme="minorHAnsi"/>
                <w:color w:val="000000" w:themeColor="text1"/>
                <w:sz w:val="18"/>
                <w:szCs w:val="18"/>
              </w:rPr>
            </w:pPr>
            <w:r w:rsidRPr="002E118E">
              <w:rPr>
                <w:rFonts w:asciiTheme="minorHAnsi" w:hAnsiTheme="minorHAnsi"/>
                <w:color w:val="000000" w:themeColor="text1"/>
                <w:sz w:val="18"/>
              </w:rPr>
              <w:t>Response to feedback demonstrates an insightful consideration of the feedback and responds to suggestions with creative compositional possibilities.</w:t>
            </w:r>
          </w:p>
        </w:tc>
        <w:tc>
          <w:tcPr>
            <w:tcW w:w="833" w:type="pct"/>
            <w:vMerge w:val="restart"/>
          </w:tcPr>
          <w:p w:rsidR="00800DDE" w:rsidRDefault="00800DDE" w:rsidP="00AA0F8D">
            <w:pPr>
              <w:pStyle w:val="Normal1"/>
              <w:rPr>
                <w:rFonts w:asciiTheme="minorHAnsi" w:eastAsia="MS Mincho" w:hAnsiTheme="minorHAnsi" w:cs="Arial Narrow"/>
                <w:b/>
                <w:sz w:val="18"/>
                <w:szCs w:val="18"/>
              </w:rPr>
            </w:pPr>
            <w:r w:rsidRPr="006F32A7">
              <w:rPr>
                <w:rFonts w:ascii="Arial Narrow" w:eastAsiaTheme="minorEastAsia" w:hAnsi="Arial Narrow" w:cs="Arial Narrow"/>
                <w:b/>
                <w:bCs/>
                <w:color w:val="auto"/>
                <w:sz w:val="18"/>
                <w:szCs w:val="18"/>
              </w:rPr>
              <w:t xml:space="preserve">MU:Cr3.1.E.IIIa </w:t>
            </w:r>
            <w:r w:rsidRPr="006F32A7">
              <w:rPr>
                <w:rFonts w:ascii="Arial Narrow" w:eastAsiaTheme="minorEastAsia" w:hAnsi="Arial Narrow" w:cs="Arial Narrow"/>
                <w:color w:val="auto"/>
                <w:sz w:val="18"/>
                <w:szCs w:val="18"/>
              </w:rPr>
              <w:t xml:space="preserve"> Evaluate and </w:t>
            </w:r>
            <w:r w:rsidRPr="006F32A7">
              <w:rPr>
                <w:rFonts w:ascii="Arial Narrow" w:eastAsiaTheme="minorEastAsia" w:hAnsi="Arial Narrow" w:cs="Arial Narrow"/>
                <w:b/>
                <w:bCs/>
                <w:color w:val="FF0000"/>
                <w:sz w:val="18"/>
                <w:szCs w:val="18"/>
              </w:rPr>
              <w:t xml:space="preserve">refine </w:t>
            </w:r>
            <w:r w:rsidRPr="006F32A7">
              <w:rPr>
                <w:rFonts w:ascii="Arial Narrow" w:eastAsiaTheme="minorEastAsia" w:hAnsi="Arial Narrow" w:cs="Arial Narrow"/>
                <w:color w:val="auto"/>
                <w:sz w:val="18"/>
                <w:szCs w:val="18"/>
              </w:rPr>
              <w:t xml:space="preserve">varied draft </w:t>
            </w:r>
            <w:r w:rsidRPr="006F32A7">
              <w:rPr>
                <w:rFonts w:ascii="Arial Narrow" w:eastAsiaTheme="minorEastAsia" w:hAnsi="Arial Narrow" w:cs="Arial Narrow"/>
                <w:b/>
                <w:bCs/>
                <w:i/>
                <w:iCs/>
                <w:color w:val="FF0000"/>
                <w:sz w:val="18"/>
                <w:szCs w:val="18"/>
              </w:rPr>
              <w:t>musical works</w:t>
            </w:r>
            <w:r w:rsidRPr="006F32A7">
              <w:rPr>
                <w:rFonts w:ascii="Arial Narrow" w:eastAsiaTheme="minorEastAsia" w:hAnsi="Arial Narrow" w:cs="Arial Narrow"/>
                <w:color w:val="auto"/>
                <w:sz w:val="18"/>
                <w:szCs w:val="18"/>
              </w:rPr>
              <w:t xml:space="preserve"> based on </w:t>
            </w:r>
            <w:r w:rsidRPr="006F32A7">
              <w:rPr>
                <w:rFonts w:ascii="Arial Narrow" w:eastAsiaTheme="minorEastAsia" w:hAnsi="Arial Narrow" w:cs="Arial Narrow"/>
                <w:i/>
                <w:iCs/>
                <w:color w:val="auto"/>
                <w:sz w:val="18"/>
                <w:szCs w:val="18"/>
              </w:rPr>
              <w:t>appropriate</w:t>
            </w:r>
            <w:r w:rsidRPr="006F32A7">
              <w:rPr>
                <w:rFonts w:ascii="Arial Narrow" w:eastAsiaTheme="minorEastAsia" w:hAnsi="Arial Narrow" w:cs="Arial Narrow"/>
                <w:color w:val="auto"/>
                <w:sz w:val="18"/>
                <w:szCs w:val="18"/>
              </w:rPr>
              <w:t xml:space="preserve"> </w:t>
            </w:r>
            <w:r w:rsidRPr="006F32A7">
              <w:rPr>
                <w:rFonts w:ascii="Arial Narrow" w:eastAsiaTheme="minorEastAsia" w:hAnsi="Arial Narrow" w:cs="Arial Narrow"/>
                <w:b/>
                <w:bCs/>
                <w:color w:val="FF0000"/>
                <w:sz w:val="18"/>
                <w:szCs w:val="18"/>
              </w:rPr>
              <w:t>criteria</w:t>
            </w:r>
            <w:r w:rsidRPr="006F32A7">
              <w:rPr>
                <w:rFonts w:ascii="Arial Narrow" w:eastAsiaTheme="minorEastAsia" w:hAnsi="Arial Narrow" w:cs="Arial Narrow"/>
                <w:color w:val="auto"/>
                <w:sz w:val="18"/>
                <w:szCs w:val="18"/>
              </w:rPr>
              <w:t xml:space="preserve">, </w:t>
            </w:r>
            <w:r w:rsidRPr="006F32A7">
              <w:rPr>
                <w:rFonts w:ascii="Arial Narrow" w:eastAsiaTheme="minorEastAsia" w:hAnsi="Arial Narrow" w:cs="Arial Narrow"/>
                <w:i/>
                <w:iCs/>
                <w:color w:val="auto"/>
                <w:sz w:val="18"/>
                <w:szCs w:val="18"/>
              </w:rPr>
              <w:t xml:space="preserve">including the extent to which they address </w:t>
            </w:r>
            <w:r w:rsidRPr="006F32A7">
              <w:rPr>
                <w:rFonts w:ascii="Arial Narrow" w:eastAsiaTheme="minorEastAsia" w:hAnsi="Arial Narrow" w:cs="Arial Narrow"/>
                <w:color w:val="auto"/>
                <w:sz w:val="18"/>
                <w:szCs w:val="18"/>
              </w:rPr>
              <w:t xml:space="preserve">identified </w:t>
            </w:r>
            <w:r w:rsidRPr="006F32A7">
              <w:rPr>
                <w:rFonts w:ascii="Arial Narrow" w:eastAsiaTheme="minorEastAsia" w:hAnsi="Arial Narrow" w:cs="Arial Narrow"/>
                <w:b/>
                <w:bCs/>
                <w:color w:val="FF0000"/>
                <w:sz w:val="18"/>
                <w:szCs w:val="18"/>
              </w:rPr>
              <w:t>purposes</w:t>
            </w:r>
            <w:r w:rsidRPr="006F32A7">
              <w:rPr>
                <w:rFonts w:ascii="Arial Narrow" w:eastAsiaTheme="minorEastAsia" w:hAnsi="Arial Narrow" w:cs="Arial Narrow"/>
                <w:i/>
                <w:iCs/>
                <w:color w:val="auto"/>
                <w:sz w:val="18"/>
                <w:szCs w:val="18"/>
              </w:rPr>
              <w:t xml:space="preserve"> and </w:t>
            </w:r>
            <w:r w:rsidRPr="006F32A7">
              <w:rPr>
                <w:rFonts w:ascii="Arial Narrow" w:eastAsiaTheme="minorEastAsia" w:hAnsi="Arial Narrow" w:cs="Arial Narrow"/>
                <w:b/>
                <w:bCs/>
                <w:i/>
                <w:iCs/>
                <w:color w:val="FF0000"/>
                <w:sz w:val="18"/>
                <w:szCs w:val="18"/>
              </w:rPr>
              <w:t>contexts</w:t>
            </w:r>
            <w:r w:rsidRPr="006F32A7">
              <w:rPr>
                <w:rFonts w:ascii="Arial Narrow" w:eastAsiaTheme="minorEastAsia" w:hAnsi="Arial Narrow" w:cs="Arial Narrow"/>
                <w:color w:val="auto"/>
                <w:sz w:val="18"/>
                <w:szCs w:val="18"/>
              </w:rPr>
              <w:t>.</w:t>
            </w:r>
          </w:p>
          <w:p w:rsidR="00800DDE" w:rsidRPr="00F322CF" w:rsidRDefault="00800DDE" w:rsidP="00AA0F8D">
            <w:pPr>
              <w:spacing w:after="0" w:line="240" w:lineRule="auto"/>
              <w:rPr>
                <w:rFonts w:eastAsia="MS Mincho"/>
                <w:lang w:eastAsia="en-US"/>
              </w:rPr>
            </w:pPr>
          </w:p>
        </w:tc>
      </w:tr>
      <w:tr w:rsidR="00800DDE" w:rsidRPr="00FF5BBF" w:rsidTr="00AA0F8D">
        <w:trPr>
          <w:trHeight w:val="694"/>
        </w:trPr>
        <w:tc>
          <w:tcPr>
            <w:tcW w:w="548"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Self-Evaluation</w:t>
            </w:r>
          </w:p>
        </w:tc>
        <w:tc>
          <w:tcPr>
            <w:tcW w:w="920" w:type="pct"/>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is able to cite </w:t>
            </w:r>
            <w:r>
              <w:rPr>
                <w:rFonts w:asciiTheme="minorHAnsi" w:eastAsia="Arial Unicode MS" w:hAnsiTheme="minorHAnsi" w:cs="Arial"/>
                <w:color w:val="auto"/>
                <w:sz w:val="18"/>
                <w:u w:color="000000"/>
                <w:bdr w:val="nil"/>
              </w:rPr>
              <w:t>specific</w:t>
            </w:r>
            <w:r w:rsidRPr="00AA2B19">
              <w:rPr>
                <w:rFonts w:asciiTheme="minorHAnsi" w:eastAsia="Arial Unicode MS" w:hAnsiTheme="minorHAnsi" w:cs="Arial"/>
                <w:color w:val="auto"/>
                <w:sz w:val="18"/>
                <w:u w:color="000000"/>
                <w:bdr w:val="nil"/>
              </w:rPr>
              <w:t xml:space="preserve"> criteria </w:t>
            </w:r>
            <w:r>
              <w:rPr>
                <w:rFonts w:asciiTheme="minorHAnsi" w:eastAsia="Arial Unicode MS" w:hAnsiTheme="minorHAnsi" w:cs="Arial"/>
                <w:color w:val="auto"/>
                <w:sz w:val="18"/>
                <w:u w:color="000000"/>
                <w:bdr w:val="nil"/>
              </w:rPr>
              <w:t>associated with the</w:t>
            </w:r>
            <w:r w:rsidRPr="00AA2B19">
              <w:rPr>
                <w:rFonts w:asciiTheme="minorHAnsi" w:eastAsia="Arial Unicode MS" w:hAnsiTheme="minorHAnsi" w:cs="Arial"/>
                <w:color w:val="auto"/>
                <w:sz w:val="18"/>
                <w:u w:color="000000"/>
                <w:bdr w:val="nil"/>
              </w:rPr>
              <w:t xml:space="preserve"> external feedback leading to refinement of musical ideas in order to both convey expressive intent and to improve 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bCs/>
                <w:sz w:val="18"/>
              </w:rPr>
              <w:t>.</w:t>
            </w:r>
          </w:p>
        </w:tc>
        <w:tc>
          <w:tcPr>
            <w:tcW w:w="821" w:type="pct"/>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apply criteria and prior knowledge in evaluating</w:t>
            </w:r>
            <w:r w:rsidRPr="00AA2B19">
              <w:rPr>
                <w:rFonts w:asciiTheme="minorHAnsi" w:eastAsia="Arial Unicode MS" w:hAnsiTheme="minorHAnsi" w:cs="Arial"/>
                <w:color w:val="auto"/>
                <w:sz w:val="18"/>
                <w:u w:color="000000"/>
                <w:bdr w:val="nil"/>
              </w:rPr>
              <w:t xml:space="preserve"> external feedback</w:t>
            </w:r>
            <w:r>
              <w:rPr>
                <w:rFonts w:asciiTheme="minorHAnsi" w:eastAsia="Arial Unicode MS" w:hAnsiTheme="minorHAnsi" w:cs="Arial"/>
                <w:color w:val="auto"/>
                <w:sz w:val="18"/>
                <w:u w:color="000000"/>
                <w:bdr w:val="nil"/>
              </w:rPr>
              <w:t xml:space="preserve"> to make decisions that </w:t>
            </w:r>
            <w:r w:rsidRPr="00AA2B19">
              <w:rPr>
                <w:rFonts w:asciiTheme="minorHAnsi" w:eastAsia="Arial Unicode MS" w:hAnsiTheme="minorHAnsi" w:cs="Arial"/>
                <w:color w:val="auto"/>
                <w:sz w:val="18"/>
                <w:u w:color="000000"/>
                <w:bdr w:val="nil"/>
              </w:rPr>
              <w:t xml:space="preserve">lead to refinement </w:t>
            </w:r>
            <w:r>
              <w:rPr>
                <w:rFonts w:asciiTheme="minorHAnsi" w:eastAsia="Arial Unicode MS" w:hAnsiTheme="minorHAnsi" w:cs="Arial"/>
                <w:color w:val="auto"/>
                <w:sz w:val="18"/>
                <w:u w:color="000000"/>
                <w:bdr w:val="nil"/>
              </w:rPr>
              <w:t xml:space="preserve">and </w:t>
            </w:r>
            <w:r w:rsidRPr="00AA2B19">
              <w:rPr>
                <w:rFonts w:asciiTheme="minorHAnsi" w:eastAsia="Arial Unicode MS" w:hAnsiTheme="minorHAnsi" w:cs="Arial"/>
                <w:color w:val="auto"/>
                <w:sz w:val="18"/>
                <w:u w:color="000000"/>
                <w:bdr w:val="nil"/>
              </w:rPr>
              <w:t xml:space="preserve">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sz w:val="18"/>
              </w:rPr>
              <w:t>.</w:t>
            </w:r>
          </w:p>
        </w:tc>
        <w:tc>
          <w:tcPr>
            <w:tcW w:w="991" w:type="pct"/>
            <w:shd w:val="clear" w:color="auto" w:fill="auto"/>
          </w:tcPr>
          <w:p w:rsidR="00800DDE" w:rsidRDefault="00800DDE" w:rsidP="00AA0F8D">
            <w:pPr>
              <w:pStyle w:val="Normal1"/>
              <w:rPr>
                <w:rFonts w:asciiTheme="minorHAnsi" w:hAnsiTheme="minorHAnsi"/>
                <w:sz w:val="18"/>
                <w:szCs w:val="18"/>
              </w:rPr>
            </w:pPr>
            <w:r w:rsidRPr="00AA2B19">
              <w:rPr>
                <w:rFonts w:asciiTheme="minorHAnsi" w:eastAsia="Arial Unicode MS" w:hAnsiTheme="minorHAnsi" w:cs="Arial"/>
                <w:color w:val="auto"/>
                <w:sz w:val="18"/>
                <w:u w:color="000000"/>
                <w:bdr w:val="nil"/>
              </w:rPr>
              <w:t xml:space="preserve">The student is able to </w:t>
            </w:r>
            <w:r>
              <w:rPr>
                <w:rFonts w:asciiTheme="minorHAnsi" w:eastAsia="Arial Unicode MS" w:hAnsiTheme="minorHAnsi" w:cs="Arial"/>
                <w:color w:val="auto"/>
                <w:sz w:val="18"/>
                <w:u w:color="000000"/>
                <w:bdr w:val="nil"/>
              </w:rPr>
              <w:t>apply criteria and prior knowledge in evaluating</w:t>
            </w:r>
            <w:r w:rsidRPr="00AA2B19">
              <w:rPr>
                <w:rFonts w:asciiTheme="minorHAnsi" w:eastAsia="Arial Unicode MS" w:hAnsiTheme="minorHAnsi" w:cs="Arial"/>
                <w:color w:val="auto"/>
                <w:sz w:val="18"/>
                <w:u w:color="000000"/>
                <w:bdr w:val="nil"/>
              </w:rPr>
              <w:t xml:space="preserve"> external feedback</w:t>
            </w:r>
            <w:r>
              <w:rPr>
                <w:rFonts w:asciiTheme="minorHAnsi" w:eastAsia="Arial Unicode MS" w:hAnsiTheme="minorHAnsi" w:cs="Arial"/>
                <w:color w:val="auto"/>
                <w:sz w:val="18"/>
                <w:u w:color="000000"/>
                <w:bdr w:val="nil"/>
              </w:rPr>
              <w:t xml:space="preserve"> to make decisions </w:t>
            </w:r>
            <w:r w:rsidRPr="00AA2B19">
              <w:rPr>
                <w:rFonts w:asciiTheme="minorHAnsi" w:eastAsia="Arial Unicode MS" w:hAnsiTheme="minorHAnsi" w:cs="Arial"/>
                <w:color w:val="auto"/>
                <w:sz w:val="18"/>
                <w:u w:color="000000"/>
                <w:bdr w:val="nil"/>
              </w:rPr>
              <w:t xml:space="preserve">leading to the generation of new creative musical ideas in order to both convey expressive intent and to improve craftsmanship of the </w:t>
            </w:r>
            <w:r>
              <w:rPr>
                <w:rFonts w:asciiTheme="minorHAnsi" w:eastAsia="Arial Unicode MS" w:hAnsiTheme="minorHAnsi" w:cs="Arial"/>
                <w:color w:val="auto"/>
                <w:sz w:val="18"/>
                <w:u w:color="000000"/>
                <w:bdr w:val="nil"/>
              </w:rPr>
              <w:t>composition</w:t>
            </w:r>
            <w:r w:rsidRPr="00AA2B19">
              <w:rPr>
                <w:rFonts w:asciiTheme="minorHAnsi" w:hAnsiTheme="minorHAnsi"/>
                <w:sz w:val="18"/>
              </w:rPr>
              <w:t>.</w:t>
            </w:r>
          </w:p>
        </w:tc>
        <w:tc>
          <w:tcPr>
            <w:tcW w:w="887" w:type="pct"/>
            <w:shd w:val="clear" w:color="auto" w:fill="000000" w:themeFill="text1"/>
          </w:tcPr>
          <w:p w:rsidR="00800DDE" w:rsidRPr="002E118E" w:rsidRDefault="00800DDE" w:rsidP="00AA0F8D">
            <w:pPr>
              <w:pStyle w:val="Normal1"/>
              <w:rPr>
                <w:rFonts w:asciiTheme="minorHAnsi" w:hAnsiTheme="minorHAnsi"/>
                <w:color w:val="000000" w:themeColor="text1"/>
                <w:sz w:val="18"/>
                <w:szCs w:val="18"/>
              </w:rPr>
            </w:pPr>
            <w:r w:rsidRPr="002E118E">
              <w:rPr>
                <w:rFonts w:asciiTheme="minorHAnsi" w:eastAsia="Arial Unicode MS" w:hAnsiTheme="minorHAnsi" w:cs="Arial"/>
                <w:color w:val="000000" w:themeColor="text1"/>
                <w:sz w:val="18"/>
                <w:u w:color="000000"/>
                <w:bdr w:val="nil"/>
              </w:rPr>
              <w:t>The student is able to apply criteria and prior knowledge in evaluating external feedback to make decisions leading to the generation of new creative musical ideas in order to both convey expressive intent and to improve craftsmanship of the composition</w:t>
            </w:r>
            <w:r w:rsidRPr="002E118E">
              <w:rPr>
                <w:rFonts w:asciiTheme="minorHAnsi" w:hAnsiTheme="minorHAnsi"/>
                <w:color w:val="000000" w:themeColor="text1"/>
                <w:sz w:val="18"/>
              </w:rPr>
              <w:t>.</w:t>
            </w:r>
          </w:p>
        </w:tc>
        <w:tc>
          <w:tcPr>
            <w:tcW w:w="833"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r w:rsidR="00800DDE" w:rsidRPr="00FF5BBF" w:rsidTr="00AA0F8D">
        <w:trPr>
          <w:trHeight w:val="694"/>
        </w:trPr>
        <w:tc>
          <w:tcPr>
            <w:tcW w:w="548" w:type="pct"/>
          </w:tcPr>
          <w:p w:rsidR="00800DDE" w:rsidRPr="00BB3BDC" w:rsidRDefault="00800DDE" w:rsidP="00AA0F8D">
            <w:pPr>
              <w:spacing w:after="0" w:line="240" w:lineRule="auto"/>
              <w:rPr>
                <w:rFonts w:asciiTheme="minorHAnsi" w:hAnsiTheme="minorHAnsi"/>
                <w:b/>
                <w:bCs/>
                <w:sz w:val="18"/>
                <w:szCs w:val="18"/>
                <w14:ligatures w14:val="none"/>
              </w:rPr>
            </w:pPr>
            <w:r>
              <w:rPr>
                <w:rFonts w:asciiTheme="minorHAnsi" w:hAnsiTheme="minorHAnsi"/>
              </w:rPr>
              <w:t>Decisions and Plan for Refinement</w:t>
            </w:r>
          </w:p>
        </w:tc>
        <w:tc>
          <w:tcPr>
            <w:tcW w:w="920" w:type="pct"/>
            <w:shd w:val="clear" w:color="auto" w:fill="auto"/>
          </w:tcPr>
          <w:p w:rsidR="00800DDE" w:rsidRDefault="00800DDE" w:rsidP="00AA0F8D">
            <w:pPr>
              <w:pStyle w:val="Normal1"/>
              <w:rPr>
                <w:rFonts w:asciiTheme="minorHAnsi" w:hAnsiTheme="minorHAnsi"/>
                <w:sz w:val="18"/>
                <w:szCs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tc>
        <w:tc>
          <w:tcPr>
            <w:tcW w:w="821" w:type="pct"/>
            <w:shd w:val="clear" w:color="auto" w:fill="auto"/>
          </w:tcPr>
          <w:p w:rsidR="00800DDE" w:rsidRDefault="00800DDE" w:rsidP="00AA0F8D">
            <w:pPr>
              <w:pStyle w:val="Normal1"/>
              <w:rPr>
                <w:rFonts w:asciiTheme="minorHAnsi" w:hAnsiTheme="minorHAnsi"/>
                <w:sz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are thorough and includes</w:t>
            </w:r>
            <w:r w:rsidRPr="00AA2B19">
              <w:rPr>
                <w:rFonts w:asciiTheme="minorHAnsi" w:hAnsiTheme="minorHAnsi"/>
                <w:color w:val="000000" w:themeColor="text1"/>
                <w:sz w:val="18"/>
              </w:rPr>
              <w:t xml:space="preserve"> clear rationale for choices</w:t>
            </w:r>
            <w:r w:rsidRPr="00AA2B19">
              <w:rPr>
                <w:rFonts w:asciiTheme="minorHAnsi" w:hAnsiTheme="minorHAnsi"/>
                <w:sz w:val="18"/>
              </w:rPr>
              <w:t>.</w:t>
            </w:r>
          </w:p>
          <w:p w:rsidR="00800DDE" w:rsidRDefault="00800DDE" w:rsidP="00AA0F8D">
            <w:pPr>
              <w:pStyle w:val="Normal1"/>
              <w:rPr>
                <w:rFonts w:asciiTheme="minorHAnsi" w:hAnsiTheme="minorHAnsi"/>
                <w:sz w:val="18"/>
                <w:szCs w:val="18"/>
              </w:rPr>
            </w:pPr>
          </w:p>
        </w:tc>
        <w:tc>
          <w:tcPr>
            <w:tcW w:w="991" w:type="pct"/>
            <w:shd w:val="clear" w:color="auto" w:fill="auto"/>
          </w:tcPr>
          <w:p w:rsidR="00800DDE" w:rsidRDefault="00800DDE" w:rsidP="00AA0F8D">
            <w:pPr>
              <w:pStyle w:val="Normal1"/>
              <w:rPr>
                <w:rFonts w:asciiTheme="minorHAnsi" w:hAnsiTheme="minorHAnsi"/>
                <w:sz w:val="18"/>
                <w:szCs w:val="18"/>
              </w:rPr>
            </w:pPr>
            <w:r w:rsidRPr="00AA2B19">
              <w:rPr>
                <w:rFonts w:asciiTheme="minorHAnsi" w:hAnsiTheme="minorHAnsi"/>
                <w:color w:val="000000" w:themeColor="text1"/>
                <w:sz w:val="18"/>
              </w:rPr>
              <w:t xml:space="preserve">Decisions </w:t>
            </w:r>
            <w:r>
              <w:rPr>
                <w:rFonts w:asciiTheme="minorHAnsi" w:hAnsiTheme="minorHAnsi"/>
                <w:color w:val="000000" w:themeColor="text1"/>
                <w:sz w:val="18"/>
              </w:rPr>
              <w:t>and plans for refinement are thorough and includes</w:t>
            </w:r>
            <w:r w:rsidRPr="00AA2B19">
              <w:rPr>
                <w:rFonts w:asciiTheme="minorHAnsi" w:hAnsiTheme="minorHAnsi"/>
                <w:color w:val="000000" w:themeColor="text1"/>
                <w:sz w:val="18"/>
              </w:rPr>
              <w:t xml:space="preserve"> </w:t>
            </w:r>
            <w:r>
              <w:rPr>
                <w:rFonts w:asciiTheme="minorHAnsi" w:hAnsiTheme="minorHAnsi"/>
                <w:color w:val="000000" w:themeColor="text1"/>
                <w:sz w:val="18"/>
              </w:rPr>
              <w:t>creative</w:t>
            </w:r>
            <w:r w:rsidRPr="00AA2B19">
              <w:rPr>
                <w:rFonts w:asciiTheme="minorHAnsi" w:hAnsiTheme="minorHAnsi"/>
                <w:color w:val="000000" w:themeColor="text1"/>
                <w:sz w:val="18"/>
              </w:rPr>
              <w:t xml:space="preserve"> choices</w:t>
            </w:r>
            <w:r w:rsidRPr="00AA2B19">
              <w:rPr>
                <w:rFonts w:asciiTheme="minorHAnsi" w:hAnsiTheme="minorHAnsi"/>
                <w:sz w:val="18"/>
              </w:rPr>
              <w:t>.</w:t>
            </w:r>
          </w:p>
        </w:tc>
        <w:tc>
          <w:tcPr>
            <w:tcW w:w="887" w:type="pct"/>
            <w:shd w:val="clear" w:color="auto" w:fill="000000" w:themeFill="text1"/>
          </w:tcPr>
          <w:p w:rsidR="00800DDE" w:rsidRPr="002E118E" w:rsidRDefault="00800DDE" w:rsidP="00AA0F8D">
            <w:pPr>
              <w:pStyle w:val="Normal1"/>
              <w:rPr>
                <w:rFonts w:asciiTheme="minorHAnsi" w:hAnsiTheme="minorHAnsi"/>
                <w:color w:val="000000" w:themeColor="text1"/>
                <w:sz w:val="18"/>
                <w:szCs w:val="18"/>
              </w:rPr>
            </w:pPr>
            <w:r w:rsidRPr="002E118E">
              <w:rPr>
                <w:rFonts w:asciiTheme="minorHAnsi" w:hAnsiTheme="minorHAnsi"/>
                <w:color w:val="000000" w:themeColor="text1"/>
                <w:sz w:val="18"/>
              </w:rPr>
              <w:t>Decisions and plans for refinement are thorough and includes creative choices.</w:t>
            </w:r>
          </w:p>
        </w:tc>
        <w:tc>
          <w:tcPr>
            <w:tcW w:w="833" w:type="pct"/>
            <w:vMerge/>
          </w:tcPr>
          <w:p w:rsidR="00800DDE" w:rsidRPr="006F32A7" w:rsidRDefault="00800DDE" w:rsidP="00AA0F8D">
            <w:pPr>
              <w:pStyle w:val="Normal1"/>
              <w:rPr>
                <w:rFonts w:ascii="Arial Narrow" w:eastAsiaTheme="minorEastAsia" w:hAnsi="Arial Narrow" w:cs="Arial Narrow"/>
                <w:b/>
                <w:bCs/>
                <w:color w:val="auto"/>
                <w:sz w:val="18"/>
                <w:szCs w:val="18"/>
              </w:rPr>
            </w:pPr>
          </w:p>
        </w:tc>
      </w:tr>
    </w:tbl>
    <w:p w:rsidR="00A61C12" w:rsidRDefault="00A61C12" w:rsidP="00800DDE">
      <w:pPr>
        <w:spacing w:line="240" w:lineRule="auto"/>
      </w:pPr>
    </w:p>
    <w:sectPr w:rsidR="00A61C12" w:rsidSect="00800DDE">
      <w:pgSz w:w="15840" w:h="12240" w:orient="landscape" w:code="1"/>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C0D15"/>
    <w:multiLevelType w:val="multilevel"/>
    <w:tmpl w:val="665C717A"/>
    <w:lvl w:ilvl="0">
      <w:start w:val="1"/>
      <w:numFmt w:val="decimal"/>
      <w:pStyle w:val="Heading1"/>
      <w:suff w:val="nothing"/>
      <w:lvlText w:val="Assessment Task %1 - "/>
      <w:lvlJc w:val="left"/>
      <w:pPr>
        <w:ind w:left="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DE"/>
    <w:rsid w:val="00141587"/>
    <w:rsid w:val="0076516A"/>
    <w:rsid w:val="00800DDE"/>
    <w:rsid w:val="00A6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D5FB"/>
  <w15:chartTrackingRefBased/>
  <w15:docId w15:val="{2A27F249-6276-4A0B-9E9E-46CCE75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DE"/>
    <w:pPr>
      <w:spacing w:after="120" w:line="285" w:lineRule="auto"/>
    </w:pPr>
    <w:rPr>
      <w:rFonts w:ascii="Calibri" w:eastAsia="Times New Roman" w:hAnsi="Calibri" w:cs="Times New Roman"/>
      <w:color w:val="000000"/>
      <w:kern w:val="28"/>
      <w:sz w:val="20"/>
      <w:szCs w:val="20"/>
      <w:lang w:eastAsia="zh-CN"/>
      <w14:ligatures w14:val="standard"/>
      <w14:cntxtAlts/>
    </w:rPr>
  </w:style>
  <w:style w:type="paragraph" w:styleId="Heading1">
    <w:name w:val="heading 1"/>
    <w:basedOn w:val="Normal"/>
    <w:next w:val="BodyText"/>
    <w:link w:val="Heading1Char"/>
    <w:qFormat/>
    <w:rsid w:val="00800DDE"/>
    <w:pPr>
      <w:keepNext/>
      <w:numPr>
        <w:numId w:val="1"/>
      </w:numPr>
      <w:spacing w:after="240" w:line="360" w:lineRule="auto"/>
      <w:jc w:val="center"/>
      <w:outlineLvl w:val="0"/>
    </w:pPr>
    <w:rPr>
      <w:rFonts w:ascii="Times New Roman" w:hAnsi="Times New Roman" w:cs="Arial"/>
      <w:b/>
      <w:bCs/>
      <w:color w:val="auto"/>
      <w:kern w:val="32"/>
      <w:sz w:val="32"/>
      <w:szCs w:val="32"/>
      <w:lang w:eastAsia="en-US"/>
      <w14:ligatures w14:val="none"/>
      <w14:cntxtAlts w14:val="0"/>
    </w:rPr>
  </w:style>
  <w:style w:type="paragraph" w:styleId="Heading2">
    <w:name w:val="heading 2"/>
    <w:basedOn w:val="Normal"/>
    <w:next w:val="BodyText"/>
    <w:link w:val="Heading2Char"/>
    <w:qFormat/>
    <w:rsid w:val="00800DDE"/>
    <w:pPr>
      <w:keepNext/>
      <w:numPr>
        <w:ilvl w:val="1"/>
        <w:numId w:val="1"/>
      </w:numPr>
      <w:spacing w:before="240" w:after="0" w:line="360" w:lineRule="auto"/>
      <w:jc w:val="center"/>
      <w:outlineLvl w:val="1"/>
    </w:pPr>
    <w:rPr>
      <w:rFonts w:ascii="Times New Roman" w:hAnsi="Times New Roman"/>
      <w:b/>
      <w:bCs/>
      <w:iCs/>
      <w:color w:val="auto"/>
      <w:kern w:val="0"/>
      <w:sz w:val="28"/>
      <w:szCs w:val="28"/>
      <w:lang w:eastAsia="en-US"/>
      <w14:ligatures w14:val="none"/>
      <w14:cntxtAlts w14:val="0"/>
    </w:rPr>
  </w:style>
  <w:style w:type="paragraph" w:styleId="Heading3">
    <w:name w:val="heading 3"/>
    <w:basedOn w:val="Normal"/>
    <w:next w:val="BodyText"/>
    <w:link w:val="Heading3Char"/>
    <w:qFormat/>
    <w:rsid w:val="00800DDE"/>
    <w:pPr>
      <w:keepNext/>
      <w:numPr>
        <w:ilvl w:val="2"/>
        <w:numId w:val="1"/>
      </w:numPr>
      <w:spacing w:before="240" w:after="0" w:line="360" w:lineRule="auto"/>
      <w:jc w:val="center"/>
      <w:outlineLvl w:val="2"/>
    </w:pPr>
    <w:rPr>
      <w:rFonts w:ascii="Times New Roman" w:hAnsi="Times New Roman" w:cs="Arial"/>
      <w:b/>
      <w:i/>
      <w:color w:val="auto"/>
      <w:kern w:val="32"/>
      <w:sz w:val="26"/>
      <w:szCs w:val="26"/>
      <w:lang w:eastAsia="en-US"/>
      <w14:ligatures w14:val="none"/>
      <w14:cntxtAlts w14:val="0"/>
    </w:rPr>
  </w:style>
  <w:style w:type="paragraph" w:styleId="Heading4">
    <w:name w:val="heading 4"/>
    <w:basedOn w:val="Normal"/>
    <w:next w:val="BodyText"/>
    <w:link w:val="Heading4Char"/>
    <w:qFormat/>
    <w:rsid w:val="00800DDE"/>
    <w:pPr>
      <w:numPr>
        <w:ilvl w:val="3"/>
        <w:numId w:val="1"/>
      </w:numPr>
      <w:spacing w:before="240" w:after="0" w:line="360" w:lineRule="auto"/>
      <w:outlineLvl w:val="3"/>
    </w:pPr>
    <w:rPr>
      <w:rFonts w:ascii="Times New Roman" w:hAnsi="Times New Roman"/>
      <w:b/>
      <w:bCs/>
      <w:i/>
      <w:color w:val="auto"/>
      <w:kern w:val="0"/>
      <w:sz w:val="24"/>
      <w:szCs w:val="28"/>
      <w:lang w:eastAsia="en-US"/>
      <w14:ligatures w14:val="none"/>
      <w14:cntxtAlts w14:val="0"/>
    </w:rPr>
  </w:style>
  <w:style w:type="paragraph" w:styleId="Heading5">
    <w:name w:val="heading 5"/>
    <w:basedOn w:val="Normal"/>
    <w:next w:val="BodyText"/>
    <w:link w:val="Heading5Char"/>
    <w:qFormat/>
    <w:rsid w:val="00800DDE"/>
    <w:pPr>
      <w:keepNext/>
      <w:numPr>
        <w:ilvl w:val="4"/>
        <w:numId w:val="1"/>
      </w:numPr>
      <w:spacing w:before="240" w:after="0" w:line="360" w:lineRule="auto"/>
      <w:outlineLvl w:val="4"/>
    </w:pPr>
    <w:rPr>
      <w:rFonts w:ascii="Times New Roman" w:hAnsi="Times New Roman" w:cs="Arial"/>
      <w:b/>
      <w:bCs/>
      <w:i/>
      <w:iCs/>
      <w:color w:val="auto"/>
      <w:kern w:val="32"/>
      <w:sz w:val="24"/>
      <w:szCs w:val="26"/>
      <w:lang w:eastAsia="en-US"/>
      <w14:ligatures w14:val="none"/>
      <w14:cntxtAlts w14:val="0"/>
    </w:rPr>
  </w:style>
  <w:style w:type="paragraph" w:styleId="Heading7">
    <w:name w:val="heading 7"/>
    <w:basedOn w:val="Normal"/>
    <w:next w:val="BodyText"/>
    <w:link w:val="Heading7Char"/>
    <w:qFormat/>
    <w:rsid w:val="00800DDE"/>
    <w:pPr>
      <w:numPr>
        <w:ilvl w:val="6"/>
        <w:numId w:val="1"/>
      </w:numPr>
      <w:spacing w:before="240" w:after="0" w:line="360" w:lineRule="auto"/>
      <w:jc w:val="center"/>
      <w:outlineLvl w:val="6"/>
    </w:pPr>
    <w:rPr>
      <w:rFonts w:ascii="Times New Roman" w:hAnsi="Times New Roman"/>
      <w:b/>
      <w:color w:val="auto"/>
      <w:kern w:val="0"/>
      <w:sz w:val="28"/>
      <w:szCs w:val="24"/>
      <w:lang w:eastAsia="en-US"/>
      <w14:ligatures w14:val="none"/>
      <w14:cntxtAlts w14:val="0"/>
    </w:rPr>
  </w:style>
  <w:style w:type="paragraph" w:styleId="Heading8">
    <w:name w:val="heading 8"/>
    <w:basedOn w:val="Normal"/>
    <w:next w:val="BodyText"/>
    <w:link w:val="Heading8Char"/>
    <w:qFormat/>
    <w:rsid w:val="00800DDE"/>
    <w:pPr>
      <w:numPr>
        <w:ilvl w:val="7"/>
        <w:numId w:val="1"/>
      </w:numPr>
      <w:spacing w:before="240" w:after="0" w:line="360" w:lineRule="auto"/>
      <w:jc w:val="center"/>
      <w:outlineLvl w:val="7"/>
    </w:pPr>
    <w:rPr>
      <w:rFonts w:ascii="Times New Roman" w:hAnsi="Times New Roman"/>
      <w:b/>
      <w:i/>
      <w:iCs/>
      <w:color w:val="auto"/>
      <w:kern w:val="0"/>
      <w:sz w:val="26"/>
      <w:szCs w:val="24"/>
      <w:lang w:eastAsia="en-US"/>
      <w14:ligatures w14:val="none"/>
      <w14:cntxtAlts w14:val="0"/>
    </w:rPr>
  </w:style>
  <w:style w:type="paragraph" w:styleId="Heading9">
    <w:name w:val="heading 9"/>
    <w:basedOn w:val="Normal"/>
    <w:next w:val="BodyText"/>
    <w:link w:val="Heading9Char"/>
    <w:qFormat/>
    <w:rsid w:val="00800DDE"/>
    <w:pPr>
      <w:numPr>
        <w:ilvl w:val="8"/>
        <w:numId w:val="1"/>
      </w:numPr>
      <w:spacing w:before="240" w:after="0" w:line="360" w:lineRule="auto"/>
      <w:outlineLvl w:val="8"/>
    </w:pPr>
    <w:rPr>
      <w:rFonts w:ascii="Times New Roman" w:hAnsi="Times New Roman" w:cs="Arial"/>
      <w:b/>
      <w:color w:val="auto"/>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DD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800DDE"/>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800DDE"/>
    <w:rPr>
      <w:rFonts w:ascii="Times New Roman" w:eastAsia="Times New Roman" w:hAnsi="Times New Roman" w:cs="Arial"/>
      <w:b/>
      <w:i/>
      <w:kern w:val="32"/>
      <w:sz w:val="26"/>
      <w:szCs w:val="26"/>
    </w:rPr>
  </w:style>
  <w:style w:type="character" w:customStyle="1" w:styleId="Heading4Char">
    <w:name w:val="Heading 4 Char"/>
    <w:basedOn w:val="DefaultParagraphFont"/>
    <w:link w:val="Heading4"/>
    <w:rsid w:val="00800DDE"/>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800DDE"/>
    <w:rPr>
      <w:rFonts w:ascii="Times New Roman" w:eastAsia="Times New Roman" w:hAnsi="Times New Roman" w:cs="Arial"/>
      <w:b/>
      <w:bCs/>
      <w:i/>
      <w:iCs/>
      <w:kern w:val="32"/>
      <w:sz w:val="24"/>
      <w:szCs w:val="26"/>
    </w:rPr>
  </w:style>
  <w:style w:type="character" w:customStyle="1" w:styleId="Heading7Char">
    <w:name w:val="Heading 7 Char"/>
    <w:basedOn w:val="DefaultParagraphFont"/>
    <w:link w:val="Heading7"/>
    <w:rsid w:val="00800DDE"/>
    <w:rPr>
      <w:rFonts w:ascii="Times New Roman" w:eastAsia="Times New Roman" w:hAnsi="Times New Roman" w:cs="Times New Roman"/>
      <w:b/>
      <w:sz w:val="28"/>
      <w:szCs w:val="24"/>
    </w:rPr>
  </w:style>
  <w:style w:type="character" w:customStyle="1" w:styleId="Heading8Char">
    <w:name w:val="Heading 8 Char"/>
    <w:basedOn w:val="DefaultParagraphFont"/>
    <w:link w:val="Heading8"/>
    <w:rsid w:val="00800DDE"/>
    <w:rPr>
      <w:rFonts w:ascii="Times New Roman" w:eastAsia="Times New Roman" w:hAnsi="Times New Roman" w:cs="Times New Roman"/>
      <w:b/>
      <w:i/>
      <w:iCs/>
      <w:sz w:val="26"/>
      <w:szCs w:val="24"/>
    </w:rPr>
  </w:style>
  <w:style w:type="character" w:customStyle="1" w:styleId="Heading9Char">
    <w:name w:val="Heading 9 Char"/>
    <w:basedOn w:val="DefaultParagraphFont"/>
    <w:link w:val="Heading9"/>
    <w:rsid w:val="00800DDE"/>
    <w:rPr>
      <w:rFonts w:ascii="Times New Roman" w:eastAsia="Times New Roman" w:hAnsi="Times New Roman" w:cs="Arial"/>
      <w:b/>
      <w:sz w:val="24"/>
      <w:szCs w:val="24"/>
    </w:rPr>
  </w:style>
  <w:style w:type="table" w:styleId="TableGrid">
    <w:name w:val="Table Grid"/>
    <w:basedOn w:val="TableNormal"/>
    <w:uiPriority w:val="59"/>
    <w:rsid w:val="00800DD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00DDE"/>
    <w:pPr>
      <w:widowControl w:val="0"/>
      <w:spacing w:after="0" w:line="240" w:lineRule="auto"/>
      <w:contextualSpacing/>
    </w:pPr>
    <w:rPr>
      <w:rFonts w:ascii="Cambria" w:eastAsia="Cambria" w:hAnsi="Cambria" w:cs="Cambria"/>
      <w:color w:val="000000"/>
      <w:sz w:val="24"/>
      <w:szCs w:val="24"/>
    </w:rPr>
  </w:style>
  <w:style w:type="paragraph" w:styleId="BodyText">
    <w:name w:val="Body Text"/>
    <w:basedOn w:val="Normal"/>
    <w:link w:val="BodyTextChar"/>
    <w:uiPriority w:val="99"/>
    <w:semiHidden/>
    <w:unhideWhenUsed/>
    <w:rsid w:val="00800DDE"/>
  </w:style>
  <w:style w:type="character" w:customStyle="1" w:styleId="BodyTextChar">
    <w:name w:val="Body Text Char"/>
    <w:basedOn w:val="DefaultParagraphFont"/>
    <w:link w:val="BodyText"/>
    <w:uiPriority w:val="99"/>
    <w:semiHidden/>
    <w:rsid w:val="00800DDE"/>
    <w:rPr>
      <w:rFonts w:ascii="Calibri" w:eastAsia="Times New Roman" w:hAnsi="Calibri" w:cs="Times New Roman"/>
      <w:color w:val="000000"/>
      <w:kern w:val="28"/>
      <w:sz w:val="20"/>
      <w:szCs w:val="20"/>
      <w:lang w:eastAsia="zh-CN"/>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Burrack</dc:creator>
  <cp:keywords/>
  <dc:description/>
  <cp:lastModifiedBy>Frederick Burrack</cp:lastModifiedBy>
  <cp:revision>2</cp:revision>
  <dcterms:created xsi:type="dcterms:W3CDTF">2017-09-29T20:11:00Z</dcterms:created>
  <dcterms:modified xsi:type="dcterms:W3CDTF">2017-09-29T20:12:00Z</dcterms:modified>
</cp:coreProperties>
</file>