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70" w:rsidRPr="001950A9" w:rsidRDefault="00262F70" w:rsidP="00262F70">
      <w:pPr>
        <w:spacing w:after="160" w:line="259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262F70" w:rsidRPr="00E00D6E" w:rsidRDefault="00262F70" w:rsidP="00262F70">
      <w:pPr>
        <w:spacing w:after="0" w:line="286" w:lineRule="auto"/>
        <w:jc w:val="center"/>
        <w:rPr>
          <w:b/>
          <w:sz w:val="28"/>
          <w:szCs w:val="28"/>
        </w:rPr>
      </w:pPr>
      <w:bookmarkStart w:id="0" w:name="Select_Analyze_and_Interpret_Worksheet"/>
      <w:r w:rsidRPr="00E00D6E">
        <w:rPr>
          <w:b/>
          <w:sz w:val="28"/>
          <w:szCs w:val="28"/>
        </w:rPr>
        <w:t>Select, Analyze, and Int</w:t>
      </w:r>
      <w:r>
        <w:rPr>
          <w:b/>
          <w:sz w:val="28"/>
          <w:szCs w:val="28"/>
        </w:rPr>
        <w:t>er</w:t>
      </w:r>
      <w:bookmarkStart w:id="1" w:name="_GoBack"/>
      <w:bookmarkEnd w:id="1"/>
      <w:r w:rsidRPr="00E00D6E">
        <w:rPr>
          <w:b/>
          <w:sz w:val="28"/>
          <w:szCs w:val="28"/>
        </w:rPr>
        <w:t>pret Worksheet</w:t>
      </w:r>
      <w:r>
        <w:rPr>
          <w:b/>
          <w:sz w:val="28"/>
          <w:szCs w:val="28"/>
        </w:rPr>
        <w:t>s</w:t>
      </w:r>
    </w:p>
    <w:bookmarkEnd w:id="0"/>
    <w:p w:rsidR="00262F70" w:rsidRDefault="00262F70" w:rsidP="00262F70">
      <w:pPr>
        <w:jc w:val="center"/>
      </w:pPr>
    </w:p>
    <w:p w:rsidR="00262F70" w:rsidRDefault="00262F70" w:rsidP="00262F70"/>
    <w:p w:rsidR="00262F70" w:rsidRDefault="00262F70" w:rsidP="00262F70">
      <w:r>
        <w:t>Name  _________________________________________</w:t>
      </w:r>
    </w:p>
    <w:p w:rsidR="00262F70" w:rsidRPr="00C438E5" w:rsidRDefault="00262F70" w:rsidP="00262F70">
      <w:pPr>
        <w:rPr>
          <w:b/>
        </w:rPr>
      </w:pPr>
      <w:r w:rsidRPr="00C438E5">
        <w:rPr>
          <w:b/>
        </w:rPr>
        <w:t xml:space="preserve">SECTION </w:t>
      </w:r>
      <w:r>
        <w:rPr>
          <w:b/>
        </w:rPr>
        <w:t>I</w:t>
      </w:r>
    </w:p>
    <w:p w:rsidR="00262F70" w:rsidRDefault="00262F70" w:rsidP="00262F70">
      <w:r>
        <w:t xml:space="preserve">After reading the </w:t>
      </w:r>
      <w:r w:rsidRPr="00B70C3D">
        <w:rPr>
          <w:i/>
        </w:rPr>
        <w:t xml:space="preserve">Paired Playlist </w:t>
      </w:r>
      <w:r>
        <w:t xml:space="preserve">descriptions, chose </w:t>
      </w:r>
      <w:r w:rsidRPr="00B70C3D">
        <w:rPr>
          <w:u w:val="single"/>
        </w:rPr>
        <w:t>one pair</w:t>
      </w:r>
      <w:r w:rsidRPr="00B70C3D">
        <w:t xml:space="preserve"> of</w:t>
      </w:r>
      <w:r>
        <w:t xml:space="preserve"> playlists with topics that you find most interesting and answer the following questions.</w:t>
      </w:r>
    </w:p>
    <w:p w:rsidR="00262F70" w:rsidRDefault="00262F70" w:rsidP="00262F70">
      <w:r w:rsidRPr="00B70C3D">
        <w:t>1. Which of the three pairs</w:t>
      </w:r>
      <w:r>
        <w:t xml:space="preserve"> described do you find most interesting?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70C3D">
        <w:t xml:space="preserve">Pair #1 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70C3D">
        <w:t xml:space="preserve">Pair #2 </w:t>
      </w:r>
    </w:p>
    <w:p w:rsidR="00262F70" w:rsidRPr="00B70C3D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70C3D">
        <w:t xml:space="preserve">Pair #3 </w:t>
      </w:r>
    </w:p>
    <w:p w:rsidR="00262F70" w:rsidRPr="00CA34AD" w:rsidRDefault="00262F70" w:rsidP="00262F70">
      <w:pPr>
        <w:tabs>
          <w:tab w:val="left" w:pos="5857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262F70" w:rsidRDefault="00262F70" w:rsidP="00262F70">
      <w:r>
        <w:t>2. Which of the following ideas contributed to you selecting that pairing: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I am curious about one or both of these styles of music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I am curious about the stories and lyrics in these kinds of musics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I think I’ve heard one or both of these styles before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I think I have performed one or both of these styles before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One or both of these styles of songs in new to me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I’m interested in the cultural elements within the music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I’m interested in the historical value of this music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I’m interested in the social value and meanings of this music. </w:t>
      </w:r>
    </w:p>
    <w:p w:rsidR="00262F70" w:rsidRDefault="00262F70" w:rsidP="00262F70">
      <w:pPr>
        <w:spacing w:after="0" w:line="286" w:lineRule="auto"/>
        <w:ind w:left="720"/>
      </w:pPr>
    </w:p>
    <w:p w:rsidR="00262F70" w:rsidRDefault="00262F70" w:rsidP="00262F70">
      <w:r>
        <w:t>3. What, specifically, has drawn you to the playlist of your choice?</w:t>
      </w:r>
    </w:p>
    <w:p w:rsidR="00262F70" w:rsidRDefault="00262F70" w:rsidP="00262F70">
      <w:r>
        <w:t>_____________________________________________________________________________________________</w:t>
      </w:r>
    </w:p>
    <w:p w:rsidR="00262F70" w:rsidRDefault="00262F70" w:rsidP="00262F70">
      <w:r>
        <w:t>_____________________________________________________________________________________________</w:t>
      </w:r>
    </w:p>
    <w:p w:rsidR="00262F70" w:rsidRDefault="00262F70" w:rsidP="00262F70">
      <w:r>
        <w:t>_____________________________________________________________________________________________</w:t>
      </w:r>
    </w:p>
    <w:p w:rsidR="00262F70" w:rsidRDefault="00262F70" w:rsidP="00262F70">
      <w:r>
        <w:t>_____________________________________________________________________________________________</w:t>
      </w:r>
    </w:p>
    <w:p w:rsidR="00262F70" w:rsidRDefault="00262F70" w:rsidP="00262F70">
      <w:r>
        <w:t>_____________________________________________________________________________________________</w:t>
      </w:r>
    </w:p>
    <w:p w:rsidR="00262F70" w:rsidRDefault="00262F70" w:rsidP="00262F70">
      <w:r>
        <w:t>_____________________________________________________________________________________________</w:t>
      </w:r>
    </w:p>
    <w:p w:rsidR="00262F70" w:rsidRDefault="00262F70" w:rsidP="00262F70">
      <w:r>
        <w:t>Please wait to continue the worksheet until you are given further instruction from your teacher.</w:t>
      </w:r>
    </w:p>
    <w:p w:rsidR="00262F70" w:rsidRDefault="00262F70" w:rsidP="00262F70">
      <w:pPr>
        <w:jc w:val="center"/>
      </w:pPr>
      <w:r>
        <w:t xml:space="preserve">- - - - - - - - - - - - - - - - - - - - - - - - - - - - - - - - - - - - </w:t>
      </w:r>
    </w:p>
    <w:p w:rsidR="00262F70" w:rsidRDefault="00262F70" w:rsidP="00262F70">
      <w:r>
        <w:t>The class, as a whole, has decided to study:</w:t>
      </w:r>
    </w:p>
    <w:p w:rsidR="00262F70" w:rsidRDefault="00262F70" w:rsidP="00262F70">
      <w:pPr>
        <w:spacing w:after="0" w:line="286" w:lineRule="auto"/>
        <w:ind w:left="72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70C3D">
        <w:t xml:space="preserve">Pair #1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70C3D">
        <w:t xml:space="preserve">Pair #2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B70C3D">
        <w:t>Pair #3</w:t>
      </w:r>
    </w:p>
    <w:p w:rsidR="00262F70" w:rsidRDefault="00262F70" w:rsidP="00262F70">
      <w:pPr>
        <w:rPr>
          <w:b/>
        </w:rPr>
        <w:sectPr w:rsidR="00262F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2F70" w:rsidRPr="008F21BD" w:rsidRDefault="00262F70" w:rsidP="00262F70">
      <w:r w:rsidRPr="0040277F">
        <w:rPr>
          <w:b/>
        </w:rPr>
        <w:lastRenderedPageBreak/>
        <w:t>SECTION II</w:t>
      </w:r>
      <w:r>
        <w:t xml:space="preserve"> Part 1 (Playlist A)</w:t>
      </w:r>
    </w:p>
    <w:p w:rsidR="00262F70" w:rsidRPr="00A67C71" w:rsidRDefault="00262F70" w:rsidP="00262F70">
      <w:pPr>
        <w:spacing w:line="240" w:lineRule="auto"/>
      </w:pPr>
      <w:r w:rsidRPr="008F21BD">
        <w:t>Write in the title and performer of each of the three selections for Playlist A</w:t>
      </w:r>
      <w:r>
        <w:t xml:space="preserve">. </w:t>
      </w:r>
      <w:r w:rsidRPr="008F21BD">
        <w:t xml:space="preserve">As you listen to each of the songs in Playlist A, </w:t>
      </w:r>
      <w:r>
        <w:t>complete the first three columns</w:t>
      </w:r>
      <w:r w:rsidRPr="008F21BD">
        <w:t xml:space="preserve"> in the table below </w:t>
      </w:r>
      <w:r>
        <w:t>with your observations of</w:t>
      </w:r>
      <w:r w:rsidRPr="008F21BD">
        <w:t xml:space="preserve"> the </w:t>
      </w:r>
      <w:r w:rsidRPr="00B106EA">
        <w:rPr>
          <w:b/>
          <w:i/>
        </w:rPr>
        <w:t>musical elements</w:t>
      </w:r>
      <w:r w:rsidRPr="008F21BD">
        <w:t xml:space="preserve"> and </w:t>
      </w:r>
      <w:r w:rsidRPr="00B106EA">
        <w:rPr>
          <w:b/>
          <w:i/>
        </w:rPr>
        <w:t>expressive qualities</w:t>
      </w:r>
      <w:r>
        <w:t xml:space="preserve"> within each work</w:t>
      </w:r>
      <w:r w:rsidRPr="00B106EA">
        <w:rPr>
          <w:i/>
        </w:rPr>
        <w:t>.</w:t>
      </w:r>
      <w:r>
        <w:rPr>
          <w:i/>
        </w:rPr>
        <w:t xml:space="preserve"> </w:t>
      </w:r>
      <w:r>
        <w:t xml:space="preserve">Then compare </w:t>
      </w:r>
      <w:r w:rsidRPr="00B106EA">
        <w:t>your observations</w:t>
      </w:r>
      <w:r>
        <w:t xml:space="preserve"> using the grey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84"/>
        <w:gridCol w:w="2384"/>
        <w:gridCol w:w="2384"/>
        <w:gridCol w:w="3409"/>
      </w:tblGrid>
      <w:tr w:rsidR="00262F70" w:rsidRPr="00EE7137" w:rsidTr="009B64B7">
        <w:trPr>
          <w:trHeight w:val="485"/>
        </w:trPr>
        <w:tc>
          <w:tcPr>
            <w:tcW w:w="2635" w:type="dxa"/>
            <w:tcBorders>
              <w:top w:val="nil"/>
              <w:left w:val="nil"/>
              <w:bottom w:val="nil"/>
            </w:tcBorders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Song 1(A) title: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Song 2(A) title: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Song 3(A) title:</w:t>
            </w: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all 3 songs, how are they similar or different?</w:t>
            </w:r>
          </w:p>
        </w:tc>
      </w:tr>
      <w:tr w:rsidR="00262F70" w:rsidRPr="00EE7137" w:rsidTr="009B64B7">
        <w:trPr>
          <w:trHeight w:val="467"/>
        </w:trPr>
        <w:tc>
          <w:tcPr>
            <w:tcW w:w="2635" w:type="dxa"/>
            <w:tcBorders>
              <w:top w:val="nil"/>
              <w:left w:val="nil"/>
            </w:tcBorders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Performer</w:t>
            </w:r>
            <w:r>
              <w:rPr>
                <w:sz w:val="16"/>
                <w:szCs w:val="16"/>
              </w:rPr>
              <w:t>/</w:t>
            </w:r>
            <w:r w:rsidRPr="00EE7137">
              <w:rPr>
                <w:sz w:val="16"/>
                <w:szCs w:val="16"/>
              </w:rPr>
              <w:t>s: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Performer</w:t>
            </w:r>
            <w:r>
              <w:rPr>
                <w:sz w:val="16"/>
                <w:szCs w:val="16"/>
              </w:rPr>
              <w:t>/</w:t>
            </w:r>
            <w:r w:rsidRPr="00EE7137">
              <w:rPr>
                <w:sz w:val="16"/>
                <w:szCs w:val="16"/>
              </w:rPr>
              <w:t>s: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Performer</w:t>
            </w:r>
            <w:r>
              <w:rPr>
                <w:sz w:val="16"/>
                <w:szCs w:val="16"/>
              </w:rPr>
              <w:t>/</w:t>
            </w:r>
            <w:r w:rsidRPr="00EE7137">
              <w:rPr>
                <w:sz w:val="16"/>
                <w:szCs w:val="16"/>
              </w:rPr>
              <w:t>s:</w:t>
            </w: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92"/>
        </w:trPr>
        <w:tc>
          <w:tcPr>
            <w:tcW w:w="2635" w:type="dxa"/>
          </w:tcPr>
          <w:p w:rsidR="00262F70" w:rsidRPr="00D452AC" w:rsidRDefault="00262F70" w:rsidP="009B64B7">
            <w:pPr>
              <w:tabs>
                <w:tab w:val="left" w:pos="916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52AC">
              <w:rPr>
                <w:b/>
                <w:sz w:val="16"/>
                <w:szCs w:val="16"/>
              </w:rPr>
              <w:t xml:space="preserve">Articulation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accented, legato, staccato,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29"/>
        </w:trPr>
        <w:tc>
          <w:tcPr>
            <w:tcW w:w="2635" w:type="dxa"/>
          </w:tcPr>
          <w:p w:rsidR="00262F70" w:rsidRPr="00D452AC" w:rsidRDefault="00262F70" w:rsidP="009B64B7">
            <w:pPr>
              <w:tabs>
                <w:tab w:val="left" w:pos="916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52AC">
              <w:rPr>
                <w:b/>
                <w:sz w:val="16"/>
                <w:szCs w:val="16"/>
              </w:rPr>
              <w:t xml:space="preserve">Dynamics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forte, piano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781"/>
        </w:trPr>
        <w:tc>
          <w:tcPr>
            <w:tcW w:w="2635" w:type="dxa"/>
          </w:tcPr>
          <w:p w:rsidR="00262F70" w:rsidRPr="00D452AC" w:rsidRDefault="00262F70" w:rsidP="009B64B7">
            <w:pPr>
              <w:tabs>
                <w:tab w:val="left" w:pos="916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52AC">
              <w:rPr>
                <w:b/>
                <w:sz w:val="16"/>
                <w:szCs w:val="16"/>
              </w:rPr>
              <w:t xml:space="preserve">Harmony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accompanied, a capella, instrumental only,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781"/>
        </w:trPr>
        <w:tc>
          <w:tcPr>
            <w:tcW w:w="2635" w:type="dxa"/>
          </w:tcPr>
          <w:p w:rsidR="00262F70" w:rsidRPr="00D452AC" w:rsidRDefault="00262F70" w:rsidP="009B64B7">
            <w:pPr>
              <w:tabs>
                <w:tab w:val="left" w:pos="916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52AC">
              <w:rPr>
                <w:b/>
                <w:sz w:val="16"/>
                <w:szCs w:val="16"/>
              </w:rPr>
              <w:t xml:space="preserve">Tempo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largo, andante, allegro, changing tempos,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74"/>
        </w:trPr>
        <w:tc>
          <w:tcPr>
            <w:tcW w:w="2635" w:type="dxa"/>
          </w:tcPr>
          <w:p w:rsidR="00262F70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 xml:space="preserve">Texture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1-2 parts, 3-5 parts, 6 or more parts,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38"/>
        </w:trPr>
        <w:tc>
          <w:tcPr>
            <w:tcW w:w="2635" w:type="dxa"/>
          </w:tcPr>
          <w:p w:rsidR="00262F70" w:rsidRPr="00D452AC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Timbre</w:t>
            </w:r>
            <w:r w:rsidRPr="00D452AC">
              <w:rPr>
                <w:sz w:val="16"/>
                <w:szCs w:val="16"/>
              </w:rPr>
              <w:t xml:space="preserve">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bright, smoky, mournful, full, rich, nasal, tinny,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38"/>
        </w:trPr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</w:t>
            </w:r>
            <w:r w:rsidRPr="00D452AC">
              <w:rPr>
                <w:b/>
                <w:sz w:val="16"/>
                <w:szCs w:val="16"/>
              </w:rPr>
              <w:t>culture</w:t>
            </w:r>
            <w:r>
              <w:rPr>
                <w:sz w:val="16"/>
                <w:szCs w:val="16"/>
              </w:rPr>
              <w:t xml:space="preserve"> does this come from? (e.g. American, Korean, Regional America,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74"/>
        </w:trPr>
        <w:tc>
          <w:tcPr>
            <w:tcW w:w="2635" w:type="dxa"/>
          </w:tcPr>
          <w:p w:rsidR="00262F70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</w:t>
            </w:r>
            <w:r w:rsidRPr="00D452AC">
              <w:rPr>
                <w:b/>
                <w:sz w:val="16"/>
                <w:szCs w:val="16"/>
              </w:rPr>
              <w:t>genre</w:t>
            </w:r>
            <w:r>
              <w:rPr>
                <w:sz w:val="16"/>
                <w:szCs w:val="16"/>
              </w:rPr>
              <w:t xml:space="preserve"> is this music?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rock, country, folk, classical, gospel,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781"/>
        </w:trPr>
        <w:tc>
          <w:tcPr>
            <w:tcW w:w="2635" w:type="dxa"/>
          </w:tcPr>
          <w:p w:rsidR="00262F70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</w:t>
            </w:r>
            <w:r w:rsidRPr="00D452AC">
              <w:rPr>
                <w:b/>
                <w:sz w:val="16"/>
                <w:szCs w:val="16"/>
              </w:rPr>
              <w:t>historical time period</w:t>
            </w:r>
            <w:r>
              <w:rPr>
                <w:sz w:val="16"/>
                <w:szCs w:val="16"/>
              </w:rPr>
              <w:t xml:space="preserve"> is this music from?</w:t>
            </w:r>
          </w:p>
          <w:p w:rsidR="00262F70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(classical, 20</w:t>
            </w:r>
            <w:r w:rsidRPr="008F21B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century, 1950s, current,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62F70" w:rsidRPr="00A67C71" w:rsidRDefault="00262F70" w:rsidP="00262F70">
      <w:pPr>
        <w:tabs>
          <w:tab w:val="left" w:pos="9168"/>
        </w:tabs>
        <w:spacing w:before="120" w:after="0" w:line="240" w:lineRule="auto"/>
      </w:pPr>
      <w:r>
        <w:t>Explain why these three</w:t>
      </w:r>
      <w:r w:rsidRPr="00A67C71">
        <w:t xml:space="preserve"> songs </w:t>
      </w:r>
      <w:r>
        <w:t>should/shouldn’t be organized into</w:t>
      </w:r>
      <w:r w:rsidRPr="00A67C71">
        <w:t xml:space="preserve"> a program to</w:t>
      </w:r>
      <w:r>
        <w:t xml:space="preserve"> demonstrate the theme of this P</w:t>
      </w:r>
      <w:r w:rsidRPr="00A67C71">
        <w:t>laylist</w:t>
      </w:r>
      <w:r>
        <w:t xml:space="preserve"> (A)</w:t>
      </w:r>
      <w:r w:rsidRPr="00A67C71">
        <w:t>?</w:t>
      </w:r>
    </w:p>
    <w:p w:rsidR="00262F70" w:rsidRDefault="00262F70" w:rsidP="00262F70">
      <w:pPr>
        <w:rPr>
          <w:b/>
        </w:rPr>
      </w:pPr>
    </w:p>
    <w:p w:rsidR="00262F70" w:rsidRPr="008F21BD" w:rsidRDefault="00262F70" w:rsidP="00262F70">
      <w:r w:rsidRPr="00D452AC">
        <w:rPr>
          <w:b/>
        </w:rPr>
        <w:lastRenderedPageBreak/>
        <w:t>SECTION II</w:t>
      </w:r>
      <w:r>
        <w:t xml:space="preserve"> Part 2 (Playlist B)</w:t>
      </w:r>
    </w:p>
    <w:p w:rsidR="00262F70" w:rsidRPr="008F21BD" w:rsidRDefault="00262F70" w:rsidP="00262F70">
      <w:pPr>
        <w:spacing w:line="240" w:lineRule="auto"/>
      </w:pPr>
      <w:r w:rsidRPr="008F21BD">
        <w:t xml:space="preserve">Write in the title and performer of each of the three selections for Playlist </w:t>
      </w:r>
      <w:r>
        <w:t xml:space="preserve">B. </w:t>
      </w:r>
      <w:r w:rsidRPr="008F21BD">
        <w:t xml:space="preserve">As you listen to each of the songs in Playlist A, </w:t>
      </w:r>
      <w:r>
        <w:t>complete the first three columns</w:t>
      </w:r>
      <w:r w:rsidRPr="008F21BD">
        <w:t xml:space="preserve"> in the table below </w:t>
      </w:r>
      <w:r>
        <w:t>with your observations of</w:t>
      </w:r>
      <w:r w:rsidRPr="008F21BD">
        <w:t xml:space="preserve"> the </w:t>
      </w:r>
      <w:r w:rsidRPr="00B106EA">
        <w:rPr>
          <w:b/>
          <w:i/>
        </w:rPr>
        <w:t>musical elements</w:t>
      </w:r>
      <w:r w:rsidRPr="008F21BD">
        <w:t xml:space="preserve"> and </w:t>
      </w:r>
      <w:r w:rsidRPr="00B106EA">
        <w:rPr>
          <w:b/>
          <w:i/>
        </w:rPr>
        <w:t>expressive qualities</w:t>
      </w:r>
      <w:r>
        <w:t xml:space="preserve"> within each work</w:t>
      </w:r>
      <w:r w:rsidRPr="00B106EA">
        <w:rPr>
          <w:i/>
        </w:rPr>
        <w:t>.</w:t>
      </w:r>
      <w:r>
        <w:rPr>
          <w:i/>
        </w:rPr>
        <w:t xml:space="preserve"> </w:t>
      </w:r>
      <w:r>
        <w:t xml:space="preserve">Then compare </w:t>
      </w:r>
      <w:r w:rsidRPr="00B106EA">
        <w:t>your observations</w:t>
      </w:r>
      <w:r>
        <w:t xml:space="preserve"> using the grey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84"/>
        <w:gridCol w:w="2384"/>
        <w:gridCol w:w="2384"/>
        <w:gridCol w:w="3409"/>
      </w:tblGrid>
      <w:tr w:rsidR="00262F70" w:rsidRPr="00EE7137" w:rsidTr="009B64B7">
        <w:trPr>
          <w:trHeight w:val="485"/>
        </w:trPr>
        <w:tc>
          <w:tcPr>
            <w:tcW w:w="2635" w:type="dxa"/>
            <w:tcBorders>
              <w:top w:val="nil"/>
              <w:left w:val="nil"/>
              <w:bottom w:val="nil"/>
            </w:tcBorders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Song 1(A) title: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Song 2(A) title: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Song 3(A) title:</w:t>
            </w: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all 3 songs, how are they similar or different?</w:t>
            </w:r>
          </w:p>
        </w:tc>
      </w:tr>
      <w:tr w:rsidR="00262F70" w:rsidRPr="00EE7137" w:rsidTr="009B64B7">
        <w:trPr>
          <w:trHeight w:val="467"/>
        </w:trPr>
        <w:tc>
          <w:tcPr>
            <w:tcW w:w="2635" w:type="dxa"/>
            <w:tcBorders>
              <w:top w:val="nil"/>
              <w:left w:val="nil"/>
            </w:tcBorders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Performer</w:t>
            </w:r>
            <w:r>
              <w:rPr>
                <w:sz w:val="16"/>
                <w:szCs w:val="16"/>
              </w:rPr>
              <w:t>/</w:t>
            </w:r>
            <w:r w:rsidRPr="00EE7137">
              <w:rPr>
                <w:sz w:val="16"/>
                <w:szCs w:val="16"/>
              </w:rPr>
              <w:t>s: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Performer</w:t>
            </w:r>
            <w:r>
              <w:rPr>
                <w:sz w:val="16"/>
                <w:szCs w:val="16"/>
              </w:rPr>
              <w:t>/</w:t>
            </w:r>
            <w:r w:rsidRPr="00EE7137">
              <w:rPr>
                <w:sz w:val="16"/>
                <w:szCs w:val="16"/>
              </w:rPr>
              <w:t>s: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Performer</w:t>
            </w:r>
            <w:r>
              <w:rPr>
                <w:sz w:val="16"/>
                <w:szCs w:val="16"/>
              </w:rPr>
              <w:t>/</w:t>
            </w:r>
            <w:r w:rsidRPr="00EE7137">
              <w:rPr>
                <w:sz w:val="16"/>
                <w:szCs w:val="16"/>
              </w:rPr>
              <w:t>s:</w:t>
            </w: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781"/>
        </w:trPr>
        <w:tc>
          <w:tcPr>
            <w:tcW w:w="2635" w:type="dxa"/>
          </w:tcPr>
          <w:p w:rsidR="00262F70" w:rsidRPr="00D452AC" w:rsidRDefault="00262F70" w:rsidP="009B64B7">
            <w:pPr>
              <w:tabs>
                <w:tab w:val="left" w:pos="916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52AC">
              <w:rPr>
                <w:b/>
                <w:sz w:val="16"/>
                <w:szCs w:val="16"/>
              </w:rPr>
              <w:t xml:space="preserve">Articulation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accented, legato, staccato,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74"/>
        </w:trPr>
        <w:tc>
          <w:tcPr>
            <w:tcW w:w="2635" w:type="dxa"/>
          </w:tcPr>
          <w:p w:rsidR="00262F70" w:rsidRPr="00D452AC" w:rsidRDefault="00262F70" w:rsidP="009B64B7">
            <w:pPr>
              <w:tabs>
                <w:tab w:val="left" w:pos="916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52AC">
              <w:rPr>
                <w:b/>
                <w:sz w:val="16"/>
                <w:szCs w:val="16"/>
              </w:rPr>
              <w:t xml:space="preserve">Dynamics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forte, piano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781"/>
        </w:trPr>
        <w:tc>
          <w:tcPr>
            <w:tcW w:w="2635" w:type="dxa"/>
          </w:tcPr>
          <w:p w:rsidR="00262F70" w:rsidRPr="00D452AC" w:rsidRDefault="00262F70" w:rsidP="009B64B7">
            <w:pPr>
              <w:tabs>
                <w:tab w:val="left" w:pos="916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52AC">
              <w:rPr>
                <w:b/>
                <w:sz w:val="16"/>
                <w:szCs w:val="16"/>
              </w:rPr>
              <w:t xml:space="preserve">Harmony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accompanied, a capella, instrumental only,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781"/>
        </w:trPr>
        <w:tc>
          <w:tcPr>
            <w:tcW w:w="2635" w:type="dxa"/>
          </w:tcPr>
          <w:p w:rsidR="00262F70" w:rsidRPr="00D452AC" w:rsidRDefault="00262F70" w:rsidP="009B64B7">
            <w:pPr>
              <w:tabs>
                <w:tab w:val="left" w:pos="916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452AC">
              <w:rPr>
                <w:b/>
                <w:sz w:val="16"/>
                <w:szCs w:val="16"/>
              </w:rPr>
              <w:t xml:space="preserve">Tempo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largo, andante, allegro, changing tempos,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92"/>
        </w:trPr>
        <w:tc>
          <w:tcPr>
            <w:tcW w:w="2635" w:type="dxa"/>
          </w:tcPr>
          <w:p w:rsidR="00262F70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 xml:space="preserve">Texture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1-2 parts, 3-5 parts, 6 or more parts,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92"/>
        </w:trPr>
        <w:tc>
          <w:tcPr>
            <w:tcW w:w="2635" w:type="dxa"/>
          </w:tcPr>
          <w:p w:rsidR="00262F70" w:rsidRPr="00D452AC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Timbre</w:t>
            </w:r>
            <w:r w:rsidRPr="00D452AC">
              <w:rPr>
                <w:sz w:val="16"/>
                <w:szCs w:val="16"/>
              </w:rPr>
              <w:t xml:space="preserve"> 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 w:rsidRPr="00EE7137">
              <w:rPr>
                <w:sz w:val="16"/>
                <w:szCs w:val="16"/>
              </w:rPr>
              <w:t>(e.g. bright, smoky, mournful, full, rich, nasal, tinny,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74"/>
        </w:trPr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</w:t>
            </w:r>
            <w:r w:rsidRPr="00D452AC">
              <w:rPr>
                <w:b/>
                <w:sz w:val="16"/>
                <w:szCs w:val="16"/>
              </w:rPr>
              <w:t>culture</w:t>
            </w:r>
            <w:r>
              <w:rPr>
                <w:sz w:val="16"/>
                <w:szCs w:val="16"/>
              </w:rPr>
              <w:t xml:space="preserve"> does this come from? (e.g. American, Korean, Regional America,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629"/>
        </w:trPr>
        <w:tc>
          <w:tcPr>
            <w:tcW w:w="2635" w:type="dxa"/>
          </w:tcPr>
          <w:p w:rsidR="00262F70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</w:t>
            </w:r>
            <w:r w:rsidRPr="00D452AC">
              <w:rPr>
                <w:b/>
                <w:sz w:val="16"/>
                <w:szCs w:val="16"/>
              </w:rPr>
              <w:t>genre</w:t>
            </w:r>
            <w:r>
              <w:rPr>
                <w:sz w:val="16"/>
                <w:szCs w:val="16"/>
              </w:rPr>
              <w:t xml:space="preserve"> is this music?</w:t>
            </w:r>
          </w:p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rock, country, folk, classical, gospel,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62F70" w:rsidRPr="00EE7137" w:rsidTr="009B64B7">
        <w:trPr>
          <w:trHeight w:val="781"/>
        </w:trPr>
        <w:tc>
          <w:tcPr>
            <w:tcW w:w="2635" w:type="dxa"/>
          </w:tcPr>
          <w:p w:rsidR="00262F70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</w:t>
            </w:r>
            <w:r w:rsidRPr="00D452AC">
              <w:rPr>
                <w:b/>
                <w:sz w:val="16"/>
                <w:szCs w:val="16"/>
              </w:rPr>
              <w:t>historical time period</w:t>
            </w:r>
            <w:r>
              <w:rPr>
                <w:sz w:val="16"/>
                <w:szCs w:val="16"/>
              </w:rPr>
              <w:t xml:space="preserve"> is this music from?</w:t>
            </w:r>
          </w:p>
          <w:p w:rsidR="00262F70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(classical, 20</w:t>
            </w:r>
            <w:r w:rsidRPr="008F21B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century, 1950s, current, etc.)</w:t>
            </w: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CCCCCC"/>
          </w:tcPr>
          <w:p w:rsidR="00262F70" w:rsidRPr="00EE7137" w:rsidRDefault="00262F70" w:rsidP="009B64B7">
            <w:pPr>
              <w:tabs>
                <w:tab w:val="left" w:pos="91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61C12" w:rsidRDefault="00262F70" w:rsidP="00262F70">
      <w:pPr>
        <w:tabs>
          <w:tab w:val="left" w:pos="9168"/>
        </w:tabs>
        <w:spacing w:before="120" w:after="0" w:line="240" w:lineRule="auto"/>
      </w:pPr>
      <w:r>
        <w:t>Explain why these three</w:t>
      </w:r>
      <w:r w:rsidRPr="00A67C71">
        <w:t xml:space="preserve"> songs </w:t>
      </w:r>
      <w:r>
        <w:t>should/shouldn’t be organized into</w:t>
      </w:r>
      <w:r w:rsidRPr="00A67C71">
        <w:t xml:space="preserve"> a program to</w:t>
      </w:r>
      <w:r>
        <w:t xml:space="preserve"> demonstrate the theme of this P</w:t>
      </w:r>
      <w:r w:rsidRPr="00A67C71">
        <w:t>laylist</w:t>
      </w:r>
      <w:r>
        <w:t xml:space="preserve"> (B)</w:t>
      </w:r>
      <w:r w:rsidRPr="00A67C71">
        <w:t>?</w:t>
      </w:r>
    </w:p>
    <w:sectPr w:rsidR="00A61C12" w:rsidSect="00262F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70"/>
    <w:rsid w:val="00262F70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3C65"/>
  <w15:chartTrackingRefBased/>
  <w15:docId w15:val="{66FEF328-BAFC-4DD6-BBA1-2035CD8A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7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F7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09F1-531A-4DFF-B7D6-CBD05C7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2017-09-21T13:08:00Z</dcterms:created>
  <dcterms:modified xsi:type="dcterms:W3CDTF">2017-09-21T13:10:00Z</dcterms:modified>
</cp:coreProperties>
</file>