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57" w:rsidRDefault="00150757" w:rsidP="00150757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0982C25" wp14:editId="48E26F24">
                <wp:simplePos x="0" y="0"/>
                <wp:positionH relativeFrom="margin">
                  <wp:posOffset>2275493</wp:posOffset>
                </wp:positionH>
                <wp:positionV relativeFrom="paragraph">
                  <wp:posOffset>25256</wp:posOffset>
                </wp:positionV>
                <wp:extent cx="3458845" cy="384810"/>
                <wp:effectExtent l="0" t="0" r="46355" b="46990"/>
                <wp:wrapNone/>
                <wp:docPr id="139" name="Rounded 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7BBEF"/>
                            </a:gs>
                            <a:gs pos="50000">
                              <a:srgbClr val="DCCEF2"/>
                            </a:gs>
                            <a:gs pos="99000">
                              <a:srgbClr val="EAE5F8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0757" w:rsidRDefault="00150757" w:rsidP="00150757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SelectMusicWorksheet"/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Selecting and Analyzing Music Worksheet</w:t>
                            </w:r>
                          </w:p>
                          <w:bookmarkEnd w:id="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82C25" id="Rounded Rectangle 139" o:spid="_x0000_s1026" style="position:absolute;margin-left:179.15pt;margin-top:2pt;width:272.35pt;height:30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" fillcolor="#c7bbef" stroked="f" strokeweight="1pt">
                <v:fill color2="#eae5f8" colors="0 #c7bbef;.5 #dccef2;64881f #eae5f8" focus="100%" type="gradient"/>
                <v:shadow on="t" color="black" opacity=".5" origin="-.5,-.5" offset=".99781mm,.99781mm"/>
                <v:textbox inset="2.88pt,2.88pt,2.88pt,2.88pt">
                  <w:txbxContent>
                    <w:p w:rsidR="00150757" w:rsidRDefault="00150757" w:rsidP="00150757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1" w:name="SelectMusicWorksheet"/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Selecting and Analyzing Music Worksheet</w:t>
                      </w:r>
                    </w:p>
                    <w:bookmarkEnd w:id="1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/>
          <w:b/>
          <w:noProof/>
          <w:sz w:val="24"/>
          <w:lang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EA0E7" wp14:editId="5EFF9C2D">
                <wp:simplePos x="0" y="0"/>
                <wp:positionH relativeFrom="rightMargin">
                  <wp:align>left</wp:align>
                </wp:positionH>
                <wp:positionV relativeFrom="paragraph">
                  <wp:posOffset>-227330</wp:posOffset>
                </wp:positionV>
                <wp:extent cx="352425" cy="5148028"/>
                <wp:effectExtent l="0" t="0" r="28575" b="3365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514802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7BBEF"/>
                            </a:gs>
                            <a:gs pos="50000">
                              <a:srgbClr val="DCCEF2"/>
                            </a:gs>
                            <a:gs pos="99000">
                              <a:srgbClr val="EAE5F8"/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RM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150757" w:rsidRDefault="00150757" w:rsidP="001507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EA0E7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7" type="#_x0000_t202" style="position:absolute;margin-left:0;margin-top:-17.9pt;width:27.75pt;height:405.3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" fillcolor="#c7bbef" strokeweight=".5pt">
                <v:fill color2="#eae5f8" colors="0 #c7bbef;.5 #dccef2;64881f #eae5f8" focus="100%" type="gradient">
                  <o:fill v:ext="view" type="gradientUnscaled"/>
                </v:fill>
                <v:textbox>
                  <w:txbxContent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8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U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P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F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O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RM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150757" w:rsidRDefault="00150757" w:rsidP="00150757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0757" w:rsidRDefault="00150757" w:rsidP="001507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757" w:rsidRDefault="00150757" w:rsidP="00150757">
      <w:pPr>
        <w:tabs>
          <w:tab w:val="left" w:pos="9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F175786" wp14:editId="0D8555BF">
                <wp:simplePos x="0" y="0"/>
                <wp:positionH relativeFrom="margin">
                  <wp:posOffset>2362200</wp:posOffset>
                </wp:positionH>
                <wp:positionV relativeFrom="paragraph">
                  <wp:posOffset>8412480</wp:posOffset>
                </wp:positionV>
                <wp:extent cx="1523365" cy="348615"/>
                <wp:effectExtent l="76200" t="76200" r="127635" b="13398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3365" cy="348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1E1E1"/>
                            </a:gs>
                            <a:gs pos="50000">
                              <a:srgbClr val="CCCCCC"/>
                            </a:gs>
                            <a:gs pos="100000">
                              <a:srgbClr val="E1E1E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/>
                      </wps:spPr>
                      <wps:txbx>
                        <w:txbxContent>
                          <w:p w:rsidR="00150757" w:rsidRDefault="00150757" w:rsidP="0015075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Assessment Overview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75786" id="Rounded Rectangle 9" o:spid="_x0000_s1028" style="position:absolute;margin-left:186pt;margin-top:662.4pt;width:119.95pt;height:27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" fillcolor="#e1e1e1" strokecolor="#ccc" strokeweight="1pt">
                <v:fill color2="#ccc" focus="50%" type="gradient"/>
                <v:shadow on="t" color="black" opacity=".5" origin="-.5,-.5" offset=".99781mm,.99781mm"/>
                <v:textbox inset="0,0,0,0">
                  <w:txbxContent>
                    <w:p w:rsidR="00150757" w:rsidRDefault="00150757" w:rsidP="00150757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Assessment Overview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150757" w:rsidRPr="001968FB" w:rsidRDefault="00150757" w:rsidP="00150757">
      <w:pPr>
        <w:spacing w:after="0" w:line="240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  <w:r w:rsidRPr="001968FB"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  <w:t>Submit both pages of this completed worksheet</w:t>
      </w:r>
      <w:r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  <w:t xml:space="preserve"> with copies of the printed or recorded music.</w:t>
      </w:r>
    </w:p>
    <w:tbl>
      <w:tblPr>
        <w:tblW w:w="12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782"/>
        <w:gridCol w:w="8183"/>
      </w:tblGrid>
      <w:tr w:rsidR="00150757" w:rsidTr="00CE1A4B">
        <w:trPr>
          <w:trHeight w:val="1577"/>
        </w:trPr>
        <w:tc>
          <w:tcPr>
            <w:tcW w:w="1238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0757" w:rsidRDefault="00150757" w:rsidP="00CE1A4B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Describe an event or musical setting for which you are developing a program of three works of contrasting style (</w:t>
            </w:r>
            <w:r>
              <w:rPr>
                <w:b/>
                <w:bCs/>
                <w:i/>
                <w14:ligatures w14:val="none"/>
              </w:rPr>
              <w:t xml:space="preserve">appropriate for your </w:t>
            </w:r>
            <w:r w:rsidRPr="00413DB1">
              <w:rPr>
                <w:b/>
                <w:bCs/>
                <w:i/>
                <w14:ligatures w14:val="none"/>
              </w:rPr>
              <w:t>individual or group performance</w:t>
            </w:r>
            <w:r>
              <w:rPr>
                <w:b/>
                <w:bCs/>
                <w14:ligatures w14:val="none"/>
              </w:rPr>
              <w:t>):</w:t>
            </w:r>
          </w:p>
          <w:p w:rsidR="00150757" w:rsidRDefault="00150757" w:rsidP="00CE1A4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50757" w:rsidTr="00CE1A4B">
        <w:trPr>
          <w:trHeight w:val="272"/>
        </w:trPr>
        <w:tc>
          <w:tcPr>
            <w:tcW w:w="416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0757" w:rsidRDefault="00150757" w:rsidP="00CE1A4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782" w:type="dxa"/>
            <w:vMerge w:val="restart"/>
            <w:tcBorders>
              <w:top w:val="single" w:sz="12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0757" w:rsidRDefault="00150757" w:rsidP="00CE1A4B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Title of work &amp; composer(s)</w:t>
            </w:r>
          </w:p>
          <w:p w:rsidR="00150757" w:rsidRDefault="00150757" w:rsidP="00CE1A4B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Style of the work</w:t>
            </w:r>
          </w:p>
        </w:tc>
        <w:tc>
          <w:tcPr>
            <w:tcW w:w="8183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0757" w:rsidRDefault="00150757" w:rsidP="00CE1A4B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Rationale</w:t>
            </w:r>
          </w:p>
          <w:p w:rsidR="00150757" w:rsidRDefault="00150757" w:rsidP="00CE1A4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(Describe why you feel each work is appropriate for a performance in this setting in regard to …) </w:t>
            </w:r>
          </w:p>
        </w:tc>
      </w:tr>
      <w:tr w:rsidR="00150757" w:rsidTr="00CE1A4B">
        <w:trPr>
          <w:trHeight w:val="364"/>
        </w:trPr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0757" w:rsidRDefault="00150757" w:rsidP="00CE1A4B">
            <w:pPr>
              <w:spacing w:after="0" w:line="240" w:lineRule="auto"/>
              <w:rPr>
                <w14:ligatures w14:val="none"/>
              </w:rPr>
            </w:pPr>
          </w:p>
        </w:tc>
        <w:tc>
          <w:tcPr>
            <w:tcW w:w="378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0757" w:rsidRDefault="00150757" w:rsidP="00CE1A4B">
            <w:pPr>
              <w:spacing w:after="0" w:line="240" w:lineRule="auto"/>
              <w:rPr>
                <w:b/>
                <w:bCs/>
                <w14:ligatures w14:val="none"/>
              </w:rPr>
            </w:pPr>
          </w:p>
        </w:tc>
        <w:tc>
          <w:tcPr>
            <w:tcW w:w="8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3F3F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0757" w:rsidRPr="00EC0E9E" w:rsidRDefault="00150757" w:rsidP="00150757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b/>
                <w:bCs/>
                <w14:ligatures w14:val="none"/>
              </w:rPr>
            </w:pPr>
            <w:r w:rsidRPr="00EC0E9E">
              <w:rPr>
                <w:b/>
                <w:bCs/>
                <w14:ligatures w14:val="none"/>
              </w:rPr>
              <w:t>your abilities to perform the varied expressive qualities</w:t>
            </w:r>
          </w:p>
          <w:p w:rsidR="00150757" w:rsidRPr="00EC0E9E" w:rsidRDefault="00150757" w:rsidP="0015075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how technical challenges match your performance proficiencies</w:t>
            </w:r>
          </w:p>
        </w:tc>
      </w:tr>
      <w:tr w:rsidR="00150757" w:rsidTr="00CE1A4B">
        <w:trPr>
          <w:trHeight w:val="1459"/>
        </w:trPr>
        <w:tc>
          <w:tcPr>
            <w:tcW w:w="41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0757" w:rsidRDefault="00150757" w:rsidP="00CE1A4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1.</w:t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0757" w:rsidRDefault="00150757" w:rsidP="00CE1A4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150757" w:rsidRDefault="00150757" w:rsidP="00CE1A4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0757" w:rsidRDefault="00150757" w:rsidP="00CE1A4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150757" w:rsidRDefault="00150757" w:rsidP="00CE1A4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50757" w:rsidTr="00CE1A4B">
        <w:trPr>
          <w:trHeight w:val="1459"/>
        </w:trPr>
        <w:tc>
          <w:tcPr>
            <w:tcW w:w="41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0757" w:rsidRDefault="00150757" w:rsidP="00CE1A4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2.</w:t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0757" w:rsidRDefault="00150757" w:rsidP="00CE1A4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150757" w:rsidRDefault="00150757" w:rsidP="00CE1A4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0757" w:rsidRDefault="00150757" w:rsidP="00CE1A4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150757" w:rsidRDefault="00150757" w:rsidP="00CE1A4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150757" w:rsidTr="00CE1A4B">
        <w:trPr>
          <w:trHeight w:val="895"/>
        </w:trPr>
        <w:tc>
          <w:tcPr>
            <w:tcW w:w="416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50757" w:rsidRDefault="00150757" w:rsidP="00CE1A4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3.</w:t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0757" w:rsidRDefault="00150757" w:rsidP="00CE1A4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150757" w:rsidRDefault="00150757" w:rsidP="00CE1A4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4F373E5A" wp14:editId="155FE4DB">
                      <wp:simplePos x="0" y="0"/>
                      <wp:positionH relativeFrom="margin">
                        <wp:posOffset>733425</wp:posOffset>
                      </wp:positionH>
                      <wp:positionV relativeFrom="paragraph">
                        <wp:posOffset>3663315</wp:posOffset>
                      </wp:positionV>
                      <wp:extent cx="1523365" cy="348615"/>
                      <wp:effectExtent l="76200" t="76200" r="127635" b="13398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48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E1E1E1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E1E1E1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CCCC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0800" dir="2700000" algn="tl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  <a:extLst/>
                            </wps:spPr>
                            <wps:txbx>
                              <w:txbxContent>
                                <w:p w:rsidR="00150757" w:rsidRDefault="00150757" w:rsidP="00150757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Assessment Overview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73E5A" id="Rounded Rectangle 8" o:spid="_x0000_s1029" style="position:absolute;margin-left:57.75pt;margin-top:288.45pt;width:119.95pt;height:27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" fillcolor="#e1e1e1" strokecolor="#ccc" strokeweight="1pt">
                      <v:fill color2="#ccc" focus="50%" type="gradient"/>
                      <v:shadow on="t" color="black" opacity=".5" origin="-.5,-.5" offset=".99781mm,.99781mm"/>
                      <v:textbox inset="0,0,0,0">
                        <w:txbxContent>
                          <w:p w:rsidR="00150757" w:rsidRDefault="00150757" w:rsidP="0015075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Assessment Overview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818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0757" w:rsidRDefault="00150757" w:rsidP="00CE1A4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150757" w:rsidRDefault="00150757" w:rsidP="00CE1A4B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150757" w:rsidRDefault="00150757" w:rsidP="00150757">
      <w:pPr>
        <w:spacing w:after="160" w:line="259" w:lineRule="auto"/>
        <w:sectPr w:rsidR="00150757" w:rsidSect="00711AE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>After you have selected your three works, analyze them and complete the next page of this worksheet.</w:t>
      </w:r>
    </w:p>
    <w:p w:rsidR="00150757" w:rsidRDefault="00150757" w:rsidP="00150757">
      <w:pPr>
        <w:spacing w:after="160" w:line="259" w:lineRule="auto"/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570D67">
        <w:rPr>
          <w:b/>
          <w:sz w:val="22"/>
        </w:rPr>
        <w:lastRenderedPageBreak/>
        <w:t xml:space="preserve">Preparing for Rehearsal: Analyzing your </w:t>
      </w:r>
      <w:r>
        <w:rPr>
          <w:b/>
          <w:sz w:val="22"/>
        </w:rPr>
        <w:t>work</w:t>
      </w:r>
      <w:r w:rsidRPr="00570D67">
        <w:rPr>
          <w:b/>
          <w:sz w:val="22"/>
        </w:rPr>
        <w:t>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1968FB">
        <w:rPr>
          <w:i/>
          <w:sz w:val="22"/>
        </w:rPr>
        <w:t>Selecting and Analyzing Worksheet P.2</w:t>
      </w:r>
    </w:p>
    <w:p w:rsidR="00150757" w:rsidRDefault="00150757" w:rsidP="00150757">
      <w:pPr>
        <w:spacing w:after="160" w:line="259" w:lineRule="auto"/>
        <w:rPr>
          <w:rFonts w:ascii="Arial Narrow" w:hAnsi="Arial Narrow"/>
          <w:noProof/>
          <w:color w:val="auto"/>
          <w:kern w:val="0"/>
          <w:szCs w:val="24"/>
          <w:lang w:eastAsia="en-US"/>
          <w14:ligatures w14:val="none"/>
          <w14:cntxtAlts w14:val="0"/>
        </w:rPr>
      </w:pPr>
      <w:r w:rsidRPr="00570D67">
        <w:rPr>
          <w:rFonts w:ascii="Arial Narrow" w:hAnsi="Arial Narrow"/>
          <w:noProof/>
          <w:color w:val="auto"/>
          <w:kern w:val="0"/>
          <w:szCs w:val="24"/>
          <w:lang w:eastAsia="en-US"/>
          <w14:ligatures w14:val="none"/>
          <w14:cntxtAlts w14:val="0"/>
        </w:rPr>
        <w:t>For</w:t>
      </w:r>
      <w:r>
        <w:rPr>
          <w:rFonts w:ascii="Arial Narrow" w:hAnsi="Arial Narrow"/>
          <w:noProof/>
          <w:color w:val="auto"/>
          <w:kern w:val="0"/>
          <w:szCs w:val="24"/>
          <w:lang w:eastAsia="en-US"/>
          <w14:ligatures w14:val="none"/>
          <w14:cntxtAlts w14:val="0"/>
        </w:rPr>
        <w:t xml:space="preserve"> each work,</w:t>
      </w:r>
      <w:r w:rsidRPr="00C9467D">
        <w:rPr>
          <w:rFonts w:ascii="Arial Narrow" w:hAnsi="Arial Narrow"/>
          <w:noProof/>
          <w:color w:val="auto"/>
          <w:kern w:val="0"/>
          <w:szCs w:val="24"/>
          <w:lang w:eastAsia="en-US"/>
          <w14:ligatures w14:val="none"/>
          <w14:cntxtAlts w14:val="0"/>
        </w:rPr>
        <w:t xml:space="preserve"> </w:t>
      </w:r>
      <w:r>
        <w:rPr>
          <w:rFonts w:ascii="Arial Narrow" w:hAnsi="Arial Narrow"/>
          <w:noProof/>
          <w:color w:val="auto"/>
          <w:kern w:val="0"/>
          <w:szCs w:val="24"/>
          <w:lang w:eastAsia="en-US"/>
          <w14:ligatures w14:val="none"/>
          <w14:cntxtAlts w14:val="0"/>
        </w:rPr>
        <w:t>identify the: (1) musical elements used across the structure of the work that will inform your rehearsal choices and (2) cultural/historical/stylistic context that will impact musical performance.</w:t>
      </w:r>
    </w:p>
    <w:p w:rsidR="00150757" w:rsidRDefault="00150757" w:rsidP="00150757">
      <w:pPr>
        <w:spacing w:after="160" w:line="259" w:lineRule="auto"/>
        <w:rPr>
          <w:rFonts w:ascii="Arial Narrow" w:hAnsi="Arial Narrow"/>
          <w:noProof/>
          <w:color w:val="auto"/>
          <w:kern w:val="0"/>
          <w:szCs w:val="24"/>
          <w:lang w:eastAsia="en-US"/>
          <w14:ligatures w14:val="none"/>
          <w14:cntxtAlts w14:val="0"/>
        </w:rPr>
      </w:pPr>
    </w:p>
    <w:p w:rsidR="00150757" w:rsidRDefault="00150757" w:rsidP="00150757">
      <w:pPr>
        <w:spacing w:after="160" w:line="259" w:lineRule="auto"/>
        <w:rPr>
          <w:rFonts w:ascii="Arial Narrow" w:hAnsi="Arial Narrow"/>
          <w:noProof/>
          <w:color w:val="auto"/>
          <w:kern w:val="0"/>
          <w:szCs w:val="24"/>
          <w:lang w:eastAsia="en-US"/>
          <w14:ligatures w14:val="none"/>
          <w14:cntxtAlts w14:val="0"/>
        </w:rPr>
      </w:pPr>
      <w:r>
        <w:rPr>
          <w:rFonts w:ascii="Arial Narrow" w:hAnsi="Arial Narrow"/>
          <w:noProof/>
          <w:color w:val="auto"/>
          <w:kern w:val="0"/>
          <w:szCs w:val="24"/>
          <w:lang w:eastAsia="en-US"/>
          <w14:ligatures w14:val="none"/>
          <w14:cntxtAlts w14:val="0"/>
        </w:rPr>
        <w:t>Work #1: (title) ___________________________________________________</w:t>
      </w:r>
    </w:p>
    <w:p w:rsidR="00150757" w:rsidRDefault="00150757" w:rsidP="00150757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w:t>Musical elements used across the strucutre of the work</w:t>
      </w:r>
    </w:p>
    <w:p w:rsidR="00150757" w:rsidRDefault="00150757" w:rsidP="00150757">
      <w:pPr>
        <w:spacing w:after="160" w:line="259" w:lineRule="auto"/>
        <w:ind w:left="360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150757" w:rsidRDefault="00150757" w:rsidP="00150757">
      <w:pPr>
        <w:spacing w:after="160" w:line="259" w:lineRule="auto"/>
        <w:ind w:left="360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150757" w:rsidRPr="00C9467D" w:rsidRDefault="00150757" w:rsidP="00150757">
      <w:pPr>
        <w:spacing w:after="160" w:line="259" w:lineRule="auto"/>
        <w:ind w:left="360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150757" w:rsidRDefault="00150757" w:rsidP="00150757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w:t>Cultural/Historical/Stylistic context that influeces performance</w:t>
      </w:r>
    </w:p>
    <w:p w:rsidR="00150757" w:rsidRDefault="00150757" w:rsidP="00150757">
      <w:pPr>
        <w:pStyle w:val="ListParagraph"/>
        <w:spacing w:after="160" w:line="259" w:lineRule="auto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150757" w:rsidRDefault="00150757" w:rsidP="00150757">
      <w:pPr>
        <w:pStyle w:val="ListParagraph"/>
        <w:spacing w:after="160" w:line="259" w:lineRule="auto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150757" w:rsidRDefault="00150757" w:rsidP="00150757">
      <w:pPr>
        <w:pStyle w:val="ListParagraph"/>
        <w:spacing w:after="160" w:line="259" w:lineRule="auto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150757" w:rsidRDefault="00150757" w:rsidP="00150757">
      <w:pPr>
        <w:spacing w:after="160" w:line="259" w:lineRule="auto"/>
        <w:rPr>
          <w:rFonts w:ascii="Arial Narrow" w:hAnsi="Arial Narrow"/>
          <w:noProof/>
          <w:color w:val="auto"/>
          <w:kern w:val="0"/>
          <w:szCs w:val="24"/>
          <w:lang w:eastAsia="en-US"/>
          <w14:ligatures w14:val="none"/>
          <w14:cntxtAlts w14:val="0"/>
        </w:rPr>
      </w:pPr>
      <w:r>
        <w:rPr>
          <w:rFonts w:ascii="Arial Narrow" w:hAnsi="Arial Narrow"/>
          <w:noProof/>
          <w:color w:val="auto"/>
          <w:kern w:val="0"/>
          <w:szCs w:val="24"/>
          <w:lang w:eastAsia="en-US"/>
          <w14:ligatures w14:val="none"/>
          <w14:cntxtAlts w14:val="0"/>
        </w:rPr>
        <w:t>Work #2: (title) ___________________________________________________</w:t>
      </w:r>
    </w:p>
    <w:p w:rsidR="00150757" w:rsidRDefault="00150757" w:rsidP="00150757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w:t>Musical elements used across the strucutre of the work</w:t>
      </w:r>
    </w:p>
    <w:p w:rsidR="00150757" w:rsidRDefault="00150757" w:rsidP="00150757">
      <w:pPr>
        <w:spacing w:after="160" w:line="259" w:lineRule="auto"/>
        <w:ind w:left="360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150757" w:rsidRDefault="00150757" w:rsidP="00150757">
      <w:pPr>
        <w:spacing w:after="160" w:line="259" w:lineRule="auto"/>
        <w:ind w:left="360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150757" w:rsidRPr="00C9467D" w:rsidRDefault="00150757" w:rsidP="00150757">
      <w:pPr>
        <w:spacing w:after="160" w:line="259" w:lineRule="auto"/>
        <w:ind w:left="360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150757" w:rsidRDefault="00150757" w:rsidP="00150757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w:t>Cultural/Historical/Stylistic context that influeces performance</w:t>
      </w:r>
    </w:p>
    <w:p w:rsidR="00150757" w:rsidRDefault="00150757" w:rsidP="00150757">
      <w:pPr>
        <w:pStyle w:val="ListParagraph"/>
        <w:spacing w:after="160" w:line="259" w:lineRule="auto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150757" w:rsidRDefault="00150757" w:rsidP="00150757">
      <w:pPr>
        <w:pStyle w:val="ListParagraph"/>
        <w:spacing w:after="160" w:line="259" w:lineRule="auto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150757" w:rsidRDefault="00150757" w:rsidP="00150757">
      <w:pPr>
        <w:pStyle w:val="ListParagraph"/>
        <w:spacing w:after="160" w:line="259" w:lineRule="auto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150757" w:rsidRDefault="00150757" w:rsidP="00150757">
      <w:pPr>
        <w:spacing w:after="160" w:line="259" w:lineRule="auto"/>
        <w:rPr>
          <w:rFonts w:ascii="Arial Narrow" w:hAnsi="Arial Narrow"/>
          <w:noProof/>
          <w:color w:val="auto"/>
          <w:kern w:val="0"/>
          <w:szCs w:val="24"/>
          <w:lang w:eastAsia="en-US"/>
          <w14:ligatures w14:val="none"/>
          <w14:cntxtAlts w14:val="0"/>
        </w:rPr>
      </w:pPr>
      <w:r>
        <w:rPr>
          <w:rFonts w:ascii="Arial Narrow" w:hAnsi="Arial Narrow"/>
          <w:noProof/>
          <w:color w:val="auto"/>
          <w:kern w:val="0"/>
          <w:szCs w:val="24"/>
          <w:lang w:eastAsia="en-US"/>
          <w14:ligatures w14:val="none"/>
          <w14:cntxtAlts w14:val="0"/>
        </w:rPr>
        <w:t>Work #3: (title) ___________________________________________________</w:t>
      </w:r>
    </w:p>
    <w:p w:rsidR="00150757" w:rsidRDefault="00150757" w:rsidP="00150757">
      <w:pPr>
        <w:pStyle w:val="ListParagraph"/>
        <w:numPr>
          <w:ilvl w:val="0"/>
          <w:numId w:val="4"/>
        </w:numPr>
        <w:spacing w:after="160" w:line="259" w:lineRule="auto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w:t>Musical elements used across the strucutre of the work</w:t>
      </w:r>
    </w:p>
    <w:p w:rsidR="00150757" w:rsidRDefault="00150757" w:rsidP="00150757">
      <w:pPr>
        <w:spacing w:after="160" w:line="259" w:lineRule="auto"/>
        <w:ind w:left="360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150757" w:rsidRDefault="00150757" w:rsidP="00150757">
      <w:pPr>
        <w:spacing w:after="160" w:line="259" w:lineRule="auto"/>
        <w:ind w:left="360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150757" w:rsidRPr="00C9467D" w:rsidRDefault="00150757" w:rsidP="00150757">
      <w:pPr>
        <w:spacing w:after="160" w:line="259" w:lineRule="auto"/>
        <w:ind w:left="360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150757" w:rsidRDefault="00150757" w:rsidP="00150757">
      <w:pPr>
        <w:pStyle w:val="ListParagraph"/>
        <w:numPr>
          <w:ilvl w:val="0"/>
          <w:numId w:val="4"/>
        </w:numPr>
        <w:spacing w:after="160" w:line="259" w:lineRule="auto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w:t>Cultural/Historical/Stylistic context that influeces performance</w:t>
      </w:r>
    </w:p>
    <w:p w:rsidR="00150757" w:rsidRDefault="00150757" w:rsidP="00150757">
      <w:pPr>
        <w:pStyle w:val="ListParagraph"/>
        <w:spacing w:after="160" w:line="259" w:lineRule="auto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150757" w:rsidRDefault="00150757" w:rsidP="00150757">
      <w:pPr>
        <w:pStyle w:val="ListParagraph"/>
        <w:spacing w:after="160" w:line="259" w:lineRule="auto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150757" w:rsidRDefault="00150757" w:rsidP="00150757">
      <w:pPr>
        <w:pStyle w:val="ListParagraph"/>
        <w:spacing w:after="160" w:line="259" w:lineRule="auto"/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A61C12" w:rsidRDefault="00A61C12">
      <w:bookmarkStart w:id="2" w:name="_GoBack"/>
      <w:bookmarkEnd w:id="2"/>
    </w:p>
    <w:sectPr w:rsidR="00A6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69F"/>
    <w:multiLevelType w:val="hybridMultilevel"/>
    <w:tmpl w:val="E92869E4"/>
    <w:lvl w:ilvl="0" w:tplc="2CF886E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442AB"/>
    <w:multiLevelType w:val="hybridMultilevel"/>
    <w:tmpl w:val="E92869E4"/>
    <w:lvl w:ilvl="0" w:tplc="2CF886E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E0D37"/>
    <w:multiLevelType w:val="hybridMultilevel"/>
    <w:tmpl w:val="E2BA8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E6630"/>
    <w:multiLevelType w:val="hybridMultilevel"/>
    <w:tmpl w:val="E92869E4"/>
    <w:lvl w:ilvl="0" w:tplc="2CF886E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57"/>
    <w:rsid w:val="00150757"/>
    <w:rsid w:val="0076516A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CB801-6A2B-4704-934E-8FC286FB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5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2017-09-20T21:56:00Z</dcterms:created>
  <dcterms:modified xsi:type="dcterms:W3CDTF">2017-09-20T21:57:00Z</dcterms:modified>
</cp:coreProperties>
</file>