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B9E" w:rsidRPr="00BF6E83" w:rsidRDefault="00690B9E" w:rsidP="00DA165E">
      <w:pPr>
        <w:pStyle w:val="NormalWeb"/>
        <w:spacing w:before="0" w:beforeAutospacing="0" w:after="158" w:afterAutospacing="0"/>
        <w:jc w:val="center"/>
        <w:rPr>
          <w:u w:val="single"/>
        </w:rPr>
      </w:pPr>
      <w:r w:rsidRPr="00BF6E83">
        <w:rPr>
          <w:u w:val="single"/>
        </w:rPr>
        <w:t>Provost's Lecture on Excellence in Scholarship Nomination form</w:t>
      </w:r>
    </w:p>
    <w:p w:rsidR="00690B9E" w:rsidRPr="00B227F7" w:rsidRDefault="00690B9E" w:rsidP="00DA165E">
      <w:pPr>
        <w:pStyle w:val="NormalWeb"/>
        <w:spacing w:before="0" w:beforeAutospacing="0" w:after="158" w:afterAutospacing="0"/>
        <w:jc w:val="both"/>
      </w:pPr>
      <w:r w:rsidRPr="00B227F7">
        <w:t>Please note, these speakers should be of broad appeal and highly accomplished. For example, applications recommended to the provost have been Nobel Prize winners or members of the National Academy of Science with widely read popular books. Other exa</w:t>
      </w:r>
      <w:bookmarkStart w:id="0" w:name="_GoBack"/>
      <w:bookmarkEnd w:id="0"/>
      <w:r w:rsidRPr="00B227F7">
        <w:t xml:space="preserve">mples might be Pulitzer Prize winners, poet laureates, and other indications of top international awards that cut across disciplines. </w:t>
      </w:r>
    </w:p>
    <w:p w:rsidR="00690B9E" w:rsidRPr="00B227F7" w:rsidRDefault="00690B9E" w:rsidP="00DA165E">
      <w:pPr>
        <w:pStyle w:val="NormalWeb"/>
        <w:spacing w:before="0" w:beforeAutospacing="0" w:after="158" w:afterAutospacing="0"/>
      </w:pPr>
      <w:r w:rsidRPr="00B227F7">
        <w:t xml:space="preserve">  </w:t>
      </w:r>
    </w:p>
    <w:p w:rsidR="00690B9E" w:rsidRPr="00B227F7" w:rsidRDefault="00690B9E" w:rsidP="00DA165E">
      <w:pPr>
        <w:pStyle w:val="NormalWeb"/>
        <w:spacing w:before="0" w:beforeAutospacing="0" w:after="158" w:afterAutospacing="0"/>
      </w:pPr>
      <w:r w:rsidRPr="00B227F7">
        <w:t xml:space="preserve">Name of Nominee: </w:t>
      </w:r>
    </w:p>
    <w:p w:rsidR="00690B9E" w:rsidRPr="00B227F7" w:rsidRDefault="00690B9E" w:rsidP="00DA165E">
      <w:pPr>
        <w:pStyle w:val="NormalWeb"/>
        <w:spacing w:before="0" w:beforeAutospacing="0" w:after="158" w:afterAutospacing="0"/>
      </w:pPr>
      <w:r w:rsidRPr="00B227F7">
        <w:t xml:space="preserve">Name of Nominator: </w:t>
      </w:r>
    </w:p>
    <w:p w:rsidR="00690B9E" w:rsidRPr="00B227F7" w:rsidRDefault="00690B9E" w:rsidP="00DA165E">
      <w:pPr>
        <w:pStyle w:val="NormalWeb"/>
        <w:spacing w:before="0" w:beforeAutospacing="0" w:after="158" w:afterAutospacing="0"/>
      </w:pPr>
      <w:r w:rsidRPr="00B227F7">
        <w:t xml:space="preserve">Topic: </w:t>
      </w:r>
    </w:p>
    <w:p w:rsidR="00690B9E" w:rsidRPr="00B227F7" w:rsidRDefault="00690B9E" w:rsidP="00DA165E">
      <w:pPr>
        <w:pStyle w:val="NormalWeb"/>
        <w:spacing w:before="0" w:beforeAutospacing="0" w:after="158" w:afterAutospacing="0"/>
        <w:jc w:val="both"/>
      </w:pPr>
      <w:r w:rsidRPr="00B227F7">
        <w:t>Brief Bio of Nominee (include major awards or honors), 2 pages at most: include information on why this speaker is an outstanding scholar.</w:t>
      </w:r>
    </w:p>
    <w:p w:rsidR="00690B9E" w:rsidRPr="00B227F7" w:rsidRDefault="00690B9E" w:rsidP="00DA165E">
      <w:pPr>
        <w:pStyle w:val="NormalWeb"/>
        <w:spacing w:before="0" w:beforeAutospacing="0" w:after="158" w:afterAutospacing="0"/>
        <w:jc w:val="both"/>
      </w:pPr>
      <w:r w:rsidRPr="00B227F7">
        <w:t>Are there plans to incorporate this speaker in other campus activities?</w:t>
      </w:r>
    </w:p>
    <w:p w:rsidR="00690B9E" w:rsidRPr="00B227F7" w:rsidRDefault="00690B9E" w:rsidP="00DA165E">
      <w:pPr>
        <w:pStyle w:val="NormalWeb"/>
        <w:spacing w:before="0" w:beforeAutospacing="0" w:after="158" w:afterAutospacing="0"/>
        <w:jc w:val="both"/>
      </w:pPr>
      <w:r w:rsidRPr="00B227F7">
        <w:t>Budget, the Provost has provided up to $10,000 but less expensive speakers might have a higher chance of being funded by the Provost. The committee includes in their recommendation to the Provost an assessment of how reasonable and realistic the budget is.</w:t>
      </w:r>
    </w:p>
    <w:p w:rsidR="00690B9E" w:rsidRPr="00B227F7" w:rsidRDefault="00690B9E" w:rsidP="00DA165E">
      <w:pPr>
        <w:pStyle w:val="NormalWeb"/>
        <w:numPr>
          <w:ilvl w:val="0"/>
          <w:numId w:val="1"/>
        </w:numPr>
        <w:spacing w:before="0" w:beforeAutospacing="0" w:after="158" w:afterAutospacing="0"/>
        <w:ind w:left="0"/>
      </w:pPr>
      <w:r w:rsidRPr="00B227F7">
        <w:t>Travel (including air fare, accommodations, and all other travel costs)</w:t>
      </w:r>
    </w:p>
    <w:p w:rsidR="00690B9E" w:rsidRPr="00B227F7" w:rsidRDefault="00690B9E" w:rsidP="00DA165E">
      <w:pPr>
        <w:pStyle w:val="NormalWeb"/>
        <w:numPr>
          <w:ilvl w:val="0"/>
          <w:numId w:val="1"/>
        </w:numPr>
        <w:spacing w:before="0" w:beforeAutospacing="0" w:after="158" w:afterAutospacing="0"/>
        <w:ind w:left="0"/>
      </w:pPr>
      <w:r w:rsidRPr="00B227F7">
        <w:t xml:space="preserve">Honorarium or speaker fees </w:t>
      </w:r>
    </w:p>
    <w:p w:rsidR="00690B9E" w:rsidRPr="00B227F7" w:rsidRDefault="00690B9E" w:rsidP="00DA165E">
      <w:pPr>
        <w:pStyle w:val="NormalWeb"/>
        <w:numPr>
          <w:ilvl w:val="0"/>
          <w:numId w:val="1"/>
        </w:numPr>
        <w:spacing w:before="0" w:beforeAutospacing="0" w:after="158" w:afterAutospacing="0"/>
        <w:ind w:left="0"/>
      </w:pPr>
      <w:r w:rsidRPr="00B227F7">
        <w:t>Advertisement or other costs</w:t>
      </w:r>
    </w:p>
    <w:p w:rsidR="00690B9E" w:rsidRPr="00B227F7" w:rsidRDefault="00690B9E" w:rsidP="00DA165E">
      <w:pPr>
        <w:pStyle w:val="NormalWeb"/>
        <w:numPr>
          <w:ilvl w:val="0"/>
          <w:numId w:val="1"/>
        </w:numPr>
        <w:spacing w:before="0" w:beforeAutospacing="0" w:after="158" w:afterAutospacing="0"/>
        <w:ind w:left="0"/>
      </w:pPr>
      <w:r w:rsidRPr="00B227F7">
        <w:t>Additional sources of support</w:t>
      </w:r>
    </w:p>
    <w:p w:rsidR="00690B9E" w:rsidRPr="00B227F7" w:rsidRDefault="00690B9E" w:rsidP="00DA165E">
      <w:pPr>
        <w:pStyle w:val="NormalWeb"/>
        <w:numPr>
          <w:ilvl w:val="1"/>
          <w:numId w:val="1"/>
        </w:numPr>
        <w:spacing w:before="0" w:beforeAutospacing="0" w:after="158" w:afterAutospacing="0"/>
        <w:ind w:left="0"/>
      </w:pPr>
      <w:r w:rsidRPr="00B227F7">
        <w:t>Entertainment (the Provost will not support this aspect)</w:t>
      </w:r>
    </w:p>
    <w:p w:rsidR="00690B9E" w:rsidRPr="00B227F7" w:rsidRDefault="00690B9E" w:rsidP="00DA165E">
      <w:pPr>
        <w:pStyle w:val="NormalWeb"/>
        <w:numPr>
          <w:ilvl w:val="1"/>
          <w:numId w:val="1"/>
        </w:numPr>
        <w:spacing w:before="0" w:beforeAutospacing="0" w:after="158" w:afterAutospacing="0"/>
        <w:ind w:left="0"/>
      </w:pPr>
      <w:r w:rsidRPr="00B227F7">
        <w:t>other</w:t>
      </w:r>
    </w:p>
    <w:p w:rsidR="00690B9E" w:rsidRPr="00B227F7" w:rsidRDefault="00690B9E" w:rsidP="00DA165E">
      <w:pPr>
        <w:rPr>
          <w:szCs w:val="24"/>
        </w:rPr>
      </w:pPr>
    </w:p>
    <w:p w:rsidR="0074506A" w:rsidRDefault="0074506A" w:rsidP="00DA165E">
      <w:pPr>
        <w:rPr>
          <w:szCs w:val="24"/>
        </w:rPr>
      </w:pPr>
    </w:p>
    <w:p w:rsidR="00690B9E" w:rsidRPr="00BF6E83" w:rsidRDefault="00690B9E" w:rsidP="00DA165E">
      <w:pPr>
        <w:pStyle w:val="NormalWeb"/>
        <w:spacing w:before="0" w:beforeAutospacing="0" w:after="158" w:afterAutospacing="0"/>
        <w:ind w:hanging="360"/>
        <w:jc w:val="both"/>
        <w:rPr>
          <w:u w:val="single"/>
        </w:rPr>
      </w:pPr>
      <w:r w:rsidRPr="00BF6E83">
        <w:rPr>
          <w:u w:val="single"/>
        </w:rPr>
        <w:t>Special Track</w:t>
      </w:r>
    </w:p>
    <w:p w:rsidR="00690B9E" w:rsidRPr="00B227F7" w:rsidRDefault="00690B9E" w:rsidP="00DA165E">
      <w:pPr>
        <w:pStyle w:val="NormalWeb"/>
        <w:spacing w:before="0" w:beforeAutospacing="0" w:after="158" w:afterAutospacing="0"/>
        <w:ind w:hanging="360"/>
        <w:jc w:val="both"/>
      </w:pPr>
      <w:r>
        <w:tab/>
      </w:r>
      <w:r w:rsidRPr="00B227F7">
        <w:t xml:space="preserve">This </w:t>
      </w:r>
      <w:r>
        <w:t xml:space="preserve">option </w:t>
      </w:r>
      <w:r w:rsidRPr="00B227F7">
        <w:t xml:space="preserve">is intended for extraordinarily strong speakers that </w:t>
      </w:r>
      <w:r>
        <w:t xml:space="preserve">come up at last minute, and the </w:t>
      </w:r>
      <w:r w:rsidRPr="00B227F7">
        <w:t>request can be made any time of the year.</w:t>
      </w:r>
    </w:p>
    <w:p w:rsidR="00690B9E" w:rsidRPr="00B227F7" w:rsidRDefault="00690B9E" w:rsidP="00DA165E">
      <w:pPr>
        <w:pStyle w:val="NormalWeb"/>
        <w:numPr>
          <w:ilvl w:val="0"/>
          <w:numId w:val="2"/>
        </w:numPr>
        <w:spacing w:before="0" w:beforeAutospacing="0" w:after="158" w:afterAutospacing="0"/>
        <w:ind w:left="0"/>
        <w:jc w:val="both"/>
      </w:pPr>
      <w:r w:rsidRPr="00B227F7">
        <w:t xml:space="preserve">Nomination comes in to UDP </w:t>
      </w:r>
      <w:r>
        <w:t>Chair of the Excellence in Scholarship Lecture Committee</w:t>
      </w:r>
      <w:r w:rsidRPr="00B227F7">
        <w:t xml:space="preserve"> </w:t>
      </w:r>
      <w:r>
        <w:t>through the UDP president or Provost.</w:t>
      </w:r>
    </w:p>
    <w:p w:rsidR="00690B9E" w:rsidRPr="00B227F7" w:rsidRDefault="00CF3C13" w:rsidP="00DA165E">
      <w:pPr>
        <w:pStyle w:val="NormalWeb"/>
        <w:numPr>
          <w:ilvl w:val="0"/>
          <w:numId w:val="2"/>
        </w:numPr>
        <w:spacing w:before="0" w:beforeAutospacing="0" w:after="158" w:afterAutospacing="0"/>
        <w:ind w:left="0"/>
        <w:jc w:val="both"/>
      </w:pPr>
      <w:r>
        <w:t>The c</w:t>
      </w:r>
      <w:r w:rsidR="00690B9E" w:rsidRPr="00B227F7">
        <w:t>ommittee classifies candidate as acceptable or unacceptable</w:t>
      </w:r>
      <w:r w:rsidR="00690B9E">
        <w:t xml:space="preserve"> and </w:t>
      </w:r>
      <w:r w:rsidR="00690B9E" w:rsidRPr="00B227F7">
        <w:t xml:space="preserve">comments on how reasonable the budget is. </w:t>
      </w:r>
      <w:r>
        <w:t xml:space="preserve">Recommendations will be forwarded to the </w:t>
      </w:r>
      <w:r w:rsidR="00690B9E" w:rsidRPr="00B227F7">
        <w:t>Provost within a week.</w:t>
      </w:r>
    </w:p>
    <w:p w:rsidR="00690B9E" w:rsidRPr="00690B9E" w:rsidRDefault="00690B9E" w:rsidP="00DA165E">
      <w:pPr>
        <w:pStyle w:val="NormalWeb"/>
        <w:numPr>
          <w:ilvl w:val="0"/>
          <w:numId w:val="2"/>
        </w:numPr>
        <w:spacing w:before="0" w:beforeAutospacing="0" w:after="158" w:afterAutospacing="0"/>
        <w:ind w:left="0"/>
        <w:jc w:val="both"/>
      </w:pPr>
      <w:r w:rsidRPr="00B227F7">
        <w:t>Provost contacts nominator and committee with decision</w:t>
      </w:r>
      <w:r w:rsidR="00CF3C13">
        <w:t>.</w:t>
      </w:r>
    </w:p>
    <w:sectPr w:rsidR="00690B9E" w:rsidRPr="00690B9E" w:rsidSect="009A5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E2733"/>
    <w:multiLevelType w:val="hybridMultilevel"/>
    <w:tmpl w:val="E9866B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55210A3"/>
    <w:multiLevelType w:val="hybridMultilevel"/>
    <w:tmpl w:val="ABBA7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B56"/>
    <w:rsid w:val="000C24C0"/>
    <w:rsid w:val="001C70E8"/>
    <w:rsid w:val="00427E61"/>
    <w:rsid w:val="0048027A"/>
    <w:rsid w:val="00622B56"/>
    <w:rsid w:val="00690B9E"/>
    <w:rsid w:val="006B312F"/>
    <w:rsid w:val="0074506A"/>
    <w:rsid w:val="009A5945"/>
    <w:rsid w:val="00BC6485"/>
    <w:rsid w:val="00CF3C13"/>
    <w:rsid w:val="00DA165E"/>
    <w:rsid w:val="00DA368B"/>
    <w:rsid w:val="00DA7750"/>
    <w:rsid w:val="00E9535A"/>
    <w:rsid w:val="00F75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B56"/>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06A"/>
    <w:rPr>
      <w:color w:val="0000FF"/>
      <w:u w:val="single"/>
    </w:rPr>
  </w:style>
  <w:style w:type="paragraph" w:styleId="NormalWeb">
    <w:name w:val="Normal (Web)"/>
    <w:basedOn w:val="Normal"/>
    <w:uiPriority w:val="99"/>
    <w:unhideWhenUsed/>
    <w:rsid w:val="00690B9E"/>
    <w:pPr>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B56"/>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06A"/>
    <w:rPr>
      <w:color w:val="0000FF"/>
      <w:u w:val="single"/>
    </w:rPr>
  </w:style>
  <w:style w:type="paragraph" w:styleId="NormalWeb">
    <w:name w:val="Normal (Web)"/>
    <w:basedOn w:val="Normal"/>
    <w:uiPriority w:val="99"/>
    <w:unhideWhenUsed/>
    <w:rsid w:val="00690B9E"/>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KSU College Of Veterinary Medicine</Company>
  <LinksUpToDate>false</LinksUpToDate>
  <CharactersWithSpaces>1692</CharactersWithSpaces>
  <SharedDoc>false</SharedDoc>
  <HLinks>
    <vt:vector size="6" baseType="variant">
      <vt:variant>
        <vt:i4>2031671</vt:i4>
      </vt:variant>
      <vt:variant>
        <vt:i4>0</vt:i4>
      </vt:variant>
      <vt:variant>
        <vt:i4>0</vt:i4>
      </vt:variant>
      <vt:variant>
        <vt:i4>5</vt:i4>
      </vt:variant>
      <vt:variant>
        <vt:lpwstr>mailto:chengapa@vet.k-state.edu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nowakows</dc:creator>
  <cp:lastModifiedBy>Stephanie Jacques</cp:lastModifiedBy>
  <cp:revision>2</cp:revision>
  <dcterms:created xsi:type="dcterms:W3CDTF">2014-10-24T21:22:00Z</dcterms:created>
  <dcterms:modified xsi:type="dcterms:W3CDTF">2014-10-24T21:22:00Z</dcterms:modified>
</cp:coreProperties>
</file>