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5F" w:rsidRPr="00836C59" w:rsidRDefault="004F0161" w:rsidP="009C115F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Appendix 1</w:t>
      </w:r>
    </w:p>
    <w:p w:rsidR="009C115F" w:rsidRPr="00836C59" w:rsidRDefault="009C115F" w:rsidP="009C115F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36C59">
        <w:rPr>
          <w:rFonts w:asciiTheme="majorHAnsi" w:hAnsiTheme="majorHAnsi" w:cs="Times New Roman"/>
          <w:b/>
          <w:sz w:val="24"/>
          <w:szCs w:val="24"/>
        </w:rPr>
        <w:t xml:space="preserve">Teacher Notes </w:t>
      </w:r>
      <w:r w:rsidRPr="00836C59">
        <w:rPr>
          <w:rFonts w:asciiTheme="majorHAnsi" w:hAnsiTheme="majorHAnsi" w:cs="Times New Roman"/>
          <w:sz w:val="24"/>
          <w:szCs w:val="24"/>
        </w:rPr>
        <w:t>(not for students)</w:t>
      </w:r>
    </w:p>
    <w:p w:rsidR="009C115F" w:rsidRPr="00836C59" w:rsidRDefault="009C115F" w:rsidP="009C115F">
      <w:pPr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36C59">
        <w:rPr>
          <w:rFonts w:asciiTheme="majorHAnsi" w:hAnsiTheme="majorHAnsi" w:cs="Times New Roman"/>
          <w:b/>
          <w:bCs/>
          <w:sz w:val="24"/>
          <w:szCs w:val="24"/>
        </w:rPr>
        <w:t>Backing Background Information</w:t>
      </w:r>
    </w:p>
    <w:p w:rsidR="009C115F" w:rsidRPr="00836C59" w:rsidRDefault="009C115F" w:rsidP="009C115F">
      <w:pPr>
        <w:spacing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9C115F" w:rsidRPr="00836C59" w:rsidRDefault="009C115F" w:rsidP="009C115F">
      <w:pPr>
        <w:spacing w:line="240" w:lineRule="auto"/>
        <w:ind w:left="36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Reading a recipe</w:t>
      </w:r>
    </w:p>
    <w:tbl>
      <w:tblPr>
        <w:tblStyle w:val="TableGrid"/>
        <w:tblW w:w="0" w:type="auto"/>
        <w:jc w:val="center"/>
        <w:tblInd w:w="1440" w:type="dxa"/>
        <w:tblLook w:val="04A0"/>
      </w:tblPr>
      <w:tblGrid>
        <w:gridCol w:w="4096"/>
        <w:gridCol w:w="4040"/>
      </w:tblGrid>
      <w:tr w:rsidR="009C115F" w:rsidRPr="00836C59" w:rsidTr="00283D39">
        <w:trPr>
          <w:jc w:val="center"/>
        </w:trPr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Abbreviation</w:t>
            </w:r>
          </w:p>
        </w:tc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Amount</w:t>
            </w:r>
          </w:p>
        </w:tc>
      </w:tr>
      <w:tr w:rsidR="009C115F" w:rsidRPr="00836C59" w:rsidTr="00283D39">
        <w:trPr>
          <w:jc w:val="center"/>
        </w:trPr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tsp.</w:t>
            </w:r>
          </w:p>
        </w:tc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Teaspoon</w:t>
            </w:r>
          </w:p>
        </w:tc>
      </w:tr>
      <w:tr w:rsidR="009C115F" w:rsidRPr="00836C59" w:rsidTr="00283D39">
        <w:trPr>
          <w:jc w:val="center"/>
        </w:trPr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Tbsp.</w:t>
            </w:r>
          </w:p>
        </w:tc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Tablespoon</w:t>
            </w:r>
          </w:p>
        </w:tc>
      </w:tr>
      <w:tr w:rsidR="009C115F" w:rsidRPr="00836C59" w:rsidTr="00283D39">
        <w:trPr>
          <w:jc w:val="center"/>
        </w:trPr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c.</w:t>
            </w:r>
          </w:p>
        </w:tc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Cup</w:t>
            </w:r>
          </w:p>
        </w:tc>
      </w:tr>
      <w:tr w:rsidR="009C115F" w:rsidRPr="00836C59" w:rsidTr="00283D39">
        <w:trPr>
          <w:jc w:val="center"/>
        </w:trPr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pt.</w:t>
            </w:r>
          </w:p>
        </w:tc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Pint</w:t>
            </w:r>
          </w:p>
        </w:tc>
      </w:tr>
      <w:tr w:rsidR="009C115F" w:rsidRPr="00836C59" w:rsidTr="00283D39">
        <w:trPr>
          <w:jc w:val="center"/>
        </w:trPr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qt.</w:t>
            </w:r>
          </w:p>
        </w:tc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Quart</w:t>
            </w:r>
          </w:p>
        </w:tc>
      </w:tr>
      <w:tr w:rsidR="009C115F" w:rsidRPr="00836C59" w:rsidTr="00283D39">
        <w:trPr>
          <w:jc w:val="center"/>
        </w:trPr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g</w:t>
            </w:r>
          </w:p>
        </w:tc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Gram</w:t>
            </w:r>
          </w:p>
        </w:tc>
      </w:tr>
      <w:tr w:rsidR="009C115F" w:rsidRPr="00836C59" w:rsidTr="00283D39">
        <w:trPr>
          <w:jc w:val="center"/>
        </w:trPr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ml</w:t>
            </w:r>
          </w:p>
        </w:tc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Milliliter</w:t>
            </w:r>
          </w:p>
        </w:tc>
      </w:tr>
      <w:tr w:rsidR="009C115F" w:rsidRPr="00836C59" w:rsidTr="00283D39">
        <w:trPr>
          <w:jc w:val="center"/>
        </w:trPr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proofErr w:type="spellStart"/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Liter</w:t>
            </w:r>
          </w:p>
        </w:tc>
      </w:tr>
      <w:tr w:rsidR="009C115F" w:rsidRPr="00836C59" w:rsidTr="00283D39">
        <w:trPr>
          <w:jc w:val="center"/>
        </w:trPr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oz.</w:t>
            </w:r>
          </w:p>
        </w:tc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Ounce</w:t>
            </w:r>
          </w:p>
        </w:tc>
      </w:tr>
      <w:tr w:rsidR="009C115F" w:rsidRPr="00836C59" w:rsidTr="00283D39">
        <w:trPr>
          <w:jc w:val="center"/>
        </w:trPr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proofErr w:type="spellStart"/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fl.oz</w:t>
            </w:r>
            <w:proofErr w:type="spellEnd"/>
          </w:p>
        </w:tc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Fluid ounce</w:t>
            </w:r>
          </w:p>
        </w:tc>
      </w:tr>
      <w:tr w:rsidR="009C115F" w:rsidRPr="00836C59" w:rsidTr="00283D39">
        <w:trPr>
          <w:jc w:val="center"/>
        </w:trPr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lb.</w:t>
            </w:r>
          </w:p>
        </w:tc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Pound</w:t>
            </w:r>
          </w:p>
        </w:tc>
      </w:tr>
      <w:tr w:rsidR="009C115F" w:rsidRPr="00836C59" w:rsidTr="00283D39">
        <w:trPr>
          <w:jc w:val="center"/>
        </w:trPr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kg</w:t>
            </w:r>
          </w:p>
        </w:tc>
        <w:tc>
          <w:tcPr>
            <w:tcW w:w="478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kilogram</w:t>
            </w:r>
          </w:p>
        </w:tc>
      </w:tr>
    </w:tbl>
    <w:p w:rsidR="009C115F" w:rsidRPr="00836C59" w:rsidRDefault="009C115F" w:rsidP="009C115F">
      <w:pPr>
        <w:spacing w:line="240" w:lineRule="auto"/>
        <w:ind w:left="1440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</w:p>
    <w:p w:rsidR="009C115F" w:rsidRPr="00836C59" w:rsidRDefault="009C115F" w:rsidP="009C115F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Adjusting a recipe</w:t>
      </w:r>
    </w:p>
    <w:p w:rsidR="009C115F" w:rsidRPr="00836C59" w:rsidRDefault="009C115F" w:rsidP="009C115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Professional recipes are done by weight, not volume.</w:t>
      </w:r>
    </w:p>
    <w:p w:rsidR="009C115F" w:rsidRPr="00836C59" w:rsidRDefault="009C115F" w:rsidP="009C115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Recipes are adjusted by weight ratios.</w:t>
      </w:r>
    </w:p>
    <w:p w:rsidR="009C115F" w:rsidRPr="00836C59" w:rsidRDefault="009C115F" w:rsidP="009C115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Use the original recipe to determine the ratio of each ingredient to the flour.</w:t>
      </w:r>
    </w:p>
    <w:p w:rsidR="009C115F" w:rsidRPr="00836C59" w:rsidRDefault="009C115F" w:rsidP="009C115F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To double the recipe, double the amount of flour and then calculate the other ingredients based on the ratios in the original recipe.</w:t>
      </w:r>
    </w:p>
    <w:p w:rsidR="009C115F" w:rsidRPr="00836C59" w:rsidRDefault="009C115F" w:rsidP="009C115F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Sensory evaluation</w:t>
      </w:r>
    </w:p>
    <w:p w:rsidR="009C115F" w:rsidRPr="00836C59" w:rsidRDefault="009C115F" w:rsidP="009C115F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Carbohydrates enhance flavor and sweetness through </w:t>
      </w: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carmelization</w:t>
      </w:r>
      <w:proofErr w:type="spellEnd"/>
    </w:p>
    <w:p w:rsidR="009C115F" w:rsidRPr="00836C59" w:rsidRDefault="009C115F" w:rsidP="009C115F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Proteins contribute to browning of foods. </w:t>
      </w:r>
    </w:p>
    <w:p w:rsidR="009C115F" w:rsidRPr="00836C59" w:rsidRDefault="009C115F" w:rsidP="009C115F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Proteins can contribute bitterness, sweetness, and flavors</w:t>
      </w:r>
    </w:p>
    <w:p w:rsidR="009C115F" w:rsidRPr="00836C59" w:rsidRDefault="009C115F" w:rsidP="009C115F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Fats contribute flavor to foods</w:t>
      </w:r>
    </w:p>
    <w:p w:rsidR="009C115F" w:rsidRPr="00836C59" w:rsidRDefault="009C115F" w:rsidP="009C115F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Fats contribute to mouth feel</w:t>
      </w:r>
    </w:p>
    <w:p w:rsidR="009C115F" w:rsidRPr="00836C59" w:rsidRDefault="009C115F" w:rsidP="009C115F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Fats can cause rancidity</w:t>
      </w:r>
    </w:p>
    <w:p w:rsidR="009C115F" w:rsidRPr="00836C59" w:rsidRDefault="009C115F" w:rsidP="009C115F">
      <w:pPr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Food Labeling requirements</w:t>
      </w:r>
    </w:p>
    <w:p w:rsidR="009C115F" w:rsidRPr="00836C59" w:rsidRDefault="009C115F" w:rsidP="009C115F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Ingredients are listed in descending order based on weight</w:t>
      </w:r>
    </w:p>
    <w:p w:rsidR="009C115F" w:rsidRPr="00836C59" w:rsidRDefault="009C115F" w:rsidP="009C115F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Nutrition labeling is required for any food that has ingredients added or that makes a nutritional claim</w:t>
      </w:r>
    </w:p>
    <w:p w:rsidR="009C115F" w:rsidRPr="00836C59" w:rsidRDefault="009C115F" w:rsidP="009C115F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Must include the percentages of the US Recommended Daily Allowances (U.S. RDA)</w:t>
      </w:r>
    </w:p>
    <w:p w:rsidR="009C115F" w:rsidRPr="00836C59" w:rsidRDefault="009C115F" w:rsidP="009C115F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Must include serving size, calories per serving, grams of protein, carbohydrate and fat per serving, and percent of RDA for protein, 5 vitamins, and 2 minerals</w:t>
      </w:r>
    </w:p>
    <w:p w:rsidR="009C115F" w:rsidRPr="00836C59" w:rsidRDefault="009C115F" w:rsidP="009C115F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Use appropriate definitions:</w:t>
      </w:r>
    </w:p>
    <w:p w:rsidR="009C115F" w:rsidRPr="00836C59" w:rsidRDefault="009C115F" w:rsidP="009C115F">
      <w:pPr>
        <w:numPr>
          <w:ilvl w:val="2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Free – the product contains no amount of (or trivial) the chosen component – fat, saturated fat, cholesterol, sodium, sugars, or calories.</w:t>
      </w:r>
    </w:p>
    <w:p w:rsidR="009C115F" w:rsidRPr="00836C59" w:rsidRDefault="009C115F" w:rsidP="009C115F">
      <w:pPr>
        <w:numPr>
          <w:ilvl w:val="2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lastRenderedPageBreak/>
        <w:t>Low – used on foods that can be eaten frequently without exceeding dietary guidelines for fat, saturated fat, cholesterol, sodium, sugars, or calories</w:t>
      </w:r>
    </w:p>
    <w:p w:rsidR="009C115F" w:rsidRPr="00836C59" w:rsidRDefault="009C115F" w:rsidP="009C115F">
      <w:pPr>
        <w:numPr>
          <w:ilvl w:val="2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High – if the food contains 20 percent or more of the daily value for a nutrient in one serving</w:t>
      </w:r>
    </w:p>
    <w:p w:rsidR="009C115F" w:rsidRPr="00836C59" w:rsidRDefault="009C115F" w:rsidP="009C115F">
      <w:pPr>
        <w:numPr>
          <w:ilvl w:val="2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Good Source – one serving of the food contains 10-19% of the daily value for a nutrient</w:t>
      </w:r>
    </w:p>
    <w:p w:rsidR="009C115F" w:rsidRPr="00836C59" w:rsidRDefault="009C115F" w:rsidP="009C115F">
      <w:pPr>
        <w:numPr>
          <w:ilvl w:val="2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Reduced – a nutritionally altered product contains at least 25% less of a nutrient or of calories than the regular or preference product. This claim cannot be made if the reference food already meets the requirements for a “low” claim.</w:t>
      </w:r>
    </w:p>
    <w:p w:rsidR="009C115F" w:rsidRPr="00836C59" w:rsidRDefault="009C115F" w:rsidP="009C115F">
      <w:pPr>
        <w:numPr>
          <w:ilvl w:val="2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Less – a food contains 25% less of a nutrient or of calories than the reference food</w:t>
      </w:r>
    </w:p>
    <w:p w:rsidR="009C115F" w:rsidRPr="00836C59" w:rsidRDefault="009C115F" w:rsidP="009C115F">
      <w:pPr>
        <w:numPr>
          <w:ilvl w:val="2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Light – Either: 1) 1/3 fewer calories or ½ the fat of the reference for, 2) the sodium content is at least reduced by 50% from the low-calorie or low-fat food, or 3) “light in sodium” if there is at least a 50% reduction in sodium</w:t>
      </w:r>
    </w:p>
    <w:p w:rsidR="009C115F" w:rsidRPr="00836C59" w:rsidRDefault="009C115F" w:rsidP="009C115F">
      <w:pPr>
        <w:numPr>
          <w:ilvl w:val="2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More – a serving of food contains a nutrient that is at least 10% of the Daily value more than the reference food.</w:t>
      </w:r>
    </w:p>
    <w:p w:rsidR="009C115F" w:rsidRPr="00836C59" w:rsidRDefault="009C115F" w:rsidP="009C115F">
      <w:pPr>
        <w:numPr>
          <w:ilvl w:val="2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Healthy – low in fat and saturated fat and certain amounts of cholesterol and sodium. </w:t>
      </w:r>
    </w:p>
    <w:p w:rsidR="009C115F" w:rsidRPr="00836C59" w:rsidRDefault="009C115F" w:rsidP="009C115F">
      <w:pPr>
        <w:numPr>
          <w:ilvl w:val="2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Fresh – food that is raw or unprocessed, never frozen or heated, and contains no preservatives</w:t>
      </w:r>
    </w:p>
    <w:p w:rsidR="009C115F" w:rsidRPr="00836C59" w:rsidRDefault="009C115F" w:rsidP="009C115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Changes caused by baking</w:t>
      </w:r>
    </w:p>
    <w:p w:rsidR="009C115F" w:rsidRPr="00836C59" w:rsidRDefault="009C115F" w:rsidP="009C115F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Proteins coagulate – they are transformed from liquids to solids </w:t>
      </w:r>
    </w:p>
    <w:p w:rsidR="009C115F" w:rsidRPr="00836C59" w:rsidRDefault="009C115F" w:rsidP="009C115F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Eggs &amp; wheat protein (gluten) in the cookies</w:t>
      </w:r>
    </w:p>
    <w:p w:rsidR="009C115F" w:rsidRPr="00836C59" w:rsidRDefault="009C115F" w:rsidP="009C115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Starches gelatinize – absorb water, swell, and soften</w:t>
      </w:r>
    </w:p>
    <w:p w:rsidR="009C115F" w:rsidRPr="00836C59" w:rsidRDefault="009C115F" w:rsidP="009C115F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Flour absorbs moisture from water, eggs &amp; milk which firms and dries the cookie from 150-212F.</w:t>
      </w:r>
    </w:p>
    <w:p w:rsidR="009C115F" w:rsidRPr="00836C59" w:rsidRDefault="009C115F" w:rsidP="009C115F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Gluten provides structure to the baked good so there are not many good substitutes.</w:t>
      </w:r>
    </w:p>
    <w:p w:rsidR="009C115F" w:rsidRPr="00836C59" w:rsidRDefault="009C115F" w:rsidP="009C115F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Sugars caramelize – darken and change flavors</w:t>
      </w:r>
    </w:p>
    <w:p w:rsidR="009C115F" w:rsidRPr="00836C59" w:rsidRDefault="009C115F" w:rsidP="009C115F">
      <w:pPr>
        <w:pStyle w:val="ListParagraph"/>
        <w:numPr>
          <w:ilvl w:val="1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Maillard</w:t>
      </w:r>
      <w:proofErr w:type="spellEnd"/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 reaction – </w:t>
      </w:r>
      <w:proofErr w:type="gram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many sugar</w:t>
      </w:r>
      <w:proofErr w:type="gramEnd"/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 breaks down in the presence of proteins. Honey, because of its fructose content, will get browner than other sugars through the </w:t>
      </w: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maillard</w:t>
      </w:r>
      <w:proofErr w:type="spellEnd"/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 reaction.</w:t>
      </w:r>
    </w:p>
    <w:p w:rsidR="009C115F" w:rsidRPr="00836C59" w:rsidRDefault="009C115F" w:rsidP="009C115F">
      <w:pPr>
        <w:pStyle w:val="ListParagraph"/>
        <w:numPr>
          <w:ilvl w:val="1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Sucrose browns at 330F – this is </w:t>
      </w: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carmelization</w:t>
      </w:r>
      <w:proofErr w:type="spellEnd"/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, not </w:t>
      </w: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maillard</w:t>
      </w:r>
      <w:proofErr w:type="spellEnd"/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 reaction</w:t>
      </w:r>
    </w:p>
    <w:p w:rsidR="009C115F" w:rsidRPr="00836C59" w:rsidRDefault="009C115F" w:rsidP="009C115F">
      <w:pPr>
        <w:pStyle w:val="ListParagraph"/>
        <w:numPr>
          <w:ilvl w:val="0"/>
          <w:numId w:val="7"/>
        </w:numPr>
        <w:spacing w:line="240" w:lineRule="auto"/>
        <w:ind w:left="144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Water </w:t>
      </w: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solubalizes</w:t>
      </w:r>
      <w:proofErr w:type="spellEnd"/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 ingredients, evaporates, and creates drying</w:t>
      </w:r>
    </w:p>
    <w:p w:rsidR="009C115F" w:rsidRPr="00836C59" w:rsidRDefault="009C115F" w:rsidP="009C115F">
      <w:pPr>
        <w:pStyle w:val="ListParagraph"/>
        <w:numPr>
          <w:ilvl w:val="0"/>
          <w:numId w:val="7"/>
        </w:numPr>
        <w:spacing w:line="240" w:lineRule="auto"/>
        <w:ind w:left="144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Fats melt – soften and melt. Butter creates more spread when it bakes while shortening makes a puffier cookie because it has no water. Lard does not cream well so it is difficult for baking. Margarine is more like shortening than like butter.</w:t>
      </w:r>
    </w:p>
    <w:p w:rsidR="009C115F" w:rsidRPr="00836C59" w:rsidRDefault="009C115F" w:rsidP="009C115F">
      <w:pPr>
        <w:numPr>
          <w:ilvl w:val="1"/>
          <w:numId w:val="2"/>
        </w:num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Baking is the process of surrounding food with dry, heated air in a closed environment; heat is transferred by convection and penetrates the food by conduction; the surface of food is dehydrated and caramelizes.</w:t>
      </w:r>
    </w:p>
    <w:p w:rsidR="009C115F" w:rsidRPr="00836C59" w:rsidRDefault="009C115F" w:rsidP="009C115F">
      <w:pPr>
        <w:spacing w:line="240" w:lineRule="auto"/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</w:p>
    <w:p w:rsidR="009C115F" w:rsidRPr="00836C59" w:rsidRDefault="009C115F" w:rsidP="009C115F">
      <w:pPr>
        <w:spacing w:line="240" w:lineRule="auto"/>
        <w:contextualSpacing/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/>
          <w:bCs/>
          <w:iCs/>
          <w:sz w:val="24"/>
          <w:szCs w:val="24"/>
        </w:rPr>
        <w:t>Cookie Characteristics Related to Ingredients and Baking</w:t>
      </w:r>
    </w:p>
    <w:tbl>
      <w:tblPr>
        <w:tblStyle w:val="TableGrid"/>
        <w:tblW w:w="0" w:type="auto"/>
        <w:tblLook w:val="04A0"/>
      </w:tblPr>
      <w:tblGrid>
        <w:gridCol w:w="1311"/>
        <w:gridCol w:w="736"/>
        <w:gridCol w:w="1821"/>
        <w:gridCol w:w="1354"/>
        <w:gridCol w:w="897"/>
        <w:gridCol w:w="1608"/>
        <w:gridCol w:w="1849"/>
      </w:tblGrid>
      <w:tr w:rsidR="009C115F" w:rsidRPr="00836C59" w:rsidTr="00283D39">
        <w:tc>
          <w:tcPr>
            <w:tcW w:w="127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lastRenderedPageBreak/>
              <w:t>Texture</w:t>
            </w:r>
          </w:p>
        </w:tc>
        <w:tc>
          <w:tcPr>
            <w:tcW w:w="81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Fat</w:t>
            </w:r>
          </w:p>
        </w:tc>
        <w:tc>
          <w:tcPr>
            <w:tcW w:w="2179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Sugar</w:t>
            </w:r>
          </w:p>
        </w:tc>
        <w:tc>
          <w:tcPr>
            <w:tcW w:w="1421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Liquid</w:t>
            </w:r>
          </w:p>
        </w:tc>
        <w:tc>
          <w:tcPr>
            <w:tcW w:w="90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Flour</w:t>
            </w:r>
          </w:p>
        </w:tc>
        <w:tc>
          <w:tcPr>
            <w:tcW w:w="180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Size/Shape</w:t>
            </w:r>
          </w:p>
        </w:tc>
        <w:tc>
          <w:tcPr>
            <w:tcW w:w="252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</w:rPr>
              <w:t>Baking</w:t>
            </w:r>
          </w:p>
        </w:tc>
      </w:tr>
      <w:tr w:rsidR="009C115F" w:rsidRPr="00836C59" w:rsidTr="00283D39">
        <w:tc>
          <w:tcPr>
            <w:tcW w:w="127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Crispness</w:t>
            </w:r>
          </w:p>
        </w:tc>
        <w:tc>
          <w:tcPr>
            <w:tcW w:w="81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High</w:t>
            </w:r>
          </w:p>
        </w:tc>
        <w:tc>
          <w:tcPr>
            <w:tcW w:w="2179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High (granulated)</w:t>
            </w:r>
          </w:p>
        </w:tc>
        <w:tc>
          <w:tcPr>
            <w:tcW w:w="1421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Low</w:t>
            </w:r>
          </w:p>
        </w:tc>
        <w:tc>
          <w:tcPr>
            <w:tcW w:w="90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Strong</w:t>
            </w:r>
          </w:p>
        </w:tc>
        <w:tc>
          <w:tcPr>
            <w:tcW w:w="180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Thin</w:t>
            </w:r>
          </w:p>
        </w:tc>
        <w:tc>
          <w:tcPr>
            <w:tcW w:w="252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Well done; cool on a baking sheet</w:t>
            </w:r>
          </w:p>
        </w:tc>
      </w:tr>
      <w:tr w:rsidR="009C115F" w:rsidRPr="00836C59" w:rsidTr="00283D39">
        <w:tc>
          <w:tcPr>
            <w:tcW w:w="127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Softness</w:t>
            </w:r>
          </w:p>
        </w:tc>
        <w:tc>
          <w:tcPr>
            <w:tcW w:w="81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Low</w:t>
            </w:r>
          </w:p>
        </w:tc>
        <w:tc>
          <w:tcPr>
            <w:tcW w:w="2179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Low (hygroscopic)</w:t>
            </w:r>
          </w:p>
        </w:tc>
        <w:tc>
          <w:tcPr>
            <w:tcW w:w="1421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High</w:t>
            </w:r>
          </w:p>
        </w:tc>
        <w:tc>
          <w:tcPr>
            <w:tcW w:w="90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Weak</w:t>
            </w:r>
          </w:p>
        </w:tc>
        <w:tc>
          <w:tcPr>
            <w:tcW w:w="180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Thick</w:t>
            </w:r>
          </w:p>
        </w:tc>
        <w:tc>
          <w:tcPr>
            <w:tcW w:w="252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Parchment lined pan, under bake</w:t>
            </w:r>
          </w:p>
        </w:tc>
      </w:tr>
      <w:tr w:rsidR="009C115F" w:rsidRPr="00836C59" w:rsidTr="00283D39">
        <w:tc>
          <w:tcPr>
            <w:tcW w:w="127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Chewiness</w:t>
            </w:r>
          </w:p>
        </w:tc>
        <w:tc>
          <w:tcPr>
            <w:tcW w:w="81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High</w:t>
            </w:r>
          </w:p>
        </w:tc>
        <w:tc>
          <w:tcPr>
            <w:tcW w:w="2179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High (hygroscopic)</w:t>
            </w:r>
          </w:p>
        </w:tc>
        <w:tc>
          <w:tcPr>
            <w:tcW w:w="1421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High</w:t>
            </w:r>
          </w:p>
        </w:tc>
        <w:tc>
          <w:tcPr>
            <w:tcW w:w="90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Strong</w:t>
            </w:r>
          </w:p>
        </w:tc>
        <w:tc>
          <w:tcPr>
            <w:tcW w:w="180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Not relevant, use chilled</w:t>
            </w:r>
          </w:p>
        </w:tc>
        <w:tc>
          <w:tcPr>
            <w:tcW w:w="252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Under bake, chill on rack</w:t>
            </w:r>
          </w:p>
        </w:tc>
      </w:tr>
      <w:tr w:rsidR="009C115F" w:rsidRPr="00836C59" w:rsidTr="00283D39">
        <w:tc>
          <w:tcPr>
            <w:tcW w:w="1278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Spread</w:t>
            </w:r>
          </w:p>
        </w:tc>
        <w:tc>
          <w:tcPr>
            <w:tcW w:w="81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High</w:t>
            </w:r>
          </w:p>
        </w:tc>
        <w:tc>
          <w:tcPr>
            <w:tcW w:w="2179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High (coarse granulated)</w:t>
            </w:r>
          </w:p>
        </w:tc>
        <w:tc>
          <w:tcPr>
            <w:tcW w:w="1421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High (especially eggs)</w:t>
            </w:r>
          </w:p>
        </w:tc>
        <w:tc>
          <w:tcPr>
            <w:tcW w:w="90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Weak</w:t>
            </w:r>
          </w:p>
        </w:tc>
        <w:tc>
          <w:tcPr>
            <w:tcW w:w="180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Not relevant, use room temperature</w:t>
            </w:r>
          </w:p>
        </w:tc>
        <w:tc>
          <w:tcPr>
            <w:tcW w:w="2520" w:type="dxa"/>
          </w:tcPr>
          <w:p w:rsidR="009C115F" w:rsidRPr="00836C59" w:rsidRDefault="009C115F" w:rsidP="00283D39">
            <w:pPr>
              <w:contextualSpacing/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</w:pPr>
            <w:r w:rsidRPr="00836C59">
              <w:rPr>
                <w:rFonts w:asciiTheme="majorHAnsi" w:hAnsiTheme="majorHAnsi" w:cs="Times New Roman"/>
                <w:bCs/>
                <w:iCs/>
                <w:sz w:val="24"/>
                <w:szCs w:val="24"/>
              </w:rPr>
              <w:t>Greased pan, low temperature</w:t>
            </w:r>
          </w:p>
        </w:tc>
      </w:tr>
    </w:tbl>
    <w:p w:rsidR="009C115F" w:rsidRPr="00836C59" w:rsidRDefault="009C115F" w:rsidP="009C115F">
      <w:pPr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</w:p>
    <w:p w:rsidR="009C115F" w:rsidRPr="00836C59" w:rsidRDefault="009C115F" w:rsidP="009C115F">
      <w:pPr>
        <w:contextualSpacing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Ingredient substitutions</w:t>
      </w:r>
    </w:p>
    <w:p w:rsidR="009C115F" w:rsidRPr="00836C59" w:rsidRDefault="009C115F" w:rsidP="009C115F">
      <w:pPr>
        <w:pStyle w:val="ListParagraph"/>
        <w:numPr>
          <w:ilvl w:val="0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Sucrose </w:t>
      </w:r>
    </w:p>
    <w:p w:rsidR="009C115F" w:rsidRPr="00836C59" w:rsidRDefault="009C115F" w:rsidP="009C115F">
      <w:pPr>
        <w:pStyle w:val="ListParagraph"/>
        <w:numPr>
          <w:ilvl w:val="1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Natural sweeteners – date sugar/syrup, honey, maple sugar/syrup, agave, </w:t>
      </w: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stevia</w:t>
      </w:r>
      <w:proofErr w:type="spellEnd"/>
    </w:p>
    <w:p w:rsidR="009C115F" w:rsidRPr="00836C59" w:rsidRDefault="009C115F" w:rsidP="009C115F">
      <w:pPr>
        <w:pStyle w:val="ListParagraph"/>
        <w:numPr>
          <w:ilvl w:val="2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Higher in liquid so must adjust other ingredients</w:t>
      </w:r>
    </w:p>
    <w:p w:rsidR="009C115F" w:rsidRPr="00836C59" w:rsidRDefault="009C115F" w:rsidP="009C115F">
      <w:pPr>
        <w:pStyle w:val="ListParagraph"/>
        <w:numPr>
          <w:ilvl w:val="0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Non-nutritive </w:t>
      </w: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sweetner</w:t>
      </w:r>
      <w:proofErr w:type="spellEnd"/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 – only sweeten, no nutritional value, may not brown and will not cream butter well. No </w:t>
      </w: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Maillard</w:t>
      </w:r>
      <w:proofErr w:type="spellEnd"/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 reaction.</w:t>
      </w:r>
    </w:p>
    <w:p w:rsidR="009C115F" w:rsidRPr="00836C59" w:rsidRDefault="009C115F" w:rsidP="009C115F">
      <w:pPr>
        <w:pStyle w:val="ListParagraph"/>
        <w:numPr>
          <w:ilvl w:val="1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Saccharin – </w:t>
      </w: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Sweet’N</w:t>
      </w:r>
      <w:proofErr w:type="spellEnd"/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 Low, Sweet Twin, saccharin</w:t>
      </w:r>
    </w:p>
    <w:p w:rsidR="009C115F" w:rsidRPr="00836C59" w:rsidRDefault="009C115F" w:rsidP="009C115F">
      <w:pPr>
        <w:pStyle w:val="ListParagraph"/>
        <w:numPr>
          <w:ilvl w:val="2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No calories</w:t>
      </w:r>
    </w:p>
    <w:p w:rsidR="009C115F" w:rsidRPr="00836C59" w:rsidRDefault="009C115F" w:rsidP="009C115F">
      <w:pPr>
        <w:pStyle w:val="ListParagraph"/>
        <w:numPr>
          <w:ilvl w:val="2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200-700 times sweeter than sugar</w:t>
      </w:r>
    </w:p>
    <w:p w:rsidR="009C115F" w:rsidRPr="00836C59" w:rsidRDefault="009C115F" w:rsidP="009C115F">
      <w:pPr>
        <w:pStyle w:val="ListParagraph"/>
        <w:numPr>
          <w:ilvl w:val="2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Bitter aftertaste </w:t>
      </w:r>
    </w:p>
    <w:p w:rsidR="009C115F" w:rsidRPr="00836C59" w:rsidRDefault="009C115F" w:rsidP="009C115F">
      <w:pPr>
        <w:pStyle w:val="ListParagraph"/>
        <w:numPr>
          <w:ilvl w:val="1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Aspartame – NutraSweet, Equal, </w:t>
      </w:r>
    </w:p>
    <w:p w:rsidR="009C115F" w:rsidRPr="00836C59" w:rsidRDefault="009C115F" w:rsidP="009C115F">
      <w:pPr>
        <w:pStyle w:val="ListParagraph"/>
        <w:numPr>
          <w:ilvl w:val="2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180-200 times sweeter than sugar</w:t>
      </w:r>
    </w:p>
    <w:p w:rsidR="009C115F" w:rsidRPr="00836C59" w:rsidRDefault="009C115F" w:rsidP="009C115F">
      <w:pPr>
        <w:pStyle w:val="ListParagraph"/>
        <w:numPr>
          <w:ilvl w:val="2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Cannot be used in cooked foods</w:t>
      </w:r>
    </w:p>
    <w:p w:rsidR="009C115F" w:rsidRPr="00836C59" w:rsidRDefault="009C115F" w:rsidP="009C115F">
      <w:pPr>
        <w:pStyle w:val="ListParagraph"/>
        <w:numPr>
          <w:ilvl w:val="2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People with </w:t>
      </w: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Phenylketonuria</w:t>
      </w:r>
      <w:proofErr w:type="spellEnd"/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 cannot tolerate it</w:t>
      </w:r>
    </w:p>
    <w:p w:rsidR="009C115F" w:rsidRPr="00836C59" w:rsidRDefault="009C115F" w:rsidP="009C115F">
      <w:pPr>
        <w:pStyle w:val="ListParagraph"/>
        <w:numPr>
          <w:ilvl w:val="0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Fat</w:t>
      </w:r>
    </w:p>
    <w:p w:rsidR="009C115F" w:rsidRPr="00836C59" w:rsidRDefault="009C115F" w:rsidP="009C115F">
      <w:pPr>
        <w:pStyle w:val="ListParagraph"/>
        <w:numPr>
          <w:ilvl w:val="1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Many recipes can be reduced by 20-30% without significant negative results</w:t>
      </w:r>
    </w:p>
    <w:p w:rsidR="009C115F" w:rsidRPr="00836C59" w:rsidRDefault="009C115F" w:rsidP="009C115F">
      <w:pPr>
        <w:pStyle w:val="ListParagraph"/>
        <w:numPr>
          <w:ilvl w:val="1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Can substitute olive oil </w:t>
      </w: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for</w:t>
      </w:r>
      <w:proofErr w:type="spellEnd"/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 butter for less saturated fats but does not reduce fat</w:t>
      </w:r>
    </w:p>
    <w:p w:rsidR="009C115F" w:rsidRPr="00836C59" w:rsidRDefault="009C115F" w:rsidP="009C115F">
      <w:pPr>
        <w:pStyle w:val="ListParagraph"/>
        <w:numPr>
          <w:ilvl w:val="1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Nut oils will work in some recipes</w:t>
      </w:r>
    </w:p>
    <w:p w:rsidR="009C115F" w:rsidRPr="00836C59" w:rsidRDefault="009C115F" w:rsidP="009C115F">
      <w:pPr>
        <w:pStyle w:val="ListParagraph"/>
        <w:numPr>
          <w:ilvl w:val="1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Cream cheese can be used to reduce fat</w:t>
      </w:r>
    </w:p>
    <w:p w:rsidR="009C115F" w:rsidRPr="00836C59" w:rsidRDefault="009C115F" w:rsidP="009C115F">
      <w:pPr>
        <w:pStyle w:val="ListParagraph"/>
        <w:numPr>
          <w:ilvl w:val="1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Margarine reduces saturated fat but not calories</w:t>
      </w:r>
    </w:p>
    <w:p w:rsidR="009C115F" w:rsidRPr="00836C59" w:rsidRDefault="009C115F" w:rsidP="009C115F">
      <w:pPr>
        <w:pStyle w:val="ListParagraph"/>
        <w:numPr>
          <w:ilvl w:val="2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Fat-free margarine does not perform well in baked goods</w:t>
      </w:r>
    </w:p>
    <w:p w:rsidR="009C115F" w:rsidRPr="00836C59" w:rsidRDefault="009C115F" w:rsidP="009C115F">
      <w:pPr>
        <w:pStyle w:val="ListParagraph"/>
        <w:numPr>
          <w:ilvl w:val="1"/>
          <w:numId w:val="3"/>
        </w:numPr>
        <w:spacing w:after="20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Commercial products – Olean, </w:t>
      </w: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Simplesse</w:t>
      </w:r>
      <w:proofErr w:type="spellEnd"/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, </w:t>
      </w: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caprenin</w:t>
      </w:r>
      <w:proofErr w:type="spellEnd"/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, </w:t>
      </w: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salatrin</w:t>
      </w:r>
      <w:proofErr w:type="spellEnd"/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, and </w:t>
      </w:r>
      <w:proofErr w:type="spellStart"/>
      <w:r w:rsidRPr="00836C59">
        <w:rPr>
          <w:rFonts w:asciiTheme="majorHAnsi" w:hAnsiTheme="majorHAnsi" w:cs="Times New Roman"/>
          <w:bCs/>
          <w:iCs/>
          <w:sz w:val="24"/>
          <w:szCs w:val="24"/>
        </w:rPr>
        <w:t>oatrim</w:t>
      </w:r>
      <w:proofErr w:type="spellEnd"/>
      <w:r w:rsidRPr="00836C59">
        <w:rPr>
          <w:rFonts w:asciiTheme="majorHAnsi" w:hAnsiTheme="majorHAnsi" w:cs="Times New Roman"/>
          <w:bCs/>
          <w:iCs/>
          <w:sz w:val="24"/>
          <w:szCs w:val="24"/>
        </w:rPr>
        <w:t xml:space="preserve"> – are not available to home cooks</w:t>
      </w:r>
    </w:p>
    <w:p w:rsidR="009C115F" w:rsidRPr="00836C59" w:rsidRDefault="009C115F" w:rsidP="009C115F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Eggs</w:t>
      </w:r>
    </w:p>
    <w:p w:rsidR="009C115F" w:rsidRPr="00836C59" w:rsidRDefault="009C115F" w:rsidP="009C115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Can substitute egg whites for whole eggs (2 egg whites = 1 whole egg)</w:t>
      </w:r>
    </w:p>
    <w:p w:rsidR="009C115F" w:rsidRPr="00836C59" w:rsidRDefault="009C115F" w:rsidP="009C115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bCs/>
          <w:iCs/>
          <w:sz w:val="24"/>
          <w:szCs w:val="24"/>
        </w:rPr>
        <w:t>Include some whole eggs for color and texture</w:t>
      </w:r>
    </w:p>
    <w:p w:rsidR="009C115F" w:rsidRPr="00836C59" w:rsidRDefault="009C115F" w:rsidP="009C115F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9C115F" w:rsidRPr="00836C59" w:rsidRDefault="009C115F" w:rsidP="009C115F">
      <w:pPr>
        <w:spacing w:after="200" w:line="240" w:lineRule="auto"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br w:type="page"/>
      </w:r>
    </w:p>
    <w:p w:rsidR="0092551C" w:rsidRDefault="0092551C"/>
    <w:sectPr w:rsidR="0092551C" w:rsidSect="0092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3BA"/>
    <w:multiLevelType w:val="hybridMultilevel"/>
    <w:tmpl w:val="50D6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2399C"/>
    <w:multiLevelType w:val="hybridMultilevel"/>
    <w:tmpl w:val="92F8CFAC"/>
    <w:lvl w:ilvl="0" w:tplc="BB2C20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0680F"/>
    <w:multiLevelType w:val="hybridMultilevel"/>
    <w:tmpl w:val="BDB66B3A"/>
    <w:lvl w:ilvl="0" w:tplc="BB2C2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95CB4"/>
    <w:multiLevelType w:val="hybridMultilevel"/>
    <w:tmpl w:val="680E77C8"/>
    <w:lvl w:ilvl="0" w:tplc="BB2C2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12411"/>
    <w:multiLevelType w:val="hybridMultilevel"/>
    <w:tmpl w:val="DD04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01346"/>
    <w:multiLevelType w:val="hybridMultilevel"/>
    <w:tmpl w:val="455423B6"/>
    <w:lvl w:ilvl="0" w:tplc="BB2C2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98745B"/>
    <w:multiLevelType w:val="hybridMultilevel"/>
    <w:tmpl w:val="5BF8974C"/>
    <w:lvl w:ilvl="0" w:tplc="55FCF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F28C9"/>
    <w:multiLevelType w:val="hybridMultilevel"/>
    <w:tmpl w:val="018CC6B6"/>
    <w:lvl w:ilvl="0" w:tplc="6FE4E69E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15F"/>
    <w:rsid w:val="001812B5"/>
    <w:rsid w:val="002868B2"/>
    <w:rsid w:val="002E6279"/>
    <w:rsid w:val="004B0D43"/>
    <w:rsid w:val="004F0161"/>
    <w:rsid w:val="00565790"/>
    <w:rsid w:val="0092551C"/>
    <w:rsid w:val="009C115F"/>
    <w:rsid w:val="00D17A18"/>
    <w:rsid w:val="00EC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5F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customStyle="1" w:styleId="ChapterHeadingAPA1">
    <w:name w:val="Chapter Heading APA 1"/>
    <w:basedOn w:val="Normal"/>
    <w:qFormat/>
    <w:rsid w:val="00565790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2">
    <w:name w:val="APA 2"/>
    <w:basedOn w:val="Normal"/>
    <w:qFormat/>
    <w:rsid w:val="00565790"/>
    <w:pPr>
      <w:tabs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C115F"/>
    <w:pPr>
      <w:ind w:left="720"/>
      <w:contextualSpacing/>
    </w:pPr>
  </w:style>
  <w:style w:type="table" w:styleId="TableGrid">
    <w:name w:val="Table Grid"/>
    <w:basedOn w:val="TableNormal"/>
    <w:uiPriority w:val="59"/>
    <w:rsid w:val="009C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4632</Characters>
  <Application>Microsoft Office Word</Application>
  <DocSecurity>0</DocSecurity>
  <Lines>38</Lines>
  <Paragraphs>10</Paragraphs>
  <ScaleCrop>false</ScaleCrop>
  <Company>Hewlett-Packard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2013-08-12T01:18:00Z</dcterms:created>
  <dcterms:modified xsi:type="dcterms:W3CDTF">2014-04-19T20:25:00Z</dcterms:modified>
</cp:coreProperties>
</file>