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AD9BC" w14:textId="18F9B39E" w:rsidR="00C43AEA" w:rsidRPr="005D7C01" w:rsidRDefault="0027474B" w:rsidP="00D639C8">
      <w:pPr>
        <w:pStyle w:val="Heading1"/>
        <w:jc w:val="center"/>
        <w:rPr>
          <w:b/>
        </w:rPr>
      </w:pPr>
      <w:r w:rsidRPr="005D7C01">
        <w:rPr>
          <w:b/>
          <w:highlight w:val="yellow"/>
        </w:rPr>
        <w:t>“</w:t>
      </w:r>
      <w:r w:rsidR="00A0632F" w:rsidRPr="005D7C01">
        <w:rPr>
          <w:b/>
          <w:highlight w:val="yellow"/>
        </w:rPr>
        <w:t>Microsoft Excel (</w:t>
      </w:r>
      <w:r w:rsidR="007E6B8C" w:rsidRPr="005D7C01">
        <w:rPr>
          <w:b/>
          <w:highlight w:val="yellow"/>
        </w:rPr>
        <w:t>Essentials</w:t>
      </w:r>
      <w:r w:rsidR="00A0632F" w:rsidRPr="005D7C01">
        <w:rPr>
          <w:b/>
          <w:highlight w:val="yellow"/>
        </w:rPr>
        <w:t>)</w:t>
      </w:r>
      <w:r w:rsidRPr="005D7C01">
        <w:rPr>
          <w:b/>
          <w:highlight w:val="yellow"/>
        </w:rPr>
        <w:t>” Handout</w:t>
      </w:r>
    </w:p>
    <w:p w14:paraId="56C522C2" w14:textId="77777777" w:rsidR="00605966" w:rsidRDefault="00605966" w:rsidP="00D538B3">
      <w:pPr>
        <w:spacing w:after="0" w:line="240" w:lineRule="auto"/>
      </w:pPr>
    </w:p>
    <w:p w14:paraId="2152FCD0" w14:textId="5129EC84" w:rsidR="000B1686" w:rsidRPr="005D54CC" w:rsidRDefault="00F57130" w:rsidP="00A061B7">
      <w:pPr>
        <w:spacing w:after="0" w:line="240" w:lineRule="auto"/>
        <w:jc w:val="center"/>
      </w:pPr>
      <w:r>
        <w:rPr>
          <w:noProof/>
        </w:rPr>
        <w:drawing>
          <wp:inline distT="0" distB="0" distL="0" distR="0" wp14:anchorId="50636A14" wp14:editId="1F981BFE">
            <wp:extent cx="9007195" cy="54768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erInterfaceofExcel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16866" cy="5482756"/>
                    </a:xfrm>
                    <a:prstGeom prst="rect">
                      <a:avLst/>
                    </a:prstGeom>
                  </pic:spPr>
                </pic:pic>
              </a:graphicData>
            </a:graphic>
          </wp:inline>
        </w:drawing>
      </w:r>
      <w:r w:rsidR="00C53B6B">
        <w:br w:type="page"/>
      </w:r>
    </w:p>
    <w:p w14:paraId="54E84C31" w14:textId="77777777" w:rsidR="00833AA5" w:rsidRDefault="00833AA5" w:rsidP="00D639C8">
      <w:pPr>
        <w:pStyle w:val="Heading2"/>
        <w:rPr>
          <w:b/>
          <w:highlight w:val="yellow"/>
        </w:rPr>
        <w:sectPr w:rsidR="00833AA5" w:rsidSect="00833AA5">
          <w:headerReference w:type="default" r:id="rId8"/>
          <w:pgSz w:w="15840" w:h="12240" w:orient="landscape"/>
          <w:pgMar w:top="720" w:right="720" w:bottom="720" w:left="720" w:header="720" w:footer="720" w:gutter="0"/>
          <w:cols w:space="720"/>
          <w:docGrid w:linePitch="360"/>
        </w:sectPr>
      </w:pPr>
    </w:p>
    <w:p w14:paraId="44CEF404" w14:textId="108EE4B2" w:rsidR="000B1686" w:rsidRPr="005D7C01" w:rsidRDefault="000B1686" w:rsidP="00D639C8">
      <w:pPr>
        <w:pStyle w:val="Heading2"/>
        <w:rPr>
          <w:b/>
        </w:rPr>
      </w:pPr>
      <w:r w:rsidRPr="005D7C01">
        <w:rPr>
          <w:b/>
          <w:highlight w:val="yellow"/>
        </w:rPr>
        <w:lastRenderedPageBreak/>
        <w:t>Part 1.  Session Contents</w:t>
      </w:r>
      <w:r w:rsidRPr="005D7C01">
        <w:rPr>
          <w:b/>
        </w:rPr>
        <w:t xml:space="preserve"> </w:t>
      </w:r>
    </w:p>
    <w:p w14:paraId="076FEEEB" w14:textId="77777777" w:rsidR="00D639C8" w:rsidRPr="00D639C8" w:rsidRDefault="00D639C8" w:rsidP="00A91ABB">
      <w:pPr>
        <w:spacing w:after="0"/>
      </w:pPr>
    </w:p>
    <w:p w14:paraId="26AEFE93" w14:textId="76D336A4" w:rsidR="000B1686" w:rsidRPr="000B1686" w:rsidRDefault="000B1686" w:rsidP="000B1686">
      <w:pPr>
        <w:pStyle w:val="ListParagraph"/>
        <w:numPr>
          <w:ilvl w:val="0"/>
          <w:numId w:val="8"/>
        </w:numPr>
        <w:spacing w:after="0" w:line="240" w:lineRule="auto"/>
        <w:rPr>
          <w:highlight w:val="yellow"/>
        </w:rPr>
      </w:pPr>
      <w:r w:rsidRPr="000B1686">
        <w:rPr>
          <w:highlight w:val="yellow"/>
        </w:rPr>
        <w:t xml:space="preserve">Self-Intros </w:t>
      </w:r>
    </w:p>
    <w:p w14:paraId="527423BB" w14:textId="1DE8932B" w:rsidR="000B1686" w:rsidRPr="000B1686" w:rsidRDefault="000B1686" w:rsidP="000B1686">
      <w:pPr>
        <w:pStyle w:val="ListParagraph"/>
        <w:numPr>
          <w:ilvl w:val="0"/>
          <w:numId w:val="8"/>
        </w:numPr>
        <w:spacing w:after="0" w:line="240" w:lineRule="auto"/>
        <w:rPr>
          <w:highlight w:val="yellow"/>
        </w:rPr>
      </w:pPr>
      <w:r w:rsidRPr="000B1686">
        <w:rPr>
          <w:highlight w:val="yellow"/>
        </w:rPr>
        <w:t xml:space="preserve">What are your interests </w:t>
      </w:r>
      <w:r w:rsidR="001679BA">
        <w:rPr>
          <w:highlight w:val="yellow"/>
        </w:rPr>
        <w:t>regarding</w:t>
      </w:r>
      <w:r w:rsidRPr="000B1686">
        <w:rPr>
          <w:highlight w:val="yellow"/>
        </w:rPr>
        <w:t xml:space="preserve"> Excel?  </w:t>
      </w:r>
    </w:p>
    <w:p w14:paraId="4C8B9473" w14:textId="134E18D2" w:rsidR="000B1686" w:rsidRPr="000B1686" w:rsidRDefault="000B1686" w:rsidP="000B1686">
      <w:pPr>
        <w:pStyle w:val="ListParagraph"/>
        <w:numPr>
          <w:ilvl w:val="0"/>
          <w:numId w:val="8"/>
        </w:numPr>
        <w:spacing w:after="0" w:line="240" w:lineRule="auto"/>
        <w:rPr>
          <w:highlight w:val="yellow"/>
        </w:rPr>
      </w:pPr>
      <w:r w:rsidRPr="000B1686">
        <w:rPr>
          <w:highlight w:val="yellow"/>
        </w:rPr>
        <w:t>What have your work experiences been with Excel</w:t>
      </w:r>
      <w:r w:rsidR="00CD4AB7">
        <w:rPr>
          <w:highlight w:val="yellow"/>
        </w:rPr>
        <w:t xml:space="preserve"> (if any)</w:t>
      </w:r>
      <w:r w:rsidRPr="000B1686">
        <w:rPr>
          <w:highlight w:val="yellow"/>
        </w:rPr>
        <w:t xml:space="preserve">? </w:t>
      </w:r>
    </w:p>
    <w:p w14:paraId="21CADF9D" w14:textId="56F8E3EF" w:rsidR="000B1686" w:rsidRPr="000B1686" w:rsidRDefault="000B1686" w:rsidP="000B1686">
      <w:pPr>
        <w:pStyle w:val="ListParagraph"/>
        <w:numPr>
          <w:ilvl w:val="0"/>
          <w:numId w:val="8"/>
        </w:numPr>
        <w:spacing w:after="0" w:line="240" w:lineRule="auto"/>
        <w:rPr>
          <w:highlight w:val="yellow"/>
        </w:rPr>
      </w:pPr>
      <w:r w:rsidRPr="000B1686">
        <w:rPr>
          <w:highlight w:val="yellow"/>
        </w:rPr>
        <w:t>What questions would you like to have answered in this session</w:t>
      </w:r>
      <w:r w:rsidR="00CD4AB7">
        <w:rPr>
          <w:highlight w:val="yellow"/>
        </w:rPr>
        <w:t xml:space="preserve"> (to be satisfied)</w:t>
      </w:r>
      <w:r w:rsidRPr="000B1686">
        <w:rPr>
          <w:highlight w:val="yellow"/>
        </w:rPr>
        <w:t xml:space="preserve">?  </w:t>
      </w:r>
    </w:p>
    <w:p w14:paraId="7EF149B8" w14:textId="14011CB2" w:rsidR="000B1686" w:rsidRDefault="000B1686" w:rsidP="000B1686">
      <w:pPr>
        <w:spacing w:after="0" w:line="240" w:lineRule="auto"/>
      </w:pPr>
    </w:p>
    <w:p w14:paraId="79006607" w14:textId="519C8A51" w:rsidR="00D80B48" w:rsidRDefault="00384BA1" w:rsidP="00D80B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pPr>
      <w:r>
        <w:rPr>
          <w:b/>
        </w:rPr>
        <w:t>Zoom Screen Sharing</w:t>
      </w:r>
      <w:r w:rsidR="00D80B48">
        <w:rPr>
          <w:b/>
        </w:rPr>
        <w:t xml:space="preserve"> for a F2F Session</w:t>
      </w:r>
      <w:r>
        <w:rPr>
          <w:b/>
        </w:rPr>
        <w:t xml:space="preserve">:  </w:t>
      </w:r>
      <w:r w:rsidR="00CC790E">
        <w:t xml:space="preserve">Zoom setup for the F2F session, so those sitting at the back can see my screen:  </w:t>
      </w:r>
      <w:hyperlink r:id="rId9" w:history="1">
        <w:r w:rsidR="00CC790E" w:rsidRPr="00D87D47">
          <w:rPr>
            <w:rStyle w:val="Hyperlink"/>
            <w:rFonts w:ascii="Lato" w:hAnsi="Lato"/>
            <w:sz w:val="20"/>
            <w:szCs w:val="20"/>
            <w:shd w:val="clear" w:color="auto" w:fill="FFFFFF"/>
          </w:rPr>
          <w:t>https://ksu.zoom.us/j/6752623021</w:t>
        </w:r>
      </w:hyperlink>
      <w:r w:rsidRPr="00384BA1">
        <w:rPr>
          <w:rStyle w:val="Hyperlink"/>
          <w:rFonts w:ascii="Lato" w:hAnsi="Lato"/>
          <w:sz w:val="20"/>
          <w:szCs w:val="20"/>
          <w:u w:val="none"/>
          <w:shd w:val="clear" w:color="auto" w:fill="FFFFFF"/>
        </w:rPr>
        <w:t xml:space="preserve">      </w:t>
      </w:r>
      <w:r>
        <w:t xml:space="preserve">(I will not be sharing sound via Zoom.)  </w:t>
      </w:r>
      <w:r w:rsidR="00D80B48">
        <w:t xml:space="preserve">  </w:t>
      </w:r>
    </w:p>
    <w:p w14:paraId="5F62BF67" w14:textId="751010F8" w:rsidR="00384BA1" w:rsidRDefault="00D80B48" w:rsidP="00D80B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pPr>
      <w:r>
        <w:rPr>
          <w:b/>
        </w:rPr>
        <w:t xml:space="preserve">Fully Online Zoom:  </w:t>
      </w:r>
      <w:r>
        <w:t>For a fully online Zoom presentation, sound will be used.</w:t>
      </w:r>
    </w:p>
    <w:p w14:paraId="1A33A800" w14:textId="10D0098F" w:rsidR="00CC790E" w:rsidRDefault="00CC790E" w:rsidP="000B1686">
      <w:pPr>
        <w:spacing w:after="0" w:line="240" w:lineRule="auto"/>
      </w:pPr>
    </w:p>
    <w:p w14:paraId="28194AAB" w14:textId="77777777" w:rsidR="001074DB" w:rsidRDefault="001D406C" w:rsidP="000B1686">
      <w:pPr>
        <w:spacing w:after="0" w:line="240" w:lineRule="auto"/>
      </w:pPr>
      <w:r w:rsidRPr="001D406C">
        <w:rPr>
          <w:b/>
          <w:highlight w:val="yellow"/>
        </w:rPr>
        <w:t>My One Goal Today:</w:t>
      </w:r>
      <w:r>
        <w:t xml:space="preserve">  I want you all to give Excel a try.  (Please don’t try to memorize how to use Excel.  I want you to just remember capabilities and maybe a referent name to that capability…and those can all be found online.</w:t>
      </w:r>
      <w:r w:rsidR="0005408B">
        <w:t xml:space="preserve">  While there are some references to some more sophisticated capabilities, my plan is not to do walk-throughs of all of them…because the pacing of actually working these out is slower than the pace of a presentation.</w:t>
      </w:r>
      <w:r>
        <w:t xml:space="preserve">)  </w:t>
      </w:r>
    </w:p>
    <w:p w14:paraId="08D37BBA" w14:textId="1B36186B" w:rsidR="001D406C" w:rsidRDefault="00ED733A" w:rsidP="001074DB">
      <w:pPr>
        <w:spacing w:after="0" w:line="240" w:lineRule="auto"/>
        <w:ind w:firstLine="720"/>
      </w:pPr>
      <w:r>
        <w:t>If you already use Excel for work or pleasure, please just try some</w:t>
      </w:r>
      <w:r w:rsidR="00D04F39">
        <w:t xml:space="preserve"> </w:t>
      </w:r>
      <w:r>
        <w:t>new</w:t>
      </w:r>
      <w:r w:rsidR="00D04F39">
        <w:t xml:space="preserve"> function or feature of the tool</w:t>
      </w:r>
      <w:r>
        <w:t>.</w:t>
      </w:r>
      <w:r w:rsidR="00D04F39">
        <w:t xml:space="preserve">  </w:t>
      </w:r>
      <w:bookmarkStart w:id="0" w:name="_GoBack"/>
      <w:bookmarkEnd w:id="0"/>
      <w:r>
        <w:t xml:space="preserve">  </w:t>
      </w:r>
    </w:p>
    <w:p w14:paraId="552AA481" w14:textId="77777777" w:rsidR="001D406C" w:rsidRDefault="001D406C" w:rsidP="000B1686">
      <w:pPr>
        <w:spacing w:after="0" w:line="240" w:lineRule="auto"/>
      </w:pPr>
    </w:p>
    <w:p w14:paraId="02D77FAD" w14:textId="778DA6A1" w:rsidR="000B1686" w:rsidRDefault="000B1686" w:rsidP="000B1686">
      <w:pPr>
        <w:spacing w:after="0" w:line="240" w:lineRule="auto"/>
      </w:pPr>
      <w:r>
        <w:t xml:space="preserve">Here is the general plan.  </w:t>
      </w:r>
    </w:p>
    <w:p w14:paraId="103E634E" w14:textId="447461B5" w:rsidR="0005408B" w:rsidRDefault="0005408B" w:rsidP="000B1686">
      <w:pPr>
        <w:spacing w:after="0" w:line="240" w:lineRule="auto"/>
      </w:pPr>
    </w:p>
    <w:tbl>
      <w:tblPr>
        <w:tblStyle w:val="TableGrid"/>
        <w:tblW w:w="0" w:type="auto"/>
        <w:tblLook w:val="04A0" w:firstRow="1" w:lastRow="0" w:firstColumn="1" w:lastColumn="0" w:noHBand="0" w:noVBand="1"/>
      </w:tblPr>
      <w:tblGrid>
        <w:gridCol w:w="10790"/>
      </w:tblGrid>
      <w:tr w:rsidR="0005408B" w14:paraId="7A5CFCF5" w14:textId="77777777" w:rsidTr="0005408B">
        <w:tc>
          <w:tcPr>
            <w:tcW w:w="10790" w:type="dxa"/>
          </w:tcPr>
          <w:p w14:paraId="1102B385" w14:textId="77777777" w:rsidR="0005408B" w:rsidRDefault="0005408B" w:rsidP="0005408B">
            <w:pPr>
              <w:jc w:val="center"/>
              <w:rPr>
                <w:b/>
              </w:rPr>
            </w:pPr>
          </w:p>
          <w:p w14:paraId="3F0C7868" w14:textId="43EA5D1B" w:rsidR="0005408B" w:rsidRDefault="0005408B" w:rsidP="0005408B">
            <w:pPr>
              <w:jc w:val="center"/>
              <w:rPr>
                <w:b/>
              </w:rPr>
            </w:pPr>
            <w:r>
              <w:rPr>
                <w:b/>
              </w:rPr>
              <w:t xml:space="preserve">HOUR ONE:  The Walk-throughs and Demoing </w:t>
            </w:r>
          </w:p>
          <w:p w14:paraId="5C7410FC" w14:textId="77777777" w:rsidR="0005408B" w:rsidRPr="00A05364" w:rsidRDefault="0005408B" w:rsidP="0005408B">
            <w:pPr>
              <w:jc w:val="center"/>
              <w:rPr>
                <w:b/>
              </w:rPr>
            </w:pPr>
          </w:p>
          <w:p w14:paraId="6BBC8044" w14:textId="4D1BE431" w:rsidR="0005408B" w:rsidRDefault="0005408B" w:rsidP="0005408B">
            <w:pPr>
              <w:pStyle w:val="ListParagraph"/>
              <w:numPr>
                <w:ilvl w:val="0"/>
                <w:numId w:val="5"/>
              </w:numPr>
            </w:pPr>
            <w:r>
              <w:t xml:space="preserve">Creating a workbook </w:t>
            </w:r>
            <w:r w:rsidR="00067BA6">
              <w:t xml:space="preserve">(with spreadsheets) </w:t>
            </w:r>
          </w:p>
          <w:p w14:paraId="3991A00C" w14:textId="77777777" w:rsidR="0005408B" w:rsidRDefault="0005408B" w:rsidP="0005408B">
            <w:pPr>
              <w:pStyle w:val="ListParagraph"/>
              <w:numPr>
                <w:ilvl w:val="0"/>
                <w:numId w:val="5"/>
              </w:numPr>
            </w:pPr>
            <w:r>
              <w:t xml:space="preserve">Ingesting data (.csv / comma separated values; .tsv / tab separated values; database data tables, and others?) </w:t>
            </w:r>
          </w:p>
          <w:p w14:paraId="22B5C334" w14:textId="77777777" w:rsidR="0005408B" w:rsidRDefault="0005408B" w:rsidP="0005408B">
            <w:pPr>
              <w:pStyle w:val="ListParagraph"/>
              <w:numPr>
                <w:ilvl w:val="0"/>
                <w:numId w:val="5"/>
              </w:numPr>
            </w:pPr>
            <w:r>
              <w:t xml:space="preserve">Creating spreadsheets </w:t>
            </w:r>
          </w:p>
          <w:p w14:paraId="320E6960" w14:textId="77777777" w:rsidR="0005408B" w:rsidRDefault="0005408B" w:rsidP="0005408B">
            <w:pPr>
              <w:pStyle w:val="ListParagraph"/>
              <w:numPr>
                <w:ilvl w:val="0"/>
                <w:numId w:val="5"/>
              </w:numPr>
            </w:pPr>
            <w:r>
              <w:t xml:space="preserve">Cleaning data </w:t>
            </w:r>
          </w:p>
          <w:p w14:paraId="6DED464A" w14:textId="77777777" w:rsidR="0005408B" w:rsidRDefault="0005408B" w:rsidP="0005408B">
            <w:pPr>
              <w:pStyle w:val="ListParagraph"/>
              <w:numPr>
                <w:ilvl w:val="0"/>
                <w:numId w:val="5"/>
              </w:numPr>
            </w:pPr>
            <w:r>
              <w:t xml:space="preserve">Filtering data </w:t>
            </w:r>
          </w:p>
          <w:p w14:paraId="42AE6A7C" w14:textId="375517C6" w:rsidR="0005408B" w:rsidRDefault="0005408B" w:rsidP="0005408B">
            <w:pPr>
              <w:pStyle w:val="ListParagraph"/>
              <w:numPr>
                <w:ilvl w:val="0"/>
                <w:numId w:val="5"/>
              </w:numPr>
            </w:pPr>
            <w:r>
              <w:t xml:space="preserve">Applying </w:t>
            </w:r>
            <w:r w:rsidR="00067BA6">
              <w:t xml:space="preserve">simple </w:t>
            </w:r>
            <w:r>
              <w:t xml:space="preserve">formulas </w:t>
            </w:r>
            <w:r w:rsidR="00067BA6">
              <w:t xml:space="preserve">to data </w:t>
            </w:r>
          </w:p>
          <w:p w14:paraId="3837FC93" w14:textId="567DCD10" w:rsidR="0005408B" w:rsidRDefault="0005408B" w:rsidP="0005408B">
            <w:pPr>
              <w:pStyle w:val="ListParagraph"/>
              <w:numPr>
                <w:ilvl w:val="0"/>
                <w:numId w:val="5"/>
              </w:numPr>
            </w:pPr>
            <w:r>
              <w:t xml:space="preserve">Running a fill handle / using autofill (properly) </w:t>
            </w:r>
          </w:p>
          <w:p w14:paraId="56E171F6" w14:textId="77777777" w:rsidR="0005408B" w:rsidRDefault="0005408B" w:rsidP="0005408B">
            <w:pPr>
              <w:pStyle w:val="ListParagraph"/>
              <w:numPr>
                <w:ilvl w:val="0"/>
                <w:numId w:val="5"/>
              </w:numPr>
            </w:pPr>
            <w:r>
              <w:t xml:space="preserve">Navigating in the data </w:t>
            </w:r>
          </w:p>
          <w:p w14:paraId="21DDCD0D" w14:textId="77777777" w:rsidR="0005408B" w:rsidRDefault="0005408B" w:rsidP="0005408B">
            <w:pPr>
              <w:pStyle w:val="ListParagraph"/>
              <w:numPr>
                <w:ilvl w:val="0"/>
                <w:numId w:val="5"/>
              </w:numPr>
            </w:pPr>
            <w:r>
              <w:t xml:space="preserve">Searching and finding in the data </w:t>
            </w:r>
          </w:p>
          <w:p w14:paraId="551027AA" w14:textId="77777777" w:rsidR="0005408B" w:rsidRDefault="0005408B" w:rsidP="0005408B">
            <w:pPr>
              <w:pStyle w:val="ListParagraph"/>
              <w:numPr>
                <w:ilvl w:val="0"/>
                <w:numId w:val="5"/>
              </w:numPr>
            </w:pPr>
            <w:r>
              <w:t xml:space="preserve">Creating data visualizations (based on the data, based on data visualization conventions) </w:t>
            </w:r>
          </w:p>
          <w:p w14:paraId="67CE8A95" w14:textId="0494F101" w:rsidR="0005408B" w:rsidRDefault="0005408B" w:rsidP="00067BA6">
            <w:pPr>
              <w:pStyle w:val="ListParagraph"/>
              <w:numPr>
                <w:ilvl w:val="0"/>
                <w:numId w:val="5"/>
              </w:numPr>
            </w:pPr>
            <w:r>
              <w:t xml:space="preserve">Using built-in visuals </w:t>
            </w:r>
            <w:r w:rsidR="00067BA6">
              <w:t xml:space="preserve">[automated data visualizations (and starting to line up visuals with the data)] </w:t>
            </w:r>
          </w:p>
          <w:p w14:paraId="79A7708F" w14:textId="77777777" w:rsidR="0005408B" w:rsidRDefault="0005408B" w:rsidP="0005408B"/>
          <w:p w14:paraId="27961683" w14:textId="77777777" w:rsidR="0005408B" w:rsidRDefault="0005408B" w:rsidP="0005408B">
            <w:pPr>
              <w:pStyle w:val="ListParagraph"/>
              <w:numPr>
                <w:ilvl w:val="0"/>
                <w:numId w:val="5"/>
              </w:numPr>
            </w:pPr>
            <w:r>
              <w:t xml:space="preserve">Troubleshooting together </w:t>
            </w:r>
          </w:p>
          <w:p w14:paraId="3669227E" w14:textId="77777777" w:rsidR="0005408B" w:rsidRDefault="0005408B" w:rsidP="000B1686"/>
        </w:tc>
      </w:tr>
      <w:tr w:rsidR="0005408B" w14:paraId="1A845831" w14:textId="77777777" w:rsidTr="0005408B">
        <w:tc>
          <w:tcPr>
            <w:tcW w:w="10790" w:type="dxa"/>
          </w:tcPr>
          <w:p w14:paraId="0C5835F7" w14:textId="77777777" w:rsidR="0005408B" w:rsidRDefault="0005408B" w:rsidP="0005408B">
            <w:pPr>
              <w:jc w:val="center"/>
              <w:rPr>
                <w:b/>
                <w:noProof/>
              </w:rPr>
            </w:pPr>
          </w:p>
          <w:p w14:paraId="4EFF783C" w14:textId="6A6052DF" w:rsidR="0005408B" w:rsidRPr="00E81C4E" w:rsidRDefault="0005408B" w:rsidP="0005408B">
            <w:pPr>
              <w:jc w:val="center"/>
              <w:rPr>
                <w:b/>
                <w:noProof/>
              </w:rPr>
            </w:pPr>
            <w:r>
              <w:rPr>
                <w:b/>
                <w:noProof/>
              </w:rPr>
              <w:t>HOUR TWO</w:t>
            </w:r>
            <w:r w:rsidRPr="000F4637">
              <w:rPr>
                <w:b/>
                <w:noProof/>
              </w:rPr>
              <w:t>:  Some More Advanced Walk-throughs</w:t>
            </w:r>
          </w:p>
          <w:p w14:paraId="39B46320" w14:textId="77777777" w:rsidR="0005408B" w:rsidRDefault="0005408B" w:rsidP="0005408B"/>
          <w:p w14:paraId="584B877C" w14:textId="77777777" w:rsidR="0005408B" w:rsidRDefault="0005408B" w:rsidP="0005408B">
            <w:pPr>
              <w:pStyle w:val="ListParagraph"/>
              <w:numPr>
                <w:ilvl w:val="0"/>
                <w:numId w:val="4"/>
              </w:numPr>
            </w:pPr>
            <w:r>
              <w:t xml:space="preserve">Intensity matrices / intensity tables by frequencies (conditional formatting - &gt; color scales)  </w:t>
            </w:r>
          </w:p>
          <w:p w14:paraId="6499771D" w14:textId="77777777" w:rsidR="0005408B" w:rsidRDefault="0005408B" w:rsidP="0005408B"/>
          <w:p w14:paraId="6E7B6FEB" w14:textId="77777777" w:rsidR="0005408B" w:rsidRDefault="0005408B" w:rsidP="0005408B">
            <w:pPr>
              <w:pStyle w:val="ListParagraph"/>
              <w:numPr>
                <w:ilvl w:val="0"/>
                <w:numId w:val="4"/>
              </w:numPr>
            </w:pPr>
            <w:r>
              <w:t xml:space="preserve">Custom cell formatting (positive numbers; negative numbers; handling of zero) ; </w:t>
            </w:r>
          </w:p>
          <w:p w14:paraId="10818927" w14:textId="77777777" w:rsidR="0005408B" w:rsidRDefault="0005408B" w:rsidP="0005408B">
            <w:pPr>
              <w:pStyle w:val="ListParagraph"/>
              <w:numPr>
                <w:ilvl w:val="0"/>
                <w:numId w:val="4"/>
              </w:numPr>
            </w:pPr>
            <w:r>
              <w:t xml:space="preserve">Conditional formatting </w:t>
            </w:r>
          </w:p>
          <w:p w14:paraId="54775D88" w14:textId="77777777" w:rsidR="0005408B" w:rsidRDefault="0005408B" w:rsidP="0005408B"/>
          <w:p w14:paraId="024C0560" w14:textId="77777777" w:rsidR="0005408B" w:rsidRDefault="0005408B" w:rsidP="0005408B">
            <w:pPr>
              <w:pStyle w:val="ListParagraph"/>
              <w:numPr>
                <w:ilvl w:val="0"/>
                <w:numId w:val="4"/>
              </w:numPr>
            </w:pPr>
            <w:r w:rsidRPr="00A05364">
              <w:t>Excel templates (Business, Personal, Planners and Trackers, Lists, Budgets, Charts, and Calendars)</w:t>
            </w:r>
            <w:r>
              <w:t xml:space="preserve"> </w:t>
            </w:r>
          </w:p>
          <w:p w14:paraId="3976D49F" w14:textId="77777777" w:rsidR="0005408B" w:rsidRDefault="0005408B" w:rsidP="0005408B">
            <w:pPr>
              <w:pStyle w:val="ListParagraph"/>
            </w:pPr>
          </w:p>
          <w:p w14:paraId="1EC799B4" w14:textId="77777777" w:rsidR="0005408B" w:rsidRDefault="0005408B" w:rsidP="0005408B">
            <w:pPr>
              <w:pStyle w:val="ListParagraph"/>
              <w:numPr>
                <w:ilvl w:val="0"/>
                <w:numId w:val="4"/>
              </w:numPr>
            </w:pPr>
            <w:r>
              <w:t xml:space="preserve">Other topics (based on your own preferences)  </w:t>
            </w:r>
          </w:p>
          <w:p w14:paraId="5C614441" w14:textId="77777777" w:rsidR="0005408B" w:rsidRDefault="0005408B" w:rsidP="000B1686"/>
        </w:tc>
      </w:tr>
    </w:tbl>
    <w:p w14:paraId="3FD52356" w14:textId="77777777" w:rsidR="0005408B" w:rsidRDefault="0005408B" w:rsidP="000B1686">
      <w:pPr>
        <w:spacing w:after="0" w:line="240" w:lineRule="auto"/>
      </w:pPr>
    </w:p>
    <w:p w14:paraId="727E948D" w14:textId="70642606" w:rsidR="001D406C" w:rsidRDefault="001D406C" w:rsidP="000B1686">
      <w:pPr>
        <w:spacing w:after="0" w:line="240" w:lineRule="auto"/>
      </w:pPr>
    </w:p>
    <w:p w14:paraId="23029E51" w14:textId="77777777" w:rsidR="000B1686" w:rsidRDefault="000B1686" w:rsidP="000B1686">
      <w:pPr>
        <w:spacing w:after="0" w:line="240" w:lineRule="auto"/>
      </w:pPr>
    </w:p>
    <w:p w14:paraId="173446C8" w14:textId="446583B8" w:rsidR="009B108F" w:rsidRPr="005D7C01" w:rsidRDefault="000C177A" w:rsidP="00D639C8">
      <w:pPr>
        <w:pStyle w:val="Heading2"/>
        <w:rPr>
          <w:b/>
        </w:rPr>
      </w:pPr>
      <w:r w:rsidRPr="005D7C01">
        <w:rPr>
          <w:b/>
          <w:highlight w:val="yellow"/>
        </w:rPr>
        <w:t xml:space="preserve">Part </w:t>
      </w:r>
      <w:r w:rsidR="000B1686" w:rsidRPr="005D7C01">
        <w:rPr>
          <w:b/>
          <w:highlight w:val="yellow"/>
        </w:rPr>
        <w:t>2</w:t>
      </w:r>
      <w:r w:rsidRPr="005D7C01">
        <w:rPr>
          <w:b/>
          <w:highlight w:val="yellow"/>
        </w:rPr>
        <w:t xml:space="preserve">.  </w:t>
      </w:r>
      <w:r w:rsidR="009B108F" w:rsidRPr="005D7C01">
        <w:rPr>
          <w:b/>
          <w:highlight w:val="yellow"/>
        </w:rPr>
        <w:t xml:space="preserve">Some Basic Uses of Excel </w:t>
      </w:r>
      <w:r w:rsidR="00DF05DF" w:rsidRPr="005D7C01">
        <w:rPr>
          <w:b/>
          <w:highlight w:val="yellow"/>
        </w:rPr>
        <w:t>2019</w:t>
      </w:r>
      <w:r w:rsidR="0016254A" w:rsidRPr="005D7C01">
        <w:rPr>
          <w:b/>
          <w:highlight w:val="yellow"/>
        </w:rPr>
        <w:t xml:space="preserve"> </w:t>
      </w:r>
    </w:p>
    <w:p w14:paraId="5C76B21F" w14:textId="253D6633" w:rsidR="009B108F" w:rsidRDefault="009B108F" w:rsidP="00D538B3">
      <w:pPr>
        <w:spacing w:after="0" w:line="240" w:lineRule="auto"/>
      </w:pPr>
    </w:p>
    <w:p w14:paraId="4A58968B" w14:textId="538A5DFD" w:rsidR="001D49D6" w:rsidRDefault="001D49D6" w:rsidP="00D538B3">
      <w:pPr>
        <w:spacing w:after="0" w:line="240" w:lineRule="auto"/>
      </w:pPr>
      <w:r w:rsidRPr="00815794">
        <w:rPr>
          <w:b/>
        </w:rPr>
        <w:t>Excel</w:t>
      </w:r>
      <w:r>
        <w:t xml:space="preserve"> is </w:t>
      </w:r>
      <w:r w:rsidR="00815794">
        <w:t xml:space="preserve">often </w:t>
      </w:r>
      <w:r>
        <w:t xml:space="preserve">used to </w:t>
      </w:r>
      <w:r w:rsidR="00BF7797">
        <w:t xml:space="preserve">achieve the following:  </w:t>
      </w:r>
    </w:p>
    <w:p w14:paraId="7AC4E11F" w14:textId="0502EBD5" w:rsidR="00BF7797" w:rsidRDefault="00BF7797" w:rsidP="00D538B3">
      <w:pPr>
        <w:spacing w:after="0" w:line="240" w:lineRule="auto"/>
      </w:pPr>
    </w:p>
    <w:p w14:paraId="110966D0" w14:textId="6B0A58AB" w:rsidR="001D49D6" w:rsidRDefault="001D49D6" w:rsidP="00D538B3">
      <w:pPr>
        <w:pStyle w:val="ListParagraph"/>
        <w:numPr>
          <w:ilvl w:val="0"/>
          <w:numId w:val="2"/>
        </w:numPr>
        <w:spacing w:after="0" w:line="240" w:lineRule="auto"/>
      </w:pPr>
      <w:r>
        <w:t xml:space="preserve">conduct calculations, </w:t>
      </w:r>
    </w:p>
    <w:p w14:paraId="29027CD1" w14:textId="35B9E252" w:rsidR="00755245" w:rsidRDefault="00755245" w:rsidP="00D538B3">
      <w:pPr>
        <w:pStyle w:val="ListParagraph"/>
        <w:numPr>
          <w:ilvl w:val="0"/>
          <w:numId w:val="2"/>
        </w:numPr>
        <w:spacing w:after="0" w:line="240" w:lineRule="auto"/>
      </w:pPr>
      <w:r>
        <w:t xml:space="preserve">clean data, </w:t>
      </w:r>
    </w:p>
    <w:p w14:paraId="508206AC" w14:textId="62F0669B" w:rsidR="001D49D6" w:rsidRDefault="001D49D6" w:rsidP="00D538B3">
      <w:pPr>
        <w:pStyle w:val="ListParagraph"/>
        <w:numPr>
          <w:ilvl w:val="0"/>
          <w:numId w:val="2"/>
        </w:numPr>
        <w:spacing w:after="0" w:line="240" w:lineRule="auto"/>
      </w:pPr>
      <w:r>
        <w:t xml:space="preserve">graph </w:t>
      </w:r>
      <w:r w:rsidR="00755245">
        <w:t xml:space="preserve">or plot </w:t>
      </w:r>
      <w:r>
        <w:t>data</w:t>
      </w:r>
      <w:r w:rsidR="00815794">
        <w:t xml:space="preserve"> (to identify data patterns)</w:t>
      </w:r>
      <w:r>
        <w:t xml:space="preserve">, </w:t>
      </w:r>
    </w:p>
    <w:p w14:paraId="21418A1F" w14:textId="3B1D0723" w:rsidR="001D49D6" w:rsidRDefault="001D49D6" w:rsidP="00D538B3">
      <w:pPr>
        <w:pStyle w:val="ListParagraph"/>
        <w:numPr>
          <w:ilvl w:val="0"/>
          <w:numId w:val="2"/>
        </w:numPr>
        <w:spacing w:after="0" w:line="240" w:lineRule="auto"/>
      </w:pPr>
      <w:r>
        <w:t>create data visualizations</w:t>
      </w:r>
      <w:r w:rsidR="00815794">
        <w:t xml:space="preserve"> (both static and interactive)</w:t>
      </w:r>
      <w:r>
        <w:t xml:space="preserve">, </w:t>
      </w:r>
    </w:p>
    <w:p w14:paraId="1852EC46" w14:textId="1194915F" w:rsidR="001D49D6" w:rsidRDefault="001D49D6" w:rsidP="00D538B3">
      <w:pPr>
        <w:pStyle w:val="ListParagraph"/>
        <w:numPr>
          <w:ilvl w:val="0"/>
          <w:numId w:val="2"/>
        </w:numPr>
        <w:spacing w:after="0" w:line="240" w:lineRule="auto"/>
      </w:pPr>
      <w:r>
        <w:t xml:space="preserve">apply visual styles to data tables and data visualizations, </w:t>
      </w:r>
    </w:p>
    <w:p w14:paraId="6177828E" w14:textId="3B2E5167" w:rsidR="001D49D6" w:rsidRDefault="001D49D6" w:rsidP="00D538B3">
      <w:pPr>
        <w:pStyle w:val="ListParagraph"/>
        <w:numPr>
          <w:ilvl w:val="0"/>
          <w:numId w:val="2"/>
        </w:numPr>
        <w:spacing w:after="0" w:line="240" w:lineRule="auto"/>
      </w:pPr>
      <w:r>
        <w:t>create interactive data visualizations (</w:t>
      </w:r>
      <w:r w:rsidR="00815794">
        <w:t xml:space="preserve">interactive </w:t>
      </w:r>
      <w:r>
        <w:t xml:space="preserve">pivot tables, </w:t>
      </w:r>
      <w:r w:rsidR="00815794">
        <w:t xml:space="preserve">interactive </w:t>
      </w:r>
      <w:r>
        <w:t>dashboards</w:t>
      </w:r>
      <w:r w:rsidR="00815794">
        <w:t xml:space="preserve"> with sli</w:t>
      </w:r>
      <w:r w:rsidR="0014156E">
        <w:t>c</w:t>
      </w:r>
      <w:r w:rsidR="00815794">
        <w:t>ers</w:t>
      </w:r>
      <w:r>
        <w:t xml:space="preserve">, and others), </w:t>
      </w:r>
    </w:p>
    <w:p w14:paraId="57B88762" w14:textId="48557BBD" w:rsidR="001D49D6" w:rsidRDefault="001D49D6" w:rsidP="00D538B3">
      <w:pPr>
        <w:pStyle w:val="ListParagraph"/>
        <w:numPr>
          <w:ilvl w:val="0"/>
          <w:numId w:val="2"/>
        </w:numPr>
        <w:spacing w:after="0" w:line="240" w:lineRule="auto"/>
      </w:pPr>
      <w:r>
        <w:t xml:space="preserve">create simple macros </w:t>
      </w:r>
      <w:r w:rsidR="00F5003D">
        <w:t xml:space="preserve">(sets of directions, scripts) </w:t>
      </w:r>
      <w:r>
        <w:t xml:space="preserve">for continuing data handling (with Visual Basic programming language), </w:t>
      </w:r>
    </w:p>
    <w:p w14:paraId="52090523" w14:textId="751EB3D3" w:rsidR="00755245" w:rsidRDefault="001D49D6" w:rsidP="00D538B3">
      <w:pPr>
        <w:pStyle w:val="ListParagraph"/>
        <w:numPr>
          <w:ilvl w:val="0"/>
          <w:numId w:val="2"/>
        </w:numPr>
        <w:spacing w:after="0" w:line="240" w:lineRule="auto"/>
      </w:pPr>
      <w:r>
        <w:t>process data for analytics in other software programs</w:t>
      </w:r>
      <w:r w:rsidR="00BF7797">
        <w:t xml:space="preserve">, </w:t>
      </w:r>
    </w:p>
    <w:p w14:paraId="7804EA65" w14:textId="32F5D06E" w:rsidR="00362CF6" w:rsidRDefault="00755245" w:rsidP="00D538B3">
      <w:pPr>
        <w:pStyle w:val="ListParagraph"/>
        <w:numPr>
          <w:ilvl w:val="0"/>
          <w:numId w:val="2"/>
        </w:numPr>
        <w:spacing w:after="0" w:line="240" w:lineRule="auto"/>
      </w:pPr>
      <w:r w:rsidRPr="00755245">
        <w:t xml:space="preserve">enable the share-ability of information, </w:t>
      </w:r>
    </w:p>
    <w:p w14:paraId="2A654AF5" w14:textId="5FAF0B4F" w:rsidR="001D49D6" w:rsidRDefault="00362CF6" w:rsidP="00D538B3">
      <w:pPr>
        <w:pStyle w:val="ListParagraph"/>
        <w:numPr>
          <w:ilvl w:val="0"/>
          <w:numId w:val="2"/>
        </w:numPr>
        <w:spacing w:after="0" w:line="240" w:lineRule="auto"/>
      </w:pPr>
      <w:r w:rsidRPr="00362CF6">
        <w:t>access online survey data</w:t>
      </w:r>
      <w:r>
        <w:t xml:space="preserve"> (in analyze-able format)</w:t>
      </w:r>
      <w:r w:rsidRPr="00362CF6">
        <w:t xml:space="preserve">, </w:t>
      </w:r>
      <w:r w:rsidR="00BF7797" w:rsidRPr="00BF7797">
        <w:rPr>
          <w:b/>
        </w:rPr>
        <w:t xml:space="preserve">and more </w:t>
      </w:r>
    </w:p>
    <w:p w14:paraId="51AAFBE8" w14:textId="07C32472" w:rsidR="00DA1C40" w:rsidRDefault="00DA1C40" w:rsidP="00D538B3">
      <w:pPr>
        <w:spacing w:after="0" w:line="240" w:lineRule="auto"/>
      </w:pPr>
    </w:p>
    <w:p w14:paraId="6459DE29" w14:textId="6F0BE74C" w:rsidR="00D538B3" w:rsidRPr="00D538B3" w:rsidRDefault="00D538B3" w:rsidP="00D538B3">
      <w:pPr>
        <w:spacing w:after="0" w:line="240" w:lineRule="auto"/>
        <w:rPr>
          <w:b/>
        </w:rPr>
      </w:pPr>
      <w:r>
        <w:rPr>
          <w:b/>
        </w:rPr>
        <w:t xml:space="preserve">Starting a </w:t>
      </w:r>
      <w:r w:rsidR="00384BA1">
        <w:rPr>
          <w:b/>
        </w:rPr>
        <w:t>D</w:t>
      </w:r>
      <w:r>
        <w:rPr>
          <w:b/>
        </w:rPr>
        <w:t xml:space="preserve">ata </w:t>
      </w:r>
      <w:r w:rsidR="00384BA1">
        <w:rPr>
          <w:b/>
        </w:rPr>
        <w:t>W</w:t>
      </w:r>
      <w:r>
        <w:rPr>
          <w:b/>
        </w:rPr>
        <w:t>orkbook</w:t>
      </w:r>
      <w:r w:rsidR="009A61BC">
        <w:rPr>
          <w:b/>
        </w:rPr>
        <w:t xml:space="preserve">:  </w:t>
      </w:r>
    </w:p>
    <w:p w14:paraId="70C6D9F4" w14:textId="4CEBD564" w:rsidR="00362CF6" w:rsidRDefault="00D538B3" w:rsidP="00D538B3">
      <w:pPr>
        <w:pStyle w:val="ListParagraph"/>
        <w:numPr>
          <w:ilvl w:val="0"/>
          <w:numId w:val="6"/>
        </w:numPr>
        <w:spacing w:after="0" w:line="240" w:lineRule="auto"/>
      </w:pPr>
      <w:r>
        <w:t xml:space="preserve">An Excel workbook may be created from scratch manually.  </w:t>
      </w:r>
    </w:p>
    <w:p w14:paraId="4874338A" w14:textId="0AF7D473" w:rsidR="00D538B3" w:rsidRDefault="00D538B3" w:rsidP="00D538B3">
      <w:pPr>
        <w:pStyle w:val="ListParagraph"/>
        <w:numPr>
          <w:ilvl w:val="0"/>
          <w:numId w:val="6"/>
        </w:numPr>
        <w:spacing w:after="0" w:line="240" w:lineRule="auto"/>
      </w:pPr>
      <w:r>
        <w:t xml:space="preserve">It may be created from pasted data.  </w:t>
      </w:r>
    </w:p>
    <w:p w14:paraId="4846037C" w14:textId="1FB060FF" w:rsidR="000533F1" w:rsidRDefault="00D538B3" w:rsidP="00D538B3">
      <w:pPr>
        <w:pStyle w:val="ListParagraph"/>
        <w:numPr>
          <w:ilvl w:val="0"/>
          <w:numId w:val="6"/>
        </w:numPr>
        <w:spacing w:after="0" w:line="240" w:lineRule="auto"/>
      </w:pPr>
      <w:r>
        <w:t>It may be created from available data in an existing file</w:t>
      </w:r>
      <w:r w:rsidR="000533F1">
        <w:t xml:space="preserve"> (which is loaded into an Excel workbook)</w:t>
      </w:r>
      <w:r>
        <w:t>.</w:t>
      </w:r>
    </w:p>
    <w:p w14:paraId="72F997A9" w14:textId="77777777" w:rsidR="000533F1" w:rsidRDefault="000533F1" w:rsidP="00D538B3">
      <w:pPr>
        <w:pStyle w:val="ListParagraph"/>
        <w:numPr>
          <w:ilvl w:val="0"/>
          <w:numId w:val="6"/>
        </w:numPr>
        <w:spacing w:after="0" w:line="240" w:lineRule="auto"/>
      </w:pPr>
      <w:r>
        <w:t xml:space="preserve">It may be downloaded from a database.  </w:t>
      </w:r>
    </w:p>
    <w:p w14:paraId="1699A8F9" w14:textId="05C1CFDC" w:rsidR="00D538B3" w:rsidRDefault="000533F1" w:rsidP="00D538B3">
      <w:pPr>
        <w:pStyle w:val="ListParagraph"/>
        <w:numPr>
          <w:ilvl w:val="0"/>
          <w:numId w:val="6"/>
        </w:numPr>
        <w:spacing w:after="0" w:line="240" w:lineRule="auto"/>
      </w:pPr>
      <w:r>
        <w:t>It may be downloaded from an online survey system (like Qualtrics).</w:t>
      </w:r>
      <w:r w:rsidR="00D538B3">
        <w:t xml:space="preserve">  </w:t>
      </w:r>
    </w:p>
    <w:p w14:paraId="27364E87" w14:textId="7B5BA72C" w:rsidR="00D538B3" w:rsidRDefault="00D538B3" w:rsidP="00D538B3">
      <w:pPr>
        <w:pStyle w:val="ListParagraph"/>
        <w:numPr>
          <w:ilvl w:val="0"/>
          <w:numId w:val="6"/>
        </w:numPr>
        <w:spacing w:after="0" w:line="240" w:lineRule="auto"/>
      </w:pPr>
      <w:r>
        <w:t xml:space="preserve">Or it may be created from some combination.  </w:t>
      </w:r>
    </w:p>
    <w:p w14:paraId="145D7543" w14:textId="13D6A2E0" w:rsidR="00362CF6" w:rsidRDefault="00362CF6" w:rsidP="00D538B3">
      <w:pPr>
        <w:spacing w:after="0" w:line="240" w:lineRule="auto"/>
      </w:pPr>
    </w:p>
    <w:p w14:paraId="42BFE583" w14:textId="6212F825" w:rsidR="004E6063" w:rsidRDefault="004E6063" w:rsidP="004E6063">
      <w:pPr>
        <w:spacing w:after="0" w:line="240" w:lineRule="auto"/>
      </w:pPr>
      <w:r>
        <w:rPr>
          <w:b/>
        </w:rPr>
        <w:t xml:space="preserve">Avoiding </w:t>
      </w:r>
      <w:r w:rsidR="00384BA1">
        <w:rPr>
          <w:b/>
        </w:rPr>
        <w:t>D</w:t>
      </w:r>
      <w:r>
        <w:rPr>
          <w:b/>
        </w:rPr>
        <w:t>ata “</w:t>
      </w:r>
      <w:proofErr w:type="spellStart"/>
      <w:r w:rsidR="00384BA1">
        <w:rPr>
          <w:b/>
        </w:rPr>
        <w:t>L</w:t>
      </w:r>
      <w:r>
        <w:rPr>
          <w:b/>
        </w:rPr>
        <w:t>ossiness</w:t>
      </w:r>
      <w:proofErr w:type="spellEnd"/>
      <w:r>
        <w:rPr>
          <w:b/>
        </w:rPr>
        <w:t>” (</w:t>
      </w:r>
      <w:r w:rsidR="00384BA1">
        <w:rPr>
          <w:b/>
        </w:rPr>
        <w:t>D</w:t>
      </w:r>
      <w:r>
        <w:rPr>
          <w:b/>
        </w:rPr>
        <w:t xml:space="preserve">ata </w:t>
      </w:r>
      <w:r w:rsidR="00384BA1">
        <w:rPr>
          <w:b/>
        </w:rPr>
        <w:t>L</w:t>
      </w:r>
      <w:r>
        <w:rPr>
          <w:b/>
        </w:rPr>
        <w:t xml:space="preserve">oss).  </w:t>
      </w:r>
      <w:r>
        <w:t xml:space="preserve">Worksheets are limited to 1,048,576 rows by 16,384 columns.  (When using the computer “clipboard” to copy-paste data, those limits are lower, so be careful when moving data to make sure that you don’t </w:t>
      </w:r>
      <w:r w:rsidR="005408C2">
        <w:t xml:space="preserve">permanently </w:t>
      </w:r>
      <w:r>
        <w:t xml:space="preserve">lose anything.)  </w:t>
      </w:r>
    </w:p>
    <w:p w14:paraId="2C332FDC" w14:textId="3CFE4816" w:rsidR="004E6063" w:rsidRDefault="004E6063" w:rsidP="00D538B3">
      <w:pPr>
        <w:spacing w:after="0" w:line="240" w:lineRule="auto"/>
      </w:pPr>
    </w:p>
    <w:p w14:paraId="354E64FF" w14:textId="7C302B9E" w:rsidR="004E6063" w:rsidRDefault="004E6063" w:rsidP="004E6063">
      <w:pPr>
        <w:spacing w:after="0" w:line="240" w:lineRule="auto"/>
      </w:pPr>
      <w:r>
        <w:rPr>
          <w:b/>
        </w:rPr>
        <w:t xml:space="preserve">Data Extractions from </w:t>
      </w:r>
      <w:r w:rsidR="00384BA1">
        <w:rPr>
          <w:b/>
        </w:rPr>
        <w:t>Application Programming Interfaces (</w:t>
      </w:r>
      <w:r>
        <w:rPr>
          <w:b/>
        </w:rPr>
        <w:t>APIs</w:t>
      </w:r>
      <w:r w:rsidR="00384BA1">
        <w:rPr>
          <w:b/>
        </w:rPr>
        <w:t>)</w:t>
      </w:r>
      <w:r>
        <w:rPr>
          <w:b/>
        </w:rPr>
        <w:t xml:space="preserve">:  </w:t>
      </w:r>
      <w:r>
        <w:t xml:space="preserve">With add-ons and other packages, it is possible to conduct some data extractions from social media platforms (NodeXL/Network Overview, Discovery and Exploration for Excel), create data streamgraphs, and achieve other aims.  These are sometimes free.  (Make sure to go to trusted sites only to download these to avoid downloading malware </w:t>
      </w:r>
      <w:r w:rsidR="00593E93">
        <w:t xml:space="preserve">lurking </w:t>
      </w:r>
      <w:r>
        <w:t xml:space="preserve">in some programs.)   </w:t>
      </w:r>
    </w:p>
    <w:p w14:paraId="1B85532B" w14:textId="713A5EFA" w:rsidR="004E6063" w:rsidRDefault="004E6063" w:rsidP="004E6063">
      <w:pPr>
        <w:spacing w:after="0" w:line="240" w:lineRule="auto"/>
      </w:pPr>
    </w:p>
    <w:p w14:paraId="38E4F3DA" w14:textId="6854CEA3" w:rsidR="004E6063" w:rsidRDefault="004E6063" w:rsidP="00D538B3">
      <w:pPr>
        <w:spacing w:after="0" w:line="240" w:lineRule="auto"/>
      </w:pPr>
      <w:r>
        <w:t>There is a free Web version with a Microsoft account.  This is part of the Free Office Online apps (</w:t>
      </w:r>
      <w:hyperlink r:id="rId10" w:history="1">
        <w:r w:rsidRPr="001B18DF">
          <w:rPr>
            <w:rStyle w:val="Hyperlink"/>
          </w:rPr>
          <w:t>https://products.office.com/en/office-online/</w:t>
        </w:r>
      </w:hyperlink>
      <w:r>
        <w:t xml:space="preserve">), which require a desktop browser and a Microsoft log-in.  </w:t>
      </w:r>
    </w:p>
    <w:p w14:paraId="3A06E365" w14:textId="220F90BE" w:rsidR="004E6063" w:rsidRDefault="00FE220B" w:rsidP="00D538B3">
      <w:pPr>
        <w:spacing w:after="0" w:line="240" w:lineRule="auto"/>
      </w:pPr>
      <w:r>
        <w:rPr>
          <w:noProof/>
        </w:rPr>
        <w:lastRenderedPageBreak/>
        <mc:AlternateContent>
          <mc:Choice Requires="wps">
            <w:drawing>
              <wp:anchor distT="0" distB="0" distL="114300" distR="114300" simplePos="0" relativeHeight="251665408" behindDoc="1" locked="0" layoutInCell="1" allowOverlap="1" wp14:anchorId="4A308557" wp14:editId="1224B8BE">
                <wp:simplePos x="0" y="0"/>
                <wp:positionH relativeFrom="column">
                  <wp:posOffset>-209550</wp:posOffset>
                </wp:positionH>
                <wp:positionV relativeFrom="paragraph">
                  <wp:posOffset>-275590</wp:posOffset>
                </wp:positionV>
                <wp:extent cx="2345055" cy="457200"/>
                <wp:effectExtent l="0" t="0" r="0" b="0"/>
                <wp:wrapTight wrapText="bothSides">
                  <wp:wrapPolygon edited="0">
                    <wp:start x="0" y="0"/>
                    <wp:lineTo x="0" y="20700"/>
                    <wp:lineTo x="21407" y="20700"/>
                    <wp:lineTo x="2140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345055" cy="457200"/>
                        </a:xfrm>
                        <a:prstGeom prst="rect">
                          <a:avLst/>
                        </a:prstGeom>
                        <a:solidFill>
                          <a:prstClr val="white"/>
                        </a:solidFill>
                        <a:ln>
                          <a:noFill/>
                        </a:ln>
                      </wps:spPr>
                      <wps:txbx>
                        <w:txbxContent>
                          <w:p w14:paraId="21106A8C" w14:textId="4EB787C7" w:rsidR="00FE220B" w:rsidRPr="00FE220B" w:rsidRDefault="00FE220B" w:rsidP="00FE220B">
                            <w:pPr>
                              <w:pStyle w:val="Caption"/>
                              <w:rPr>
                                <w:i w:val="0"/>
                                <w:noProof/>
                              </w:rPr>
                            </w:pPr>
                            <w:r>
                              <w:t xml:space="preserve">Figure </w:t>
                            </w:r>
                            <w:fldSimple w:instr=" SEQ Figure \* ARABIC ">
                              <w:r>
                                <w:rPr>
                                  <w:noProof/>
                                </w:rPr>
                                <w:t>1</w:t>
                              </w:r>
                            </w:fldSimple>
                            <w:r>
                              <w:t xml:space="preserve">.  </w:t>
                            </w:r>
                            <w:r>
                              <w:rPr>
                                <w:i w:val="0"/>
                              </w:rPr>
                              <w:t>The Quick Analysis Tool in Excel for an Initial Glance at the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A308557" id="_x0000_t202" coordsize="21600,21600" o:spt="202" path="m,l,21600r21600,l21600,xe">
                <v:stroke joinstyle="miter"/>
                <v:path gradientshapeok="t" o:connecttype="rect"/>
              </v:shapetype>
              <v:shape id="Text Box 5" o:spid="_x0000_s1026" type="#_x0000_t202" style="position:absolute;margin-left:-16.5pt;margin-top:-21.7pt;width:184.65pt;height:36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yRLAIAAGAEAAAOAAAAZHJzL2Uyb0RvYy54bWysVE1v2zAMvQ/YfxB0X5xkzTYYcYosRYYB&#10;RVsgGXpWZDkWIIkapcTOfv0of6Rbt9Owi0yR1KMeH+XlbWsNOysMGlzBZ5MpZ8pJKLU7Fvzbfvvu&#10;E2chClcKA04V/KICv129fbNsfK7mUIMpFTICcSFvfMHrGH2eZUHWyoowAa8cBStAKyJt8ZiVKBpC&#10;tyabT6cfsgaw9AhShUDeuz7IVx1+VSkZH6sqqMhMwelusVuxWw9pzVZLkR9R+FrL4RriH25hhXZU&#10;9Ap1J6JgJ9R/QFktEQJUcSLBZlBVWqqOA7GZTV+x2dXCq44LNSf4a5vC/4OVD+cnZLos+IIzJyxJ&#10;tFdtZJ+hZYvUncaHnJJ2ntJiS25SefQHcibSbYU2fYkOozj1+XLtbQKT5Jy/v1lMF1REUuxm8ZHE&#10;SzDZy2mPIX5RYFkyCo6kXddScb4PsU8dU1KxAEaXW21M2qTAxiA7C9K5qXVUA/hvWcalXAfpVA+Y&#10;PFmi2FNJVmwP7cD7AOWFaCP0YxO83GoqdC9CfBJIc0JMafbjIy2VgabgMFic1YA//uZP+SQfRTlr&#10;aO4KHr6fBCrOzFdHwqYhHQ0cjcNouJPdAFGc0avysjPpAEYzmhWCfaYnsU5VKCScpFoFj6O5if30&#10;05OSar3ukmgUvYj3budlgh4bum+fBfpBjkhCPsA4kSJ/pUqf27d3fYpQ6U6y1NC+i0OfaYw70Ycn&#10;l97Jr/su6+XHsPoJAAD//wMAUEsDBBQABgAIAAAAIQBMOx+X4AAAAAoBAAAPAAAAZHJzL2Rvd25y&#10;ZXYueG1sTI/BTsMwEETvSPyDtUhcUOsQV1EV4lTQwg0OLVXP23hJIuJ1FDtN+veYE9xmNaPZN8Vm&#10;tp240OBbxxoelwkI4sqZlmsNx8+3xRqED8gGO8ek4UoeNuXtTYG5cRPv6XIItYgl7HPU0ITQ51L6&#10;qiGLful64uh9ucFiiOdQSzPgFMttJ9MkyaTFluOHBnvaNlR9H0arIdsN47Tn7cPu+PqOH32dnl6u&#10;J63v7+bnJxCB5vAXhl/8iA5lZDq7kY0XnYaFUnFLiGKlViBiQqlMgThrSNcZyLKQ/yeUPwAAAP//&#10;AwBQSwECLQAUAAYACAAAACEAtoM4kv4AAADhAQAAEwAAAAAAAAAAAAAAAAAAAAAAW0NvbnRlbnRf&#10;VHlwZXNdLnhtbFBLAQItABQABgAIAAAAIQA4/SH/1gAAAJQBAAALAAAAAAAAAAAAAAAAAC8BAABf&#10;cmVscy8ucmVsc1BLAQItABQABgAIAAAAIQCYknyRLAIAAGAEAAAOAAAAAAAAAAAAAAAAAC4CAABk&#10;cnMvZTJvRG9jLnhtbFBLAQItABQABgAIAAAAIQBMOx+X4AAAAAoBAAAPAAAAAAAAAAAAAAAAAIYE&#10;AABkcnMvZG93bnJldi54bWxQSwUGAAAAAAQABADzAAAAkwUAAAAA&#10;" stroked="f">
                <v:textbox inset="0,0,0,0">
                  <w:txbxContent>
                    <w:p w14:paraId="21106A8C" w14:textId="4EB787C7" w:rsidR="00FE220B" w:rsidRPr="00FE220B" w:rsidRDefault="00FE220B" w:rsidP="00FE220B">
                      <w:pPr>
                        <w:pStyle w:val="Caption"/>
                        <w:rPr>
                          <w:i w:val="0"/>
                          <w:noProof/>
                        </w:rPr>
                      </w:pPr>
                      <w:r>
                        <w:t xml:space="preserve">Figure </w:t>
                      </w:r>
                      <w:r w:rsidR="00CA7A36">
                        <w:fldChar w:fldCharType="begin"/>
                      </w:r>
                      <w:r w:rsidR="00CA7A36">
                        <w:instrText xml:space="preserve"> SEQ Figure \* ARABIC </w:instrText>
                      </w:r>
                      <w:r w:rsidR="00CA7A36">
                        <w:fldChar w:fldCharType="separate"/>
                      </w:r>
                      <w:r>
                        <w:rPr>
                          <w:noProof/>
                        </w:rPr>
                        <w:t>1</w:t>
                      </w:r>
                      <w:r w:rsidR="00CA7A36">
                        <w:rPr>
                          <w:noProof/>
                        </w:rPr>
                        <w:fldChar w:fldCharType="end"/>
                      </w:r>
                      <w:r>
                        <w:t xml:space="preserve">.  </w:t>
                      </w:r>
                      <w:r>
                        <w:rPr>
                          <w:i w:val="0"/>
                        </w:rPr>
                        <w:t>The Quick Analysis Tool in Excel for an Initial Glance at the Data</w:t>
                      </w:r>
                    </w:p>
                  </w:txbxContent>
                </v:textbox>
                <w10:wrap type="tight"/>
              </v:shape>
            </w:pict>
          </mc:Fallback>
        </mc:AlternateContent>
      </w:r>
      <w:r w:rsidR="00D65C77">
        <w:rPr>
          <w:noProof/>
        </w:rPr>
        <w:drawing>
          <wp:anchor distT="0" distB="0" distL="114300" distR="114300" simplePos="0" relativeHeight="251660288" behindDoc="1" locked="0" layoutInCell="1" allowOverlap="1" wp14:anchorId="6CD70193" wp14:editId="42624893">
            <wp:simplePos x="0" y="0"/>
            <wp:positionH relativeFrom="margin">
              <wp:posOffset>-209550</wp:posOffset>
            </wp:positionH>
            <wp:positionV relativeFrom="paragraph">
              <wp:posOffset>181610</wp:posOffset>
            </wp:positionV>
            <wp:extent cx="2345582" cy="2266572"/>
            <wp:effectExtent l="0" t="0" r="0" b="635"/>
            <wp:wrapTight wrapText="bothSides">
              <wp:wrapPolygon edited="0">
                <wp:start x="0" y="0"/>
                <wp:lineTo x="0" y="21424"/>
                <wp:lineTo x="21407" y="21424"/>
                <wp:lineTo x="214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45582" cy="2266572"/>
                    </a:xfrm>
                    <a:prstGeom prst="rect">
                      <a:avLst/>
                    </a:prstGeom>
                  </pic:spPr>
                </pic:pic>
              </a:graphicData>
            </a:graphic>
            <wp14:sizeRelH relativeFrom="page">
              <wp14:pctWidth>0</wp14:pctWidth>
            </wp14:sizeRelH>
            <wp14:sizeRelV relativeFrom="page">
              <wp14:pctHeight>0</wp14:pctHeight>
            </wp14:sizeRelV>
          </wp:anchor>
        </w:drawing>
      </w:r>
    </w:p>
    <w:p w14:paraId="7668EAE9" w14:textId="52F34321" w:rsidR="009A61BC" w:rsidRPr="009A61BC" w:rsidRDefault="009A61BC" w:rsidP="00D538B3">
      <w:pPr>
        <w:spacing w:after="0" w:line="240" w:lineRule="auto"/>
        <w:rPr>
          <w:b/>
        </w:rPr>
      </w:pPr>
      <w:r>
        <w:rPr>
          <w:b/>
        </w:rPr>
        <w:t xml:space="preserve">Engaging </w:t>
      </w:r>
      <w:r w:rsidR="00384BA1">
        <w:rPr>
          <w:b/>
        </w:rPr>
        <w:t>Q</w:t>
      </w:r>
      <w:r>
        <w:rPr>
          <w:b/>
        </w:rPr>
        <w:t xml:space="preserve">uick </w:t>
      </w:r>
      <w:r w:rsidR="00384BA1">
        <w:rPr>
          <w:b/>
        </w:rPr>
        <w:t>A</w:t>
      </w:r>
      <w:r>
        <w:rPr>
          <w:b/>
        </w:rPr>
        <w:t xml:space="preserve">nalysis:  </w:t>
      </w:r>
    </w:p>
    <w:p w14:paraId="18AD1273" w14:textId="24F92325" w:rsidR="009A61BC" w:rsidRDefault="009A61BC" w:rsidP="00D538B3">
      <w:pPr>
        <w:spacing w:after="0" w:line="240" w:lineRule="auto"/>
      </w:pPr>
    </w:p>
    <w:p w14:paraId="04C61611" w14:textId="021AD7F1" w:rsidR="004E6063" w:rsidRDefault="004E6063" w:rsidP="00D538B3">
      <w:pPr>
        <w:spacing w:after="0" w:line="240" w:lineRule="auto"/>
      </w:pPr>
      <w:r>
        <w:t xml:space="preserve">There are a lot of built-ins in Excel that enable fast exploration of data.  </w:t>
      </w:r>
      <w:r w:rsidR="0016254A">
        <w:t xml:space="preserve">To access one, just highlight your data…and click the button at the bottom right.  </w:t>
      </w:r>
    </w:p>
    <w:p w14:paraId="68AE4010" w14:textId="4D3122CD" w:rsidR="009A61BC" w:rsidRDefault="009A61BC" w:rsidP="00D538B3">
      <w:pPr>
        <w:spacing w:after="0" w:line="240" w:lineRule="auto"/>
      </w:pPr>
    </w:p>
    <w:p w14:paraId="1929929C" w14:textId="428603DC" w:rsidR="004E6063" w:rsidRDefault="004E6063" w:rsidP="00D538B3">
      <w:pPr>
        <w:spacing w:after="0" w:line="240" w:lineRule="auto"/>
      </w:pPr>
      <w:r>
        <w:t>Those who prefer to make their own formulas may do so using pre-written formulas…  Or they can write their own formulas based on basic operands and directions</w:t>
      </w:r>
      <w:r w:rsidR="004447AB">
        <w:t xml:space="preserve"> (operations)</w:t>
      </w:r>
      <w:r>
        <w:t xml:space="preserve">.  A relative cell reference is assumed in most cases; for absolute cell references, use the F4 or the $ in front of each part of the formula ($columnreferent,$rowreferent) to lock down the referent.  </w:t>
      </w:r>
      <w:r w:rsidR="007E34E1">
        <w:t>A locked-down referent uses the exact indicated cell again and again, and the referred-to cell does not move.  (The default setting is to have relative cell references</w:t>
      </w:r>
      <w:r w:rsidR="00E14E3C">
        <w:t>, unless otherwise indicated</w:t>
      </w:r>
      <w:r w:rsidR="007E34E1">
        <w:t xml:space="preserve">.)  </w:t>
      </w:r>
    </w:p>
    <w:p w14:paraId="5315ADA1" w14:textId="5560BEC1" w:rsidR="00F26F66" w:rsidRDefault="00F26F66" w:rsidP="00D538B3">
      <w:pPr>
        <w:spacing w:after="0" w:line="240" w:lineRule="auto"/>
      </w:pPr>
    </w:p>
    <w:p w14:paraId="2D0F21C9" w14:textId="1EF7BA40" w:rsidR="00D538B3" w:rsidRDefault="00D538B3" w:rsidP="00D538B3">
      <w:pPr>
        <w:spacing w:after="0" w:line="240" w:lineRule="auto"/>
        <w:rPr>
          <w:b/>
        </w:rPr>
      </w:pPr>
      <w:r>
        <w:rPr>
          <w:b/>
        </w:rPr>
        <w:t xml:space="preserve">Data </w:t>
      </w:r>
      <w:r w:rsidR="00384BA1">
        <w:rPr>
          <w:b/>
        </w:rPr>
        <w:t>V</w:t>
      </w:r>
      <w:r>
        <w:rPr>
          <w:b/>
        </w:rPr>
        <w:t>isualizations from Excel</w:t>
      </w:r>
      <w:r w:rsidR="00384BA1">
        <w:rPr>
          <w:b/>
        </w:rPr>
        <w:t xml:space="preserve">:  </w:t>
      </w:r>
    </w:p>
    <w:p w14:paraId="1893C523" w14:textId="1473722F" w:rsidR="00D538B3" w:rsidRDefault="00D538B3" w:rsidP="00D538B3">
      <w:pPr>
        <w:pStyle w:val="ListParagraph"/>
        <w:numPr>
          <w:ilvl w:val="0"/>
          <w:numId w:val="7"/>
        </w:numPr>
        <w:spacing w:after="0" w:line="240" w:lineRule="auto"/>
      </w:pPr>
      <w:r>
        <w:t>The data visualizations may be kept in the Excel file</w:t>
      </w:r>
      <w:r w:rsidR="00A07D20">
        <w:t xml:space="preserve"> (.xlsx, not .csv file formats)</w:t>
      </w:r>
      <w:r>
        <w:t xml:space="preserve">, and the Excel file may be shared. </w:t>
      </w:r>
    </w:p>
    <w:p w14:paraId="5820CB33" w14:textId="44B23D1F" w:rsidR="00D538B3" w:rsidRDefault="00D538B3" w:rsidP="00D538B3">
      <w:pPr>
        <w:pStyle w:val="ListParagraph"/>
        <w:numPr>
          <w:ilvl w:val="0"/>
          <w:numId w:val="7"/>
        </w:numPr>
        <w:spacing w:after="0" w:line="240" w:lineRule="auto"/>
      </w:pPr>
      <w:r>
        <w:t xml:space="preserve">The data visualizations may be shared online on Office 365’s various Groups and SharePoint and others…for interactive experiential access and downloads.  </w:t>
      </w:r>
    </w:p>
    <w:p w14:paraId="04DFB6F1" w14:textId="682A0B9C" w:rsidR="00D538B3" w:rsidRDefault="00D538B3" w:rsidP="00D538B3">
      <w:pPr>
        <w:pStyle w:val="ListParagraph"/>
        <w:numPr>
          <w:ilvl w:val="0"/>
          <w:numId w:val="7"/>
        </w:numPr>
        <w:spacing w:after="0" w:line="240" w:lineRule="auto"/>
      </w:pPr>
      <w:r>
        <w:t xml:space="preserve">The visuals may be shared in a document as a linked visual to the underlying dataset. </w:t>
      </w:r>
      <w:r w:rsidR="00E1674E">
        <w:t xml:space="preserve"> Any changes to the underlying dataset will affect the data visualization.</w:t>
      </w:r>
      <w:r>
        <w:t xml:space="preserve"> </w:t>
      </w:r>
      <w:r w:rsidR="00796F92">
        <w:t>(This is done with a simple copy and paste</w:t>
      </w:r>
      <w:r w:rsidR="00E1674E">
        <w:t xml:space="preserve"> from Excel directly.  The underlying data files should not be moved from the respective locations, or that will result in an empty visualization. The files are linked locally, so folder structures and names and such matter.)  </w:t>
      </w:r>
    </w:p>
    <w:p w14:paraId="73A83A50" w14:textId="0DBDA17F" w:rsidR="00D538B3" w:rsidRDefault="00D538B3" w:rsidP="00D538B3">
      <w:pPr>
        <w:pStyle w:val="ListParagraph"/>
        <w:numPr>
          <w:ilvl w:val="0"/>
          <w:numId w:val="7"/>
        </w:numPr>
        <w:spacing w:after="0" w:line="240" w:lineRule="auto"/>
      </w:pPr>
      <w:r>
        <w:t xml:space="preserve">The visuals may be shared as a .pdf file (with text-readable text using screen readers).  </w:t>
      </w:r>
    </w:p>
    <w:p w14:paraId="76A50229" w14:textId="0B080B4C" w:rsidR="00404204" w:rsidRDefault="00D538B3" w:rsidP="00D538B3">
      <w:pPr>
        <w:pStyle w:val="ListParagraph"/>
        <w:numPr>
          <w:ilvl w:val="0"/>
          <w:numId w:val="7"/>
        </w:numPr>
        <w:spacing w:after="0" w:line="240" w:lineRule="auto"/>
      </w:pPr>
      <w:r>
        <w:t xml:space="preserve">The visuals may be shared as a data graphic in either vector or raster / bitmap formats.  </w:t>
      </w:r>
      <w:r w:rsidR="00E1674E">
        <w:t xml:space="preserve">(In this case, the graph may be captured with a screenshot and rendered in a digital image editing tool.)  </w:t>
      </w:r>
    </w:p>
    <w:p w14:paraId="5DFEFED3" w14:textId="77777777" w:rsidR="009A61BC" w:rsidRDefault="009A61BC" w:rsidP="00D538B3">
      <w:pPr>
        <w:spacing w:after="0" w:line="240" w:lineRule="auto"/>
        <w:rPr>
          <w:b/>
        </w:rPr>
      </w:pPr>
    </w:p>
    <w:p w14:paraId="6C8C977B" w14:textId="2B94A3BF" w:rsidR="00F26F66" w:rsidRPr="00D65C77" w:rsidRDefault="00F26F66" w:rsidP="00D538B3">
      <w:pPr>
        <w:spacing w:after="0" w:line="240" w:lineRule="auto"/>
        <w:rPr>
          <w:b/>
        </w:rPr>
      </w:pPr>
      <w:r>
        <w:rPr>
          <w:b/>
        </w:rPr>
        <w:t xml:space="preserve">Import / Export File Types and Features  </w:t>
      </w:r>
    </w:p>
    <w:tbl>
      <w:tblPr>
        <w:tblStyle w:val="TableGrid"/>
        <w:tblW w:w="0" w:type="auto"/>
        <w:jc w:val="center"/>
        <w:tblLook w:val="04A0" w:firstRow="1" w:lastRow="0" w:firstColumn="1" w:lastColumn="0" w:noHBand="0" w:noVBand="1"/>
      </w:tblPr>
      <w:tblGrid>
        <w:gridCol w:w="4675"/>
        <w:gridCol w:w="4675"/>
      </w:tblGrid>
      <w:tr w:rsidR="00F26F66" w:rsidRPr="00F26F66" w14:paraId="29068BD6" w14:textId="77777777" w:rsidTr="00C5320C">
        <w:trPr>
          <w:jc w:val="center"/>
        </w:trPr>
        <w:tc>
          <w:tcPr>
            <w:tcW w:w="4675" w:type="dxa"/>
          </w:tcPr>
          <w:p w14:paraId="5C1AC659" w14:textId="02908326" w:rsidR="00F26F66" w:rsidRPr="00F26F66" w:rsidRDefault="00F26F66" w:rsidP="00D538B3">
            <w:pPr>
              <w:rPr>
                <w:b/>
              </w:rPr>
            </w:pPr>
            <w:r w:rsidRPr="00F26F66">
              <w:rPr>
                <w:b/>
              </w:rPr>
              <w:t>Import</w:t>
            </w:r>
          </w:p>
        </w:tc>
        <w:tc>
          <w:tcPr>
            <w:tcW w:w="4675" w:type="dxa"/>
          </w:tcPr>
          <w:p w14:paraId="0A3832EE" w14:textId="3935895E" w:rsidR="00F26F66" w:rsidRPr="00F26F66" w:rsidRDefault="00F26F66" w:rsidP="00D538B3">
            <w:pPr>
              <w:rPr>
                <w:b/>
              </w:rPr>
            </w:pPr>
            <w:r>
              <w:rPr>
                <w:b/>
              </w:rPr>
              <w:t>Export</w:t>
            </w:r>
          </w:p>
        </w:tc>
      </w:tr>
      <w:tr w:rsidR="00F26F66" w14:paraId="1C680F38" w14:textId="77777777" w:rsidTr="00C5320C">
        <w:trPr>
          <w:jc w:val="center"/>
        </w:trPr>
        <w:tc>
          <w:tcPr>
            <w:tcW w:w="4675" w:type="dxa"/>
          </w:tcPr>
          <w:p w14:paraId="33D1ADE8" w14:textId="68E6B0BF" w:rsidR="00F26F66" w:rsidRDefault="00F26F66" w:rsidP="00D538B3">
            <w:r>
              <w:rPr>
                <w:noProof/>
              </w:rPr>
              <w:drawing>
                <wp:inline distT="0" distB="0" distL="0" distR="0" wp14:anchorId="75178CAA" wp14:editId="682B31C9">
                  <wp:extent cx="1555029" cy="26479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60048" cy="2656496"/>
                          </a:xfrm>
                          <a:prstGeom prst="rect">
                            <a:avLst/>
                          </a:prstGeom>
                        </pic:spPr>
                      </pic:pic>
                    </a:graphicData>
                  </a:graphic>
                </wp:inline>
              </w:drawing>
            </w:r>
          </w:p>
        </w:tc>
        <w:tc>
          <w:tcPr>
            <w:tcW w:w="4675" w:type="dxa"/>
          </w:tcPr>
          <w:p w14:paraId="0E0978B2" w14:textId="2FF12CD1" w:rsidR="00F26F66" w:rsidRDefault="00F26F66" w:rsidP="00D538B3">
            <w:r>
              <w:rPr>
                <w:noProof/>
              </w:rPr>
              <w:drawing>
                <wp:inline distT="0" distB="0" distL="0" distR="0" wp14:anchorId="525127EA" wp14:editId="6B83E640">
                  <wp:extent cx="1688065" cy="36099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1593" cy="3638905"/>
                          </a:xfrm>
                          <a:prstGeom prst="rect">
                            <a:avLst/>
                          </a:prstGeom>
                        </pic:spPr>
                      </pic:pic>
                    </a:graphicData>
                  </a:graphic>
                </wp:inline>
              </w:drawing>
            </w:r>
          </w:p>
        </w:tc>
      </w:tr>
    </w:tbl>
    <w:p w14:paraId="4A6144BE" w14:textId="75AEB0CD" w:rsidR="00DA1C40" w:rsidRDefault="00DA1C40" w:rsidP="00D538B3">
      <w:pPr>
        <w:spacing w:after="0" w:line="240" w:lineRule="auto"/>
      </w:pPr>
    </w:p>
    <w:p w14:paraId="5762A841" w14:textId="2DE6594C" w:rsidR="00BF7797" w:rsidRDefault="00D65C77" w:rsidP="00D538B3">
      <w:pPr>
        <w:spacing w:after="0" w:line="240" w:lineRule="auto"/>
      </w:pPr>
      <w:r>
        <w:rPr>
          <w:b/>
        </w:rPr>
        <w:lastRenderedPageBreak/>
        <w:t xml:space="preserve">Work Sequences:  </w:t>
      </w:r>
      <w:r w:rsidR="00BF7797">
        <w:t xml:space="preserve">Knowing what may be imported </w:t>
      </w:r>
      <w:r w:rsidR="00E02B28">
        <w:t xml:space="preserve">(into) </w:t>
      </w:r>
      <w:r w:rsidR="00BF7797">
        <w:t xml:space="preserve">and exported </w:t>
      </w:r>
      <w:r w:rsidR="00E02B28">
        <w:t xml:space="preserve">(out of) Excel </w:t>
      </w:r>
      <w:r w:rsidR="00BF7797">
        <w:t xml:space="preserve">is important because Excel may be part of a basic work sequence involving other technologies.  For Excel to be able to “talk” with these other software tools, it is important to know what the imports / exports file types are.  </w:t>
      </w:r>
    </w:p>
    <w:p w14:paraId="5B6C72CB" w14:textId="6A7CCF81" w:rsidR="00BF7797" w:rsidRDefault="00BF7797" w:rsidP="00D538B3">
      <w:pPr>
        <w:spacing w:after="0" w:line="240" w:lineRule="auto"/>
      </w:pPr>
    </w:p>
    <w:p w14:paraId="51316812" w14:textId="4F9E6E06" w:rsidR="00BF7797" w:rsidRDefault="00D65C77" w:rsidP="00D538B3">
      <w:pPr>
        <w:spacing w:after="0" w:line="240" w:lineRule="auto"/>
      </w:pPr>
      <w:r>
        <w:rPr>
          <w:b/>
        </w:rPr>
        <w:t xml:space="preserve">File Versioning:  </w:t>
      </w:r>
      <w:r w:rsidR="00BF7797">
        <w:t xml:space="preserve">Also, these file types enable versioning…or creating different versions of a basic file…for uses in different contexts.  </w:t>
      </w:r>
      <w:r w:rsidR="002C4AEB">
        <w:t xml:space="preserve">(The first “pristine” version of the dataset or workbook should be preserved in its original state, without changes, in order to protect the data against mishandling or unintended changing.  The individual can always return to the original data and start fresh.)  </w:t>
      </w:r>
    </w:p>
    <w:p w14:paraId="272E5E47" w14:textId="38E37ED8" w:rsidR="00BF7797" w:rsidRDefault="00BF7797" w:rsidP="00D538B3">
      <w:pPr>
        <w:spacing w:after="0" w:line="240" w:lineRule="auto"/>
      </w:pPr>
    </w:p>
    <w:p w14:paraId="0A85EF07" w14:textId="2CC563DB" w:rsidR="00BF7797" w:rsidRDefault="00D65C77" w:rsidP="00D538B3">
      <w:pPr>
        <w:spacing w:after="0" w:line="240" w:lineRule="auto"/>
      </w:pPr>
      <w:r>
        <w:rPr>
          <w:b/>
        </w:rPr>
        <w:t xml:space="preserve">Avoiding File </w:t>
      </w:r>
      <w:proofErr w:type="spellStart"/>
      <w:r>
        <w:rPr>
          <w:b/>
        </w:rPr>
        <w:t>Lossiness</w:t>
      </w:r>
      <w:proofErr w:type="spellEnd"/>
      <w:r>
        <w:rPr>
          <w:b/>
        </w:rPr>
        <w:t xml:space="preserve">:  </w:t>
      </w:r>
      <w:r w:rsidR="00BF7797">
        <w:t xml:space="preserve">Some file types are “lossy” and will lose information, so even if one starts out with a particular file type, it may make sense to save out the file in a different format.  (One example is opening a .csv </w:t>
      </w:r>
      <w:r w:rsidR="00E60B5F">
        <w:t xml:space="preserve">/ </w:t>
      </w:r>
      <w:r w:rsidR="00EB38F8">
        <w:t>“</w:t>
      </w:r>
      <w:r w:rsidR="00E60B5F">
        <w:t>comma separated values</w:t>
      </w:r>
      <w:r w:rsidR="00EB38F8">
        <w:t>”</w:t>
      </w:r>
      <w:r w:rsidR="00E60B5F">
        <w:t xml:space="preserve"> </w:t>
      </w:r>
      <w:r w:rsidR="00BF7797">
        <w:t xml:space="preserve">file of data but saving out as a .xlsx </w:t>
      </w:r>
      <w:r w:rsidR="00EB38F8">
        <w:t xml:space="preserve">(XML spreadsheet) </w:t>
      </w:r>
      <w:r w:rsidR="00BF7797">
        <w:t>if you create data graphs and plots…because the .csv version will lose your visuals</w:t>
      </w:r>
      <w:r w:rsidR="00EB38F8">
        <w:t xml:space="preserve"> and result in repeated work</w:t>
      </w:r>
      <w:r w:rsidR="00BF7797">
        <w:t xml:space="preserve">.)  </w:t>
      </w:r>
    </w:p>
    <w:p w14:paraId="7338ADEA" w14:textId="6074E111" w:rsidR="00F3542A" w:rsidRDefault="00F3542A" w:rsidP="00D538B3">
      <w:pPr>
        <w:spacing w:after="0" w:line="240" w:lineRule="auto"/>
      </w:pPr>
    </w:p>
    <w:p w14:paraId="4573F84C" w14:textId="0541316C" w:rsidR="000C177A" w:rsidRPr="005D7C01" w:rsidRDefault="000C177A" w:rsidP="00D639C8">
      <w:pPr>
        <w:pStyle w:val="Heading2"/>
        <w:rPr>
          <w:b/>
          <w:highlight w:val="yellow"/>
        </w:rPr>
      </w:pPr>
      <w:r w:rsidRPr="005D7C01">
        <w:rPr>
          <w:b/>
          <w:highlight w:val="yellow"/>
        </w:rPr>
        <w:t xml:space="preserve">Part </w:t>
      </w:r>
      <w:r w:rsidR="000B1686" w:rsidRPr="005D7C01">
        <w:rPr>
          <w:b/>
          <w:highlight w:val="yellow"/>
        </w:rPr>
        <w:t>3</w:t>
      </w:r>
      <w:r w:rsidRPr="005D7C01">
        <w:rPr>
          <w:b/>
          <w:highlight w:val="yellow"/>
        </w:rPr>
        <w:t xml:space="preserve">.  A Bit about </w:t>
      </w:r>
      <w:r w:rsidR="00362CF6" w:rsidRPr="005D7C01">
        <w:rPr>
          <w:b/>
          <w:highlight w:val="yellow"/>
        </w:rPr>
        <w:t xml:space="preserve">Structured (Labeled) </w:t>
      </w:r>
      <w:r w:rsidRPr="005D7C01">
        <w:rPr>
          <w:b/>
          <w:highlight w:val="yellow"/>
        </w:rPr>
        <w:t xml:space="preserve">Data </w:t>
      </w:r>
    </w:p>
    <w:p w14:paraId="37BBA9FF" w14:textId="77777777" w:rsidR="000C177A" w:rsidRDefault="000C177A" w:rsidP="00D538B3">
      <w:pPr>
        <w:spacing w:after="0" w:line="240" w:lineRule="auto"/>
        <w:rPr>
          <w:b/>
          <w:highlight w:val="yellow"/>
        </w:rPr>
      </w:pPr>
    </w:p>
    <w:p w14:paraId="675A31CD" w14:textId="00C102FA" w:rsidR="00AD624F" w:rsidRDefault="00E60169" w:rsidP="00D538B3">
      <w:pPr>
        <w:spacing w:after="0" w:line="240" w:lineRule="auto"/>
        <w:rPr>
          <w:b/>
        </w:rPr>
      </w:pPr>
      <w:r w:rsidRPr="000C177A">
        <w:rPr>
          <w:b/>
        </w:rPr>
        <w:t xml:space="preserve">Basic </w:t>
      </w:r>
      <w:r w:rsidR="007920AF">
        <w:rPr>
          <w:b/>
        </w:rPr>
        <w:t xml:space="preserve">Table </w:t>
      </w:r>
      <w:r w:rsidRPr="000C177A">
        <w:rPr>
          <w:b/>
        </w:rPr>
        <w:t>Structure of Structured Data</w:t>
      </w:r>
      <w:r>
        <w:rPr>
          <w:b/>
        </w:rPr>
        <w:t xml:space="preserve"> </w:t>
      </w:r>
    </w:p>
    <w:p w14:paraId="73D9CF14" w14:textId="77777777" w:rsidR="00AD624F" w:rsidRPr="00AD624F" w:rsidRDefault="00AD624F" w:rsidP="00D538B3">
      <w:pPr>
        <w:spacing w:after="0" w:line="240" w:lineRule="auto"/>
        <w:rPr>
          <w:b/>
        </w:rPr>
      </w:pP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E60169" w:rsidRPr="00A96E3F" w14:paraId="53CA7110" w14:textId="77777777" w:rsidTr="00E60169">
        <w:tc>
          <w:tcPr>
            <w:tcW w:w="1168" w:type="dxa"/>
          </w:tcPr>
          <w:p w14:paraId="1B467E86" w14:textId="77777777" w:rsidR="00E60169" w:rsidRPr="00A96E3F" w:rsidRDefault="00E60169" w:rsidP="00D538B3">
            <w:pPr>
              <w:rPr>
                <w:b/>
                <w:sz w:val="16"/>
                <w:szCs w:val="16"/>
              </w:rPr>
            </w:pPr>
          </w:p>
        </w:tc>
        <w:tc>
          <w:tcPr>
            <w:tcW w:w="1168" w:type="dxa"/>
            <w:shd w:val="clear" w:color="auto" w:fill="FFFF00"/>
          </w:tcPr>
          <w:p w14:paraId="57142CA3" w14:textId="77777777" w:rsidR="00E60169" w:rsidRPr="00A96E3F" w:rsidRDefault="00E60169" w:rsidP="00D538B3">
            <w:pPr>
              <w:rPr>
                <w:b/>
                <w:sz w:val="16"/>
                <w:szCs w:val="16"/>
              </w:rPr>
            </w:pPr>
            <w:r w:rsidRPr="00A96E3F">
              <w:rPr>
                <w:b/>
                <w:sz w:val="16"/>
                <w:szCs w:val="16"/>
              </w:rPr>
              <w:t xml:space="preserve">Column Headers </w:t>
            </w:r>
          </w:p>
          <w:p w14:paraId="7A7090AA" w14:textId="2B88741B" w:rsidR="00E60169" w:rsidRPr="00A96E3F" w:rsidRDefault="00E60169" w:rsidP="00D538B3">
            <w:pPr>
              <w:rPr>
                <w:b/>
                <w:sz w:val="16"/>
                <w:szCs w:val="16"/>
              </w:rPr>
            </w:pPr>
            <w:r w:rsidRPr="00A96E3F">
              <w:rPr>
                <w:b/>
                <w:sz w:val="16"/>
                <w:szCs w:val="16"/>
              </w:rPr>
              <w:t xml:space="preserve">(usually variable data) …  </w:t>
            </w:r>
          </w:p>
        </w:tc>
        <w:tc>
          <w:tcPr>
            <w:tcW w:w="1169" w:type="dxa"/>
            <w:shd w:val="clear" w:color="auto" w:fill="FFFF00"/>
          </w:tcPr>
          <w:p w14:paraId="4B6AB1DF" w14:textId="77777777" w:rsidR="00E60169" w:rsidRPr="00A96E3F" w:rsidRDefault="00E60169" w:rsidP="00D538B3">
            <w:pPr>
              <w:rPr>
                <w:b/>
                <w:sz w:val="16"/>
                <w:szCs w:val="16"/>
              </w:rPr>
            </w:pPr>
          </w:p>
        </w:tc>
        <w:tc>
          <w:tcPr>
            <w:tcW w:w="1169" w:type="dxa"/>
            <w:shd w:val="clear" w:color="auto" w:fill="FFFF00"/>
          </w:tcPr>
          <w:p w14:paraId="57368DA7" w14:textId="77777777" w:rsidR="00E60169" w:rsidRPr="00A96E3F" w:rsidRDefault="00E60169" w:rsidP="00D538B3">
            <w:pPr>
              <w:rPr>
                <w:b/>
                <w:sz w:val="16"/>
                <w:szCs w:val="16"/>
              </w:rPr>
            </w:pPr>
          </w:p>
        </w:tc>
        <w:tc>
          <w:tcPr>
            <w:tcW w:w="1169" w:type="dxa"/>
            <w:shd w:val="clear" w:color="auto" w:fill="FFFF00"/>
          </w:tcPr>
          <w:p w14:paraId="62E5311C" w14:textId="77777777" w:rsidR="00E60169" w:rsidRPr="00A96E3F" w:rsidRDefault="00E60169" w:rsidP="00D538B3">
            <w:pPr>
              <w:rPr>
                <w:b/>
                <w:sz w:val="16"/>
                <w:szCs w:val="16"/>
              </w:rPr>
            </w:pPr>
          </w:p>
        </w:tc>
        <w:tc>
          <w:tcPr>
            <w:tcW w:w="1169" w:type="dxa"/>
            <w:shd w:val="clear" w:color="auto" w:fill="FFFF00"/>
          </w:tcPr>
          <w:p w14:paraId="0D99D92A" w14:textId="77777777" w:rsidR="00E60169" w:rsidRPr="00A96E3F" w:rsidRDefault="00E60169" w:rsidP="00D538B3">
            <w:pPr>
              <w:rPr>
                <w:b/>
                <w:sz w:val="16"/>
                <w:szCs w:val="16"/>
              </w:rPr>
            </w:pPr>
          </w:p>
        </w:tc>
        <w:tc>
          <w:tcPr>
            <w:tcW w:w="1169" w:type="dxa"/>
            <w:shd w:val="clear" w:color="auto" w:fill="FFFF00"/>
          </w:tcPr>
          <w:p w14:paraId="622CD980" w14:textId="77777777" w:rsidR="00E60169" w:rsidRPr="00A96E3F" w:rsidRDefault="00E60169" w:rsidP="00D538B3">
            <w:pPr>
              <w:rPr>
                <w:b/>
                <w:sz w:val="16"/>
                <w:szCs w:val="16"/>
              </w:rPr>
            </w:pPr>
          </w:p>
        </w:tc>
        <w:tc>
          <w:tcPr>
            <w:tcW w:w="1169" w:type="dxa"/>
            <w:shd w:val="clear" w:color="auto" w:fill="FFFF00"/>
          </w:tcPr>
          <w:p w14:paraId="6DA0FB02" w14:textId="77777777" w:rsidR="00E60169" w:rsidRPr="00A96E3F" w:rsidRDefault="00E60169" w:rsidP="00D538B3">
            <w:pPr>
              <w:rPr>
                <w:b/>
                <w:sz w:val="16"/>
                <w:szCs w:val="16"/>
              </w:rPr>
            </w:pPr>
          </w:p>
        </w:tc>
      </w:tr>
      <w:tr w:rsidR="00E60169" w:rsidRPr="00A96E3F" w14:paraId="7687228B" w14:textId="77777777" w:rsidTr="00E60169">
        <w:tc>
          <w:tcPr>
            <w:tcW w:w="1168" w:type="dxa"/>
            <w:shd w:val="clear" w:color="auto" w:fill="BDD6EE" w:themeFill="accent5" w:themeFillTint="66"/>
          </w:tcPr>
          <w:p w14:paraId="18605E0A" w14:textId="7949D82A" w:rsidR="00E60169" w:rsidRPr="00A96E3F" w:rsidRDefault="00E60169" w:rsidP="00D538B3">
            <w:pPr>
              <w:rPr>
                <w:b/>
                <w:sz w:val="16"/>
                <w:szCs w:val="16"/>
              </w:rPr>
            </w:pPr>
            <w:r w:rsidRPr="00A96E3F">
              <w:rPr>
                <w:b/>
                <w:sz w:val="16"/>
                <w:szCs w:val="16"/>
              </w:rPr>
              <w:t xml:space="preserve">Row Headers (usually individual records)  …  </w:t>
            </w:r>
          </w:p>
        </w:tc>
        <w:tc>
          <w:tcPr>
            <w:tcW w:w="1168" w:type="dxa"/>
          </w:tcPr>
          <w:p w14:paraId="44045656" w14:textId="09BB59A4" w:rsidR="00E60169" w:rsidRPr="00A96E3F" w:rsidRDefault="00A05364" w:rsidP="00D538B3">
            <w:pPr>
              <w:rPr>
                <w:sz w:val="16"/>
                <w:szCs w:val="16"/>
              </w:rPr>
            </w:pPr>
            <w:r w:rsidRPr="00A96E3F">
              <w:rPr>
                <w:sz w:val="16"/>
                <w:szCs w:val="16"/>
              </w:rPr>
              <w:t>Data cells</w:t>
            </w:r>
          </w:p>
        </w:tc>
        <w:tc>
          <w:tcPr>
            <w:tcW w:w="1169" w:type="dxa"/>
          </w:tcPr>
          <w:p w14:paraId="7570FDA0" w14:textId="77777777" w:rsidR="00E60169" w:rsidRPr="00A96E3F" w:rsidRDefault="00E60169" w:rsidP="00D538B3">
            <w:pPr>
              <w:rPr>
                <w:sz w:val="16"/>
                <w:szCs w:val="16"/>
              </w:rPr>
            </w:pPr>
          </w:p>
        </w:tc>
        <w:tc>
          <w:tcPr>
            <w:tcW w:w="1169" w:type="dxa"/>
          </w:tcPr>
          <w:p w14:paraId="0ABEE1E8" w14:textId="77777777" w:rsidR="00E60169" w:rsidRPr="00A96E3F" w:rsidRDefault="00E60169" w:rsidP="00D538B3">
            <w:pPr>
              <w:rPr>
                <w:sz w:val="16"/>
                <w:szCs w:val="16"/>
              </w:rPr>
            </w:pPr>
          </w:p>
        </w:tc>
        <w:tc>
          <w:tcPr>
            <w:tcW w:w="1169" w:type="dxa"/>
          </w:tcPr>
          <w:p w14:paraId="57ED41A5" w14:textId="77777777" w:rsidR="00E60169" w:rsidRPr="00A96E3F" w:rsidRDefault="00E60169" w:rsidP="00D538B3">
            <w:pPr>
              <w:rPr>
                <w:sz w:val="16"/>
                <w:szCs w:val="16"/>
              </w:rPr>
            </w:pPr>
          </w:p>
        </w:tc>
        <w:tc>
          <w:tcPr>
            <w:tcW w:w="1169" w:type="dxa"/>
          </w:tcPr>
          <w:p w14:paraId="43FC31E8" w14:textId="77777777" w:rsidR="00E60169" w:rsidRPr="00A96E3F" w:rsidRDefault="00E60169" w:rsidP="00D538B3">
            <w:pPr>
              <w:rPr>
                <w:sz w:val="16"/>
                <w:szCs w:val="16"/>
              </w:rPr>
            </w:pPr>
          </w:p>
        </w:tc>
        <w:tc>
          <w:tcPr>
            <w:tcW w:w="1169" w:type="dxa"/>
          </w:tcPr>
          <w:p w14:paraId="3D135864" w14:textId="77777777" w:rsidR="00E60169" w:rsidRPr="00A96E3F" w:rsidRDefault="00E60169" w:rsidP="00D538B3">
            <w:pPr>
              <w:rPr>
                <w:sz w:val="16"/>
                <w:szCs w:val="16"/>
              </w:rPr>
            </w:pPr>
          </w:p>
        </w:tc>
        <w:tc>
          <w:tcPr>
            <w:tcW w:w="1169" w:type="dxa"/>
          </w:tcPr>
          <w:p w14:paraId="2A32B644" w14:textId="77777777" w:rsidR="00E60169" w:rsidRPr="00A96E3F" w:rsidRDefault="00E60169" w:rsidP="00D538B3">
            <w:pPr>
              <w:rPr>
                <w:sz w:val="16"/>
                <w:szCs w:val="16"/>
              </w:rPr>
            </w:pPr>
          </w:p>
        </w:tc>
      </w:tr>
      <w:tr w:rsidR="00E60169" w:rsidRPr="00A96E3F" w14:paraId="48DDDC2D" w14:textId="77777777" w:rsidTr="00E60169">
        <w:tc>
          <w:tcPr>
            <w:tcW w:w="1168" w:type="dxa"/>
            <w:shd w:val="clear" w:color="auto" w:fill="BDD6EE" w:themeFill="accent5" w:themeFillTint="66"/>
          </w:tcPr>
          <w:p w14:paraId="39453884" w14:textId="77777777" w:rsidR="00E60169" w:rsidRPr="00A96E3F" w:rsidRDefault="00E60169" w:rsidP="00D538B3">
            <w:pPr>
              <w:rPr>
                <w:sz w:val="16"/>
                <w:szCs w:val="16"/>
              </w:rPr>
            </w:pPr>
          </w:p>
        </w:tc>
        <w:tc>
          <w:tcPr>
            <w:tcW w:w="1168" w:type="dxa"/>
          </w:tcPr>
          <w:p w14:paraId="2F95E9E9" w14:textId="77777777" w:rsidR="00E60169" w:rsidRPr="00A96E3F" w:rsidRDefault="00E60169" w:rsidP="00D538B3">
            <w:pPr>
              <w:rPr>
                <w:sz w:val="16"/>
                <w:szCs w:val="16"/>
              </w:rPr>
            </w:pPr>
          </w:p>
        </w:tc>
        <w:tc>
          <w:tcPr>
            <w:tcW w:w="1169" w:type="dxa"/>
          </w:tcPr>
          <w:p w14:paraId="253B4DD6" w14:textId="77777777" w:rsidR="00E60169" w:rsidRPr="00A96E3F" w:rsidRDefault="00E60169" w:rsidP="00D538B3">
            <w:pPr>
              <w:rPr>
                <w:sz w:val="16"/>
                <w:szCs w:val="16"/>
              </w:rPr>
            </w:pPr>
          </w:p>
        </w:tc>
        <w:tc>
          <w:tcPr>
            <w:tcW w:w="1169" w:type="dxa"/>
          </w:tcPr>
          <w:p w14:paraId="6F25DB70" w14:textId="77777777" w:rsidR="00E60169" w:rsidRPr="00A96E3F" w:rsidRDefault="00E60169" w:rsidP="00D538B3">
            <w:pPr>
              <w:rPr>
                <w:sz w:val="16"/>
                <w:szCs w:val="16"/>
              </w:rPr>
            </w:pPr>
          </w:p>
        </w:tc>
        <w:tc>
          <w:tcPr>
            <w:tcW w:w="1169" w:type="dxa"/>
          </w:tcPr>
          <w:p w14:paraId="1A604995" w14:textId="77777777" w:rsidR="00E60169" w:rsidRPr="00A96E3F" w:rsidRDefault="00E60169" w:rsidP="00D538B3">
            <w:pPr>
              <w:rPr>
                <w:sz w:val="16"/>
                <w:szCs w:val="16"/>
              </w:rPr>
            </w:pPr>
          </w:p>
        </w:tc>
        <w:tc>
          <w:tcPr>
            <w:tcW w:w="1169" w:type="dxa"/>
          </w:tcPr>
          <w:p w14:paraId="7AF39033" w14:textId="77777777" w:rsidR="00E60169" w:rsidRPr="00A96E3F" w:rsidRDefault="00E60169" w:rsidP="00D538B3">
            <w:pPr>
              <w:rPr>
                <w:sz w:val="16"/>
                <w:szCs w:val="16"/>
              </w:rPr>
            </w:pPr>
          </w:p>
        </w:tc>
        <w:tc>
          <w:tcPr>
            <w:tcW w:w="1169" w:type="dxa"/>
          </w:tcPr>
          <w:p w14:paraId="6CEFE1C5" w14:textId="77777777" w:rsidR="00E60169" w:rsidRPr="00A96E3F" w:rsidRDefault="00E60169" w:rsidP="00D538B3">
            <w:pPr>
              <w:rPr>
                <w:sz w:val="16"/>
                <w:szCs w:val="16"/>
              </w:rPr>
            </w:pPr>
          </w:p>
        </w:tc>
        <w:tc>
          <w:tcPr>
            <w:tcW w:w="1169" w:type="dxa"/>
          </w:tcPr>
          <w:p w14:paraId="49B53C79" w14:textId="77777777" w:rsidR="00E60169" w:rsidRPr="00A96E3F" w:rsidRDefault="00E60169" w:rsidP="00D538B3">
            <w:pPr>
              <w:rPr>
                <w:sz w:val="16"/>
                <w:szCs w:val="16"/>
              </w:rPr>
            </w:pPr>
          </w:p>
        </w:tc>
      </w:tr>
    </w:tbl>
    <w:p w14:paraId="48F96E12" w14:textId="05EA2609" w:rsidR="00E60169" w:rsidRDefault="00E60169" w:rsidP="00D538B3">
      <w:pPr>
        <w:spacing w:after="0" w:line="240" w:lineRule="auto"/>
      </w:pPr>
    </w:p>
    <w:p w14:paraId="02C1CCD0" w14:textId="42073891" w:rsidR="00AD624F" w:rsidRDefault="00AD624F" w:rsidP="00D538B3">
      <w:pPr>
        <w:spacing w:after="0" w:line="240" w:lineRule="auto"/>
      </w:pPr>
      <w:r>
        <w:t xml:space="preserve">Many datasets forgo actual labels to the columns if the contents are generally understood, or the documentation for the data is documented in a data dictionary or README documentation.  </w:t>
      </w:r>
      <w:r w:rsidR="00F26F66">
        <w:t xml:space="preserve">Excel accepts a number of structured data as imports.  </w:t>
      </w:r>
    </w:p>
    <w:p w14:paraId="5E363CA2" w14:textId="77777777" w:rsidR="00A05364" w:rsidRDefault="00A05364" w:rsidP="00D538B3">
      <w:pPr>
        <w:spacing w:after="0" w:line="240" w:lineRule="auto"/>
      </w:pPr>
    </w:p>
    <w:p w14:paraId="2CBF9878" w14:textId="65D972B1" w:rsidR="00E60169" w:rsidRPr="00E60169" w:rsidRDefault="00E60169" w:rsidP="00D538B3">
      <w:pPr>
        <w:spacing w:after="0" w:line="240" w:lineRule="auto"/>
        <w:rPr>
          <w:b/>
        </w:rPr>
      </w:pPr>
      <w:r>
        <w:rPr>
          <w:b/>
        </w:rPr>
        <w:t xml:space="preserve">Common </w:t>
      </w:r>
      <w:r w:rsidR="00B6664C">
        <w:rPr>
          <w:b/>
        </w:rPr>
        <w:t>“</w:t>
      </w:r>
      <w:r>
        <w:rPr>
          <w:b/>
        </w:rPr>
        <w:t>Data Types</w:t>
      </w:r>
      <w:r w:rsidR="00B6664C">
        <w:rPr>
          <w:b/>
        </w:rPr>
        <w:t>”</w:t>
      </w:r>
      <w:r>
        <w:rPr>
          <w:b/>
        </w:rPr>
        <w:t xml:space="preserve"> in Cells </w:t>
      </w:r>
    </w:p>
    <w:p w14:paraId="5E34AE47" w14:textId="0BD013B2" w:rsidR="00E60169" w:rsidRDefault="00E60169" w:rsidP="00D538B3">
      <w:pPr>
        <w:pStyle w:val="ListParagraph"/>
        <w:numPr>
          <w:ilvl w:val="0"/>
          <w:numId w:val="3"/>
        </w:numPr>
        <w:spacing w:after="0" w:line="240" w:lineRule="auto"/>
      </w:pPr>
      <w:r w:rsidRPr="0072493D">
        <w:rPr>
          <w:b/>
        </w:rPr>
        <w:t>Labels</w:t>
      </w:r>
      <w:r>
        <w:t xml:space="preserve"> (usually as alphanumeric </w:t>
      </w:r>
      <w:r w:rsidR="00B6664C">
        <w:t xml:space="preserve">or text-only </w:t>
      </w:r>
      <w:r>
        <w:t xml:space="preserve">characters) </w:t>
      </w:r>
    </w:p>
    <w:p w14:paraId="66DDE669" w14:textId="31BFE9B0" w:rsidR="00E60169" w:rsidRDefault="00E60169" w:rsidP="00D538B3">
      <w:pPr>
        <w:pStyle w:val="ListParagraph"/>
        <w:numPr>
          <w:ilvl w:val="0"/>
          <w:numId w:val="3"/>
        </w:numPr>
        <w:spacing w:after="0" w:line="240" w:lineRule="auto"/>
      </w:pPr>
      <w:r w:rsidRPr="0072493D">
        <w:rPr>
          <w:b/>
        </w:rPr>
        <w:t>Values</w:t>
      </w:r>
      <w:r>
        <w:t xml:space="preserve"> (usually raw numbers, dates, and others) </w:t>
      </w:r>
    </w:p>
    <w:p w14:paraId="2A74D663" w14:textId="0DB27C7E" w:rsidR="00E60169" w:rsidRDefault="00E60169" w:rsidP="00D538B3">
      <w:pPr>
        <w:pStyle w:val="ListParagraph"/>
        <w:numPr>
          <w:ilvl w:val="0"/>
          <w:numId w:val="3"/>
        </w:numPr>
        <w:spacing w:after="0" w:line="240" w:lineRule="auto"/>
      </w:pPr>
      <w:r w:rsidRPr="0072493D">
        <w:rPr>
          <w:b/>
        </w:rPr>
        <w:t>Formulas</w:t>
      </w:r>
      <w:r>
        <w:t xml:space="preserve"> (directions to Excel for how to perform calculations) </w:t>
      </w:r>
    </w:p>
    <w:p w14:paraId="1E1C535F" w14:textId="32681336" w:rsidR="00E60169" w:rsidRDefault="00E60169" w:rsidP="00D538B3">
      <w:pPr>
        <w:spacing w:after="0" w:line="240" w:lineRule="auto"/>
      </w:pPr>
    </w:p>
    <w:p w14:paraId="5DB5D947" w14:textId="461D23A7" w:rsidR="00DB4FFC" w:rsidRDefault="00DB4FFC" w:rsidP="00D538B3">
      <w:pPr>
        <w:spacing w:after="0" w:line="240" w:lineRule="auto"/>
      </w:pPr>
      <w:r>
        <w:t>“</w:t>
      </w:r>
      <w:r w:rsidRPr="0072493D">
        <w:rPr>
          <w:b/>
        </w:rPr>
        <w:t>Structured</w:t>
      </w:r>
      <w:r>
        <w:t xml:space="preserve">” data is </w:t>
      </w:r>
      <w:r w:rsidRPr="000715B8">
        <w:rPr>
          <w:b/>
        </w:rPr>
        <w:t>labeled data</w:t>
      </w:r>
      <w:r w:rsidR="000715B8">
        <w:rPr>
          <w:b/>
        </w:rPr>
        <w:t>,</w:t>
      </w:r>
      <w:r>
        <w:t xml:space="preserve"> usually in data arrays or data tables. They are “structured” because they are formatted in ways that enable their processing in different software programs and of recognizable types.  [By contrast, </w:t>
      </w:r>
      <w:r w:rsidRPr="0072493D">
        <w:rPr>
          <w:b/>
        </w:rPr>
        <w:t xml:space="preserve">semi-structured </w:t>
      </w:r>
      <w:r>
        <w:t xml:space="preserve">or </w:t>
      </w:r>
      <w:r w:rsidRPr="0072493D">
        <w:rPr>
          <w:b/>
        </w:rPr>
        <w:t xml:space="preserve">un-structured data </w:t>
      </w:r>
      <w:r>
        <w:t xml:space="preserve">are textual documents, imagery, videos, audio files, mixed-modal files, and others, because these have more subtle types of structuring…not the explicit data table structures of classic quantitative data.]  </w:t>
      </w:r>
      <w:r w:rsidR="000715B8">
        <w:t xml:space="preserve">Excel can handle both structured and unstructured data.  </w:t>
      </w:r>
    </w:p>
    <w:p w14:paraId="66ED9602" w14:textId="5A84D27C" w:rsidR="00034FB3" w:rsidRDefault="00034FB3" w:rsidP="00D538B3">
      <w:pPr>
        <w:spacing w:after="0" w:line="240" w:lineRule="auto"/>
      </w:pPr>
      <w:r>
        <w:tab/>
        <w:t xml:space="preserve">Layout-wise, Excel has some challenges in handling images, though.  It takes some work to center a series of thumbnails in a data cell…  Those who want the thumbnail to link to a full-size image need to make the image a link to the actual image (hosted on an available site).  </w:t>
      </w:r>
    </w:p>
    <w:p w14:paraId="49BD360C" w14:textId="77777777" w:rsidR="00B6664C" w:rsidRDefault="00B6664C" w:rsidP="00D538B3">
      <w:pPr>
        <w:spacing w:after="0" w:line="240" w:lineRule="auto"/>
      </w:pPr>
    </w:p>
    <w:p w14:paraId="1CA2D97E" w14:textId="7ACF4B63" w:rsidR="00DA1C40" w:rsidRDefault="00A05364" w:rsidP="00D538B3">
      <w:pPr>
        <w:spacing w:after="0" w:line="240" w:lineRule="auto"/>
      </w:pPr>
      <w:r w:rsidRPr="00260D1A">
        <w:rPr>
          <w:b/>
        </w:rPr>
        <w:t xml:space="preserve">Data types </w:t>
      </w:r>
      <w:r>
        <w:t xml:space="preserve">take particular formats, and changing the data types in the column data can affect how the spreadsheet is ingested into databases (or not).  Saving a workbook as a particular file type may also result in lost data if the format is not the right type to maintain the level of information.   [For example, a file opened as a .csv but then edited to include data visualizations should be saved out as a .xlsx file to keep the visuals.]  Data visualizations are usually summary data, to capture higher level data patterns.  Some may be made interactive in Excel.  </w:t>
      </w:r>
    </w:p>
    <w:p w14:paraId="7A13A5F6" w14:textId="002E3BE2" w:rsidR="00DA1C40" w:rsidRDefault="00DA1C40" w:rsidP="00D538B3">
      <w:pPr>
        <w:spacing w:after="0" w:line="240" w:lineRule="auto"/>
      </w:pPr>
    </w:p>
    <w:p w14:paraId="66F24395" w14:textId="34494258" w:rsidR="00B6664C" w:rsidRDefault="00B6664C" w:rsidP="00D538B3">
      <w:pPr>
        <w:spacing w:after="0" w:line="240" w:lineRule="auto"/>
      </w:pPr>
      <w:r w:rsidRPr="00B6664C">
        <w:rPr>
          <w:b/>
        </w:rPr>
        <w:lastRenderedPageBreak/>
        <w:t>Data formats</w:t>
      </w:r>
      <w:r>
        <w:rPr>
          <w:b/>
        </w:rPr>
        <w:t xml:space="preserve">. </w:t>
      </w:r>
      <w:r>
        <w:t xml:space="preserve"> </w:t>
      </w:r>
      <w:r w:rsidR="00246D4E">
        <w:t xml:space="preserve">The data formats </w:t>
      </w:r>
      <w:r w:rsidR="00941D10">
        <w:t>may be set for each column of data</w:t>
      </w:r>
      <w:r w:rsidR="009B29D4">
        <w:t>, assuming that the data is structured data and all of a type in the column.</w:t>
      </w:r>
      <w:r w:rsidR="00941D10">
        <w:t xml:space="preserve">  The settings will affect how the cells are displayed and may change </w:t>
      </w:r>
      <w:r w:rsidR="009B29D4">
        <w:t xml:space="preserve">(numerical) </w:t>
      </w:r>
      <w:r w:rsidR="00941D10">
        <w:t>input data…so it helps to know what the formatting is applied to each cell and how it affects the data.  (This is especially true with inherited data from databases, data tables sent by colleagues, downloaded datasets, and so on.  With inherited data or other types of data, always save a “pristine” master set before making any changes to the data…so you can go back to an anchor point</w:t>
      </w:r>
      <w:r w:rsidR="00192469">
        <w:t xml:space="preserve"> before changes were made.)  </w:t>
      </w:r>
      <w:r w:rsidR="00246D4E">
        <w:t xml:space="preserve"> </w:t>
      </w:r>
    </w:p>
    <w:p w14:paraId="5F7CAB6C" w14:textId="4CC946F2" w:rsidR="00B6664C" w:rsidRDefault="00B6664C" w:rsidP="00D538B3">
      <w:pPr>
        <w:spacing w:after="0" w:line="240" w:lineRule="auto"/>
      </w:pPr>
    </w:p>
    <w:p w14:paraId="60B37D4A" w14:textId="7698E385" w:rsidR="00B6664C" w:rsidRDefault="00B6664C" w:rsidP="00D538B3">
      <w:pPr>
        <w:spacing w:after="0" w:line="240" w:lineRule="auto"/>
      </w:pPr>
      <w:r w:rsidRPr="00B95BAC">
        <w:rPr>
          <w:b/>
        </w:rPr>
        <w:t>General</w:t>
      </w:r>
      <w:r>
        <w:t xml:space="preserve">:  default numbers, no understood format  </w:t>
      </w:r>
    </w:p>
    <w:p w14:paraId="57D1B5CF" w14:textId="3DA25307" w:rsidR="00B6664C" w:rsidRDefault="00B6664C" w:rsidP="00D538B3">
      <w:pPr>
        <w:spacing w:after="0" w:line="240" w:lineRule="auto"/>
      </w:pPr>
      <w:r w:rsidRPr="00B95BAC">
        <w:rPr>
          <w:b/>
        </w:rPr>
        <w:t>Number</w:t>
      </w:r>
      <w:r>
        <w:t xml:space="preserve">:  </w:t>
      </w:r>
      <w:r w:rsidR="000C0ECC">
        <w:t xml:space="preserve">positive numbers, negative ones, up to 30 decimal places, may include the comma separator at each of three digits </w:t>
      </w:r>
    </w:p>
    <w:p w14:paraId="64095048" w14:textId="0E7E719E" w:rsidR="00B6664C" w:rsidRDefault="00B6664C" w:rsidP="00D538B3">
      <w:pPr>
        <w:spacing w:after="0" w:line="240" w:lineRule="auto"/>
      </w:pPr>
      <w:r w:rsidRPr="00B95BAC">
        <w:rPr>
          <w:b/>
        </w:rPr>
        <w:t>Currency</w:t>
      </w:r>
      <w:r w:rsidR="000C0ECC">
        <w:t xml:space="preserve">:  </w:t>
      </w:r>
      <w:r>
        <w:t xml:space="preserve"> </w:t>
      </w:r>
      <w:r w:rsidR="000C0ECC">
        <w:t xml:space="preserve">any of hundreds of symbols for currency indicators, three-letter indicators for currency indicators, and others </w:t>
      </w:r>
    </w:p>
    <w:p w14:paraId="2BF3A031" w14:textId="377FB37C" w:rsidR="00B6664C" w:rsidRDefault="00B6664C" w:rsidP="00D538B3">
      <w:pPr>
        <w:spacing w:after="0" w:line="240" w:lineRule="auto"/>
      </w:pPr>
      <w:r w:rsidRPr="00B95BAC">
        <w:rPr>
          <w:b/>
        </w:rPr>
        <w:t>Accounting</w:t>
      </w:r>
      <w:r w:rsidR="000C0ECC">
        <w:t>:  number representations for accounting</w:t>
      </w:r>
      <w:r w:rsidR="00246D4E">
        <w:t xml:space="preserve">, ( ) to indicate something of the amount, and others </w:t>
      </w:r>
      <w:r w:rsidR="000C0ECC">
        <w:t xml:space="preserve"> </w:t>
      </w:r>
    </w:p>
    <w:p w14:paraId="1A81ACE2" w14:textId="2E8095FD" w:rsidR="00B6664C" w:rsidRDefault="00B6664C" w:rsidP="00D538B3">
      <w:pPr>
        <w:spacing w:after="0" w:line="240" w:lineRule="auto"/>
      </w:pPr>
      <w:r w:rsidRPr="00B95BAC">
        <w:rPr>
          <w:b/>
        </w:rPr>
        <w:t>Date</w:t>
      </w:r>
      <w:r w:rsidR="00246D4E">
        <w:t xml:space="preserve">:  variety of representations of month, day, year; month; month-day, and other representations of </w:t>
      </w:r>
    </w:p>
    <w:p w14:paraId="15FBD781" w14:textId="31DFB3DE" w:rsidR="00B6664C" w:rsidRDefault="00FE220B" w:rsidP="00D538B3">
      <w:pPr>
        <w:spacing w:after="0" w:line="240" w:lineRule="auto"/>
      </w:pPr>
      <w:r>
        <w:rPr>
          <w:noProof/>
        </w:rPr>
        <mc:AlternateContent>
          <mc:Choice Requires="wps">
            <w:drawing>
              <wp:anchor distT="0" distB="0" distL="114300" distR="114300" simplePos="0" relativeHeight="251667456" behindDoc="1" locked="0" layoutInCell="1" allowOverlap="1" wp14:anchorId="6E0417D9" wp14:editId="0C931798">
                <wp:simplePos x="0" y="0"/>
                <wp:positionH relativeFrom="column">
                  <wp:posOffset>0</wp:posOffset>
                </wp:positionH>
                <wp:positionV relativeFrom="paragraph">
                  <wp:posOffset>0</wp:posOffset>
                </wp:positionV>
                <wp:extent cx="914400" cy="457200"/>
                <wp:effectExtent l="0" t="0" r="0" b="0"/>
                <wp:wrapTight wrapText="bothSides">
                  <wp:wrapPolygon edited="0">
                    <wp:start x="0" y="0"/>
                    <wp:lineTo x="0" y="20700"/>
                    <wp:lineTo x="21150" y="20700"/>
                    <wp:lineTo x="2115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prstClr val="white"/>
                        </a:solidFill>
                        <a:ln>
                          <a:noFill/>
                        </a:ln>
                      </wps:spPr>
                      <wps:txbx>
                        <w:txbxContent>
                          <w:p w14:paraId="1E83AA96" w14:textId="69A5630F" w:rsidR="00FE220B" w:rsidRPr="00FE220B" w:rsidRDefault="00FE220B" w:rsidP="00FE220B">
                            <w:pPr>
                              <w:pStyle w:val="Caption"/>
                              <w:rPr>
                                <w:i w:val="0"/>
                                <w:noProof/>
                              </w:rPr>
                            </w:pPr>
                            <w:r>
                              <w:t xml:space="preserve">Figure </w:t>
                            </w:r>
                            <w:fldSimple w:instr=" SEQ Figure \* ARABIC ">
                              <w:r>
                                <w:rPr>
                                  <w:noProof/>
                                </w:rPr>
                                <w:t>2</w:t>
                              </w:r>
                            </w:fldSimple>
                            <w:r>
                              <w:t>.</w:t>
                            </w:r>
                            <w:r>
                              <w:rPr>
                                <w:i w:val="0"/>
                              </w:rPr>
                              <w:t xml:space="preserve">  The Representation of Large Numbers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0417D9" id="Text Box 12" o:spid="_x0000_s1027" type="#_x0000_t202" style="position:absolute;margin-left:0;margin-top:0;width:1in;height:36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LsLQIAAGgEAAAOAAAAZHJzL2Uyb0RvYy54bWysVE1v2zAMvQ/YfxB0X5wE2UeNOEWWIsOA&#10;oi2QDD0rshwLkESNUmJnv36UP9Kt22nYRaZIitJ7j/TytrWGnRUGDa7gs8mUM+UklNodC/5tv333&#10;ibMQhSuFAacKflGB367evlk2PldzqMGUChkVcSFvfMHrGH2eZUHWyoowAa8cBStAKyJt8ZiVKBqq&#10;bk02n04/ZA1g6RGkCoG8d32Qr7r6VaVkfKyqoCIzBae3xW7Fbj2kNVstRX5E4Wsth2eIf3iFFdrR&#10;pddSdyIKdkL9RymrJUKAKk4k2AyqSkvVYSA0s+krNLtaeNVhIXKCv9IU/l9Z+XB+QqZL0m7OmROW&#10;NNqrNrLP0DJyET+NDzml7Twlxpb8lDv6AzkT7LZCm74EiFGcmL5c2U3VJDlvZovFlCKSQov3H0m9&#10;VCV7OewxxC8KLEtGwZHE6zgV5/sQ+9QxJd0VwOhyq41JmxTYGGRnQUI3tY5qKP5blnEp10E61RdM&#10;niwh7JEkK7aHtmdkRHmA8kLgEfr2CV5uNd13L0J8Ekj9QqhoBuIjLZWBpuAwWJzVgD/+5k/5JCNF&#10;OWuo/woevp8EKs7MV0cCp2YdDRyNw2i4k90AIZ3RdHnZmXQAoxnNCsE+02is0y0UEk7SXQWPo7mJ&#10;/RTQaEm1XndJ1JJexHu38zKVHnndt88C/aBKJDkfYOxMkb8Sp8/tWV6fIlS6Uy7x2rM40E3t3Gk/&#10;jF6al1/3XdbLD2L1EwAA//8DAFBLAwQUAAYACAAAACEAQnllGtoAAAAEAQAADwAAAGRycy9kb3du&#10;cmV2LnhtbEyPzU7DMBCE70i8g7VIXBB1iKoWhTgVtHArh/6o5228JBHxOrKdJn173F7oZaTRrGa+&#10;zRejacWJnG8sK3iZJCCIS6sbrhTsd1/PryB8QNbYWiYFZ/KwKO7vcsy0HXhDp22oRCxhn6GCOoQu&#10;k9KXNRn0E9sRx+zHOoMhWldJ7XCI5aaVaZLMpMGG40KNHS1rKn+3vVEwW7l+2PDyabX/XON3V6WH&#10;j/NBqceH8f0NRKAx/B/DBT+iQxGZjrZn7UWrID4SrnrJptNojwrmaQKyyOUtfPEHAAD//wMAUEsB&#10;Ai0AFAAGAAgAAAAhALaDOJL+AAAA4QEAABMAAAAAAAAAAAAAAAAAAAAAAFtDb250ZW50X1R5cGVz&#10;XS54bWxQSwECLQAUAAYACAAAACEAOP0h/9YAAACUAQAACwAAAAAAAAAAAAAAAAAvAQAAX3JlbHMv&#10;LnJlbHNQSwECLQAUAAYACAAAACEAjDny7C0CAABoBAAADgAAAAAAAAAAAAAAAAAuAgAAZHJzL2Uy&#10;b0RvYy54bWxQSwECLQAUAAYACAAAACEAQnllGtoAAAAEAQAADwAAAAAAAAAAAAAAAACHBAAAZHJz&#10;L2Rvd25yZXYueG1sUEsFBgAAAAAEAAQA8wAAAI4FAAAAAA==&#10;" stroked="f">
                <v:textbox inset="0,0,0,0">
                  <w:txbxContent>
                    <w:p w14:paraId="1E83AA96" w14:textId="69A5630F" w:rsidR="00FE220B" w:rsidRPr="00FE220B" w:rsidRDefault="00FE220B" w:rsidP="00FE220B">
                      <w:pPr>
                        <w:pStyle w:val="Caption"/>
                        <w:rPr>
                          <w:i w:val="0"/>
                          <w:noProof/>
                        </w:rPr>
                      </w:pPr>
                      <w:r>
                        <w:t xml:space="preserve">Figure </w:t>
                      </w:r>
                      <w:r w:rsidR="00CA7A36">
                        <w:fldChar w:fldCharType="begin"/>
                      </w:r>
                      <w:r w:rsidR="00CA7A36">
                        <w:instrText xml:space="preserve"> SEQ Figure \* ARABIC </w:instrText>
                      </w:r>
                      <w:r w:rsidR="00CA7A36">
                        <w:fldChar w:fldCharType="separate"/>
                      </w:r>
                      <w:r>
                        <w:rPr>
                          <w:noProof/>
                        </w:rPr>
                        <w:t>2</w:t>
                      </w:r>
                      <w:r w:rsidR="00CA7A36">
                        <w:rPr>
                          <w:noProof/>
                        </w:rPr>
                        <w:fldChar w:fldCharType="end"/>
                      </w:r>
                      <w:r>
                        <w:t>.</w:t>
                      </w:r>
                      <w:r>
                        <w:rPr>
                          <w:i w:val="0"/>
                        </w:rPr>
                        <w:t xml:space="preserve">  The Representation of Large Numbers</w:t>
                      </w:r>
                    </w:p>
                  </w:txbxContent>
                </v:textbox>
                <w10:wrap type="tight"/>
              </v:shape>
            </w:pict>
          </mc:Fallback>
        </mc:AlternateContent>
      </w:r>
      <w:r w:rsidR="003D097A">
        <w:rPr>
          <w:noProof/>
        </w:rPr>
        <w:drawing>
          <wp:anchor distT="0" distB="0" distL="114300" distR="114300" simplePos="0" relativeHeight="251659264" behindDoc="1" locked="0" layoutInCell="1" allowOverlap="1" wp14:anchorId="5D7AF7B5" wp14:editId="320C2E77">
            <wp:simplePos x="0" y="0"/>
            <wp:positionH relativeFrom="margin">
              <wp:align>left</wp:align>
            </wp:positionH>
            <wp:positionV relativeFrom="paragraph">
              <wp:posOffset>52070</wp:posOffset>
            </wp:positionV>
            <wp:extent cx="717779" cy="965835"/>
            <wp:effectExtent l="0" t="0" r="6350" b="5715"/>
            <wp:wrapTight wrapText="bothSides">
              <wp:wrapPolygon edited="0">
                <wp:start x="0" y="0"/>
                <wp:lineTo x="0" y="21302"/>
                <wp:lineTo x="21218" y="21302"/>
                <wp:lineTo x="212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7779" cy="965835"/>
                    </a:xfrm>
                    <a:prstGeom prst="rect">
                      <a:avLst/>
                    </a:prstGeom>
                  </pic:spPr>
                </pic:pic>
              </a:graphicData>
            </a:graphic>
            <wp14:sizeRelH relativeFrom="page">
              <wp14:pctWidth>0</wp14:pctWidth>
            </wp14:sizeRelH>
            <wp14:sizeRelV relativeFrom="page">
              <wp14:pctHeight>0</wp14:pctHeight>
            </wp14:sizeRelV>
          </wp:anchor>
        </w:drawing>
      </w:r>
      <w:r w:rsidR="00B6664C" w:rsidRPr="00B95BAC">
        <w:rPr>
          <w:b/>
        </w:rPr>
        <w:t>Time</w:t>
      </w:r>
      <w:r w:rsidR="00246D4E">
        <w:t xml:space="preserve">:  hour, minute, second and AM/PM; and other variations… and can filter by locale (for sense-making)  </w:t>
      </w:r>
    </w:p>
    <w:p w14:paraId="4F1A21C1" w14:textId="2083D9F8" w:rsidR="00B6664C" w:rsidRDefault="00B6664C" w:rsidP="00D538B3">
      <w:pPr>
        <w:spacing w:after="0" w:line="240" w:lineRule="auto"/>
      </w:pPr>
      <w:r w:rsidRPr="00B95BAC">
        <w:rPr>
          <w:b/>
        </w:rPr>
        <w:t>Percentage</w:t>
      </w:r>
      <w:r w:rsidR="00941D10">
        <w:t xml:space="preserve">:  percent values with a certain amount of decimal places (%) </w:t>
      </w:r>
    </w:p>
    <w:p w14:paraId="0D23DB30" w14:textId="4E3FD253" w:rsidR="00B6664C" w:rsidRDefault="00B6664C" w:rsidP="00D538B3">
      <w:pPr>
        <w:spacing w:after="0" w:line="240" w:lineRule="auto"/>
      </w:pPr>
      <w:r w:rsidRPr="00B95BAC">
        <w:rPr>
          <w:b/>
        </w:rPr>
        <w:t>Fraction</w:t>
      </w:r>
      <w:r w:rsidR="00941D10">
        <w:t xml:space="preserve">:  numbers of digits for fractions, fractional representations </w:t>
      </w:r>
    </w:p>
    <w:p w14:paraId="19558109" w14:textId="26CA7BC9" w:rsidR="00B6664C" w:rsidRDefault="00B6664C" w:rsidP="00D538B3">
      <w:pPr>
        <w:spacing w:after="0" w:line="240" w:lineRule="auto"/>
      </w:pPr>
      <w:r w:rsidRPr="00B95BAC">
        <w:rPr>
          <w:b/>
        </w:rPr>
        <w:t>Scientific</w:t>
      </w:r>
      <w:r w:rsidR="00941D10">
        <w:t xml:space="preserve">:  </w:t>
      </w:r>
      <w:r w:rsidR="00D1115E">
        <w:t xml:space="preserve">represents large numbers in exponential notation  </w:t>
      </w:r>
    </w:p>
    <w:p w14:paraId="705B4204" w14:textId="61C2C193" w:rsidR="00D1115E" w:rsidRDefault="00D1115E" w:rsidP="00D538B3">
      <w:pPr>
        <w:spacing w:after="0" w:line="240" w:lineRule="auto"/>
        <w:ind w:left="720"/>
      </w:pPr>
    </w:p>
    <w:p w14:paraId="3FBAF10F" w14:textId="19B08FB4" w:rsidR="00B6664C" w:rsidRDefault="00B6664C" w:rsidP="00D538B3">
      <w:pPr>
        <w:spacing w:after="0" w:line="240" w:lineRule="auto"/>
      </w:pPr>
      <w:r w:rsidRPr="00B95BAC">
        <w:rPr>
          <w:b/>
        </w:rPr>
        <w:t>Text</w:t>
      </w:r>
      <w:r w:rsidR="00B95BAC">
        <w:t xml:space="preserve">:  </w:t>
      </w:r>
      <w:r w:rsidR="00D1115E">
        <w:t xml:space="preserve">“Text format cells are treated as text even when a number is in the cell. The cell is displayed exactly as entered.”  </w:t>
      </w:r>
    </w:p>
    <w:p w14:paraId="120226CC" w14:textId="62069BEB" w:rsidR="00B6664C" w:rsidRDefault="00B6664C" w:rsidP="00D538B3">
      <w:pPr>
        <w:spacing w:after="0" w:line="240" w:lineRule="auto"/>
      </w:pPr>
      <w:r w:rsidRPr="00B95BAC">
        <w:rPr>
          <w:b/>
        </w:rPr>
        <w:t>Special</w:t>
      </w:r>
      <w:r w:rsidR="00B95BAC">
        <w:t xml:space="preserve">:  customized based on user needs (and enables text description of the “Special” type </w:t>
      </w:r>
    </w:p>
    <w:p w14:paraId="35B37621" w14:textId="1D8441B6" w:rsidR="00B95BAC" w:rsidRDefault="00B6664C" w:rsidP="00D538B3">
      <w:pPr>
        <w:spacing w:after="0" w:line="240" w:lineRule="auto"/>
      </w:pPr>
      <w:r w:rsidRPr="00B95BAC">
        <w:rPr>
          <w:b/>
        </w:rPr>
        <w:t>Custom</w:t>
      </w:r>
      <w:r w:rsidR="00B95BAC">
        <w:t xml:space="preserve">:  custom data type with scripted handling of </w:t>
      </w:r>
      <w:r w:rsidR="00D1115E">
        <w:t xml:space="preserve">certain types of </w:t>
      </w:r>
      <w:r w:rsidR="00B95BAC">
        <w:t xml:space="preserve">numeric data </w:t>
      </w:r>
      <w:r w:rsidR="00D1115E">
        <w:t xml:space="preserve">for more effective visual communications of numbers (directions, thresholds, frequencies, and others); applying rules or classes of rules to whole worksheet for every instance of the number:  </w:t>
      </w:r>
      <w:r w:rsidR="00B95BAC">
        <w:t>[];[];[];[]</w:t>
      </w:r>
      <w:r w:rsidR="00D1115E">
        <w:t xml:space="preserve">; can use symbols to represent numbers </w:t>
      </w:r>
    </w:p>
    <w:p w14:paraId="05EE114A" w14:textId="4486B0EB" w:rsidR="00B95BAC" w:rsidRDefault="0088473C" w:rsidP="00D538B3">
      <w:pPr>
        <w:spacing w:after="0" w:line="240" w:lineRule="auto"/>
      </w:pPr>
      <w:r>
        <w:t xml:space="preserve"> </w:t>
      </w:r>
    </w:p>
    <w:p w14:paraId="033A8895" w14:textId="1B4D3C3F" w:rsidR="0088473C" w:rsidRDefault="00B71E84" w:rsidP="00D538B3">
      <w:pPr>
        <w:spacing w:after="0" w:line="240" w:lineRule="auto"/>
      </w:pPr>
      <w:r>
        <w:t>[</w:t>
      </w:r>
      <w:r w:rsidR="008227B5">
        <w:rPr>
          <w:b/>
        </w:rPr>
        <w:t xml:space="preserve">Resource Note:  </w:t>
      </w:r>
      <w:r w:rsidR="0088473C">
        <w:t>A fun resource on using “custom” settings is available here</w:t>
      </w:r>
      <w:r>
        <w:t xml:space="preserve">:  </w:t>
      </w:r>
      <w:hyperlink r:id="rId15" w:history="1">
        <w:r w:rsidRPr="00FF0FAE">
          <w:rPr>
            <w:rStyle w:val="Hyperlink"/>
          </w:rPr>
          <w:t>https://youtu.be/tGY70sdpaLc</w:t>
        </w:r>
      </w:hyperlink>
      <w:r>
        <w:t>.</w:t>
      </w:r>
      <w:r w:rsidR="004660EC">
        <w:t xml:space="preserve">  There is a video on Excel shortcut key combinations:  </w:t>
      </w:r>
      <w:hyperlink r:id="rId16" w:history="1">
        <w:r w:rsidR="004660EC" w:rsidRPr="006523E2">
          <w:rPr>
            <w:rStyle w:val="Hyperlink"/>
          </w:rPr>
          <w:t>https://youtu.be/Xe4U_-o_EWw</w:t>
        </w:r>
      </w:hyperlink>
      <w:r w:rsidR="004660EC">
        <w:t xml:space="preserve">.]  </w:t>
      </w:r>
      <w:r>
        <w:t xml:space="preserve">  </w:t>
      </w:r>
    </w:p>
    <w:p w14:paraId="5C4F3D5F" w14:textId="77777777" w:rsidR="00B6664C" w:rsidRDefault="00B6664C" w:rsidP="00D538B3">
      <w:pPr>
        <w:spacing w:after="0" w:line="240" w:lineRule="auto"/>
      </w:pPr>
    </w:p>
    <w:p w14:paraId="0E50D6C1" w14:textId="77777777" w:rsidR="00A05364" w:rsidRDefault="00A05364" w:rsidP="00D538B3">
      <w:pPr>
        <w:spacing w:after="0" w:line="240" w:lineRule="auto"/>
      </w:pPr>
      <w:r>
        <w:rPr>
          <w:b/>
        </w:rPr>
        <w:t xml:space="preserve">Maintaining a pristine master set of workbooks.  </w:t>
      </w:r>
      <w:r>
        <w:t xml:space="preserve">The data types settings applied to the columns may change the data in the workbook, so save an original as a pristine master first before engaging with the data.  User error in filtering can also break row data integrity.  </w:t>
      </w:r>
    </w:p>
    <w:p w14:paraId="55FA2DEB" w14:textId="77777777" w:rsidR="0085548C" w:rsidRDefault="0085548C" w:rsidP="00D538B3">
      <w:pPr>
        <w:spacing w:after="0" w:line="240" w:lineRule="auto"/>
      </w:pPr>
    </w:p>
    <w:p w14:paraId="3B70897E" w14:textId="2E5DF619" w:rsidR="003D005D" w:rsidRPr="009A2CF7" w:rsidRDefault="0046205B" w:rsidP="009A2CF7">
      <w:r w:rsidRPr="0046205B">
        <w:rPr>
          <w:b/>
        </w:rPr>
        <w:t xml:space="preserve">3D Mapping with </w:t>
      </w:r>
      <w:r w:rsidR="0085548C">
        <w:rPr>
          <w:b/>
        </w:rPr>
        <w:t xml:space="preserve">General </w:t>
      </w:r>
      <w:r w:rsidRPr="0046205B">
        <w:rPr>
          <w:b/>
        </w:rPr>
        <w:t xml:space="preserve">Place </w:t>
      </w:r>
      <w:r w:rsidR="0085548C">
        <w:rPr>
          <w:b/>
        </w:rPr>
        <w:t xml:space="preserve">/ Location </w:t>
      </w:r>
      <w:r w:rsidRPr="0046205B">
        <w:rPr>
          <w:b/>
        </w:rPr>
        <w:t xml:space="preserve">Data </w:t>
      </w:r>
    </w:p>
    <w:p w14:paraId="126CB4CB" w14:textId="77F2B169" w:rsidR="000F4637" w:rsidRDefault="000F4637" w:rsidP="00D538B3">
      <w:pPr>
        <w:pStyle w:val="ListParagraph"/>
        <w:numPr>
          <w:ilvl w:val="0"/>
          <w:numId w:val="4"/>
        </w:numPr>
        <w:spacing w:after="0" w:line="240" w:lineRule="auto"/>
      </w:pPr>
      <w:r>
        <w:t xml:space="preserve">3D Mapping Tour </w:t>
      </w:r>
      <w:r w:rsidR="0046205B">
        <w:t>[Open Excel with the data.  Open the 3D Maps.  Select the data you want to include.  In the 3D Map dropdown, “Add Selected Data to 3D Maps,” and select desired data features to visualize.]</w:t>
      </w:r>
    </w:p>
    <w:p w14:paraId="348D0BBF" w14:textId="4140D1FB" w:rsidR="00AA525D" w:rsidRDefault="00AA525D" w:rsidP="00D538B3">
      <w:pPr>
        <w:pStyle w:val="ListParagraph"/>
        <w:numPr>
          <w:ilvl w:val="0"/>
          <w:numId w:val="4"/>
        </w:numPr>
        <w:spacing w:after="0" w:line="240" w:lineRule="auto"/>
      </w:pPr>
      <w:r>
        <w:t>The map is interactive and three-dimensional.</w:t>
      </w:r>
    </w:p>
    <w:p w14:paraId="499176ED" w14:textId="2D2454F6" w:rsidR="000F4637" w:rsidRDefault="000F4637" w:rsidP="003D005D">
      <w:pPr>
        <w:spacing w:after="0" w:line="240" w:lineRule="auto"/>
      </w:pPr>
    </w:p>
    <w:p w14:paraId="286A7C0E" w14:textId="7AE8B977" w:rsidR="00FE220B" w:rsidRPr="00FE220B" w:rsidRDefault="00FE220B" w:rsidP="00FE220B">
      <w:pPr>
        <w:pStyle w:val="Caption"/>
        <w:keepNext/>
        <w:jc w:val="center"/>
        <w:rPr>
          <w:i w:val="0"/>
        </w:rPr>
      </w:pPr>
      <w:r>
        <w:lastRenderedPageBreak/>
        <w:t xml:space="preserve">Figure </w:t>
      </w:r>
      <w:fldSimple w:instr=" SEQ Figure \* ARABIC ">
        <w:r>
          <w:rPr>
            <w:noProof/>
          </w:rPr>
          <w:t>3</w:t>
        </w:r>
      </w:fldSimple>
      <w:r>
        <w:t>.</w:t>
      </w:r>
      <w:r>
        <w:rPr>
          <w:i w:val="0"/>
        </w:rPr>
        <w:t xml:space="preserve">  A Built-in 3D Maps Feature in Excel (requiring very light informational inputs)</w:t>
      </w:r>
    </w:p>
    <w:p w14:paraId="65DC36B5" w14:textId="51ECF1F9" w:rsidR="00561408" w:rsidRDefault="00561408" w:rsidP="00C5320C">
      <w:pPr>
        <w:spacing w:after="0" w:line="240" w:lineRule="auto"/>
        <w:jc w:val="center"/>
      </w:pPr>
      <w:r w:rsidRPr="00561408">
        <w:rPr>
          <w:noProof/>
          <w:bdr w:val="single" w:sz="4" w:space="0" w:color="auto"/>
        </w:rPr>
        <w:drawing>
          <wp:inline distT="0" distB="0" distL="0" distR="0" wp14:anchorId="0A0BCBAE" wp14:editId="2D0459C5">
            <wp:extent cx="4438650" cy="239857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8493" cy="2430916"/>
                    </a:xfrm>
                    <a:prstGeom prst="rect">
                      <a:avLst/>
                    </a:prstGeom>
                  </pic:spPr>
                </pic:pic>
              </a:graphicData>
            </a:graphic>
          </wp:inline>
        </w:drawing>
      </w:r>
    </w:p>
    <w:p w14:paraId="447F590C" w14:textId="574058E0" w:rsidR="009A2CF7" w:rsidRDefault="009A2CF7"/>
    <w:p w14:paraId="051D1F10" w14:textId="123F99E1" w:rsidR="003D005D" w:rsidRPr="003D005D" w:rsidRDefault="003D005D" w:rsidP="003D005D">
      <w:pPr>
        <w:spacing w:after="0" w:line="240" w:lineRule="auto"/>
        <w:rPr>
          <w:b/>
        </w:rPr>
      </w:pPr>
      <w:r>
        <w:rPr>
          <w:b/>
        </w:rPr>
        <w:t xml:space="preserve">Pivot Tables </w:t>
      </w:r>
      <w:r w:rsidR="00CF2190">
        <w:rPr>
          <w:b/>
        </w:rPr>
        <w:t xml:space="preserve">(and Pivot Charts) </w:t>
      </w:r>
      <w:r>
        <w:rPr>
          <w:b/>
        </w:rPr>
        <w:t xml:space="preserve">for Summary Data Exploration </w:t>
      </w:r>
    </w:p>
    <w:p w14:paraId="500E243F" w14:textId="2CFF06A9" w:rsidR="000F4637" w:rsidRDefault="000F4637" w:rsidP="00D538B3">
      <w:pPr>
        <w:pStyle w:val="ListParagraph"/>
        <w:numPr>
          <w:ilvl w:val="0"/>
          <w:numId w:val="4"/>
        </w:numPr>
        <w:spacing w:after="0" w:line="240" w:lineRule="auto"/>
      </w:pPr>
      <w:r>
        <w:t xml:space="preserve">Pivot tables </w:t>
      </w:r>
      <w:r w:rsidR="003D005D">
        <w:t xml:space="preserve">for data summarization (includes recommended ones based on the data)  </w:t>
      </w:r>
    </w:p>
    <w:p w14:paraId="358516FF" w14:textId="5124B8A2" w:rsidR="00D01DF2" w:rsidRDefault="00CF2190" w:rsidP="00D01DF2">
      <w:pPr>
        <w:pStyle w:val="ListParagraph"/>
        <w:numPr>
          <w:ilvl w:val="0"/>
          <w:numId w:val="4"/>
        </w:numPr>
        <w:spacing w:after="0" w:line="240" w:lineRule="auto"/>
      </w:pPr>
      <w:r>
        <w:t xml:space="preserve">Pivot charts for data summarization </w:t>
      </w:r>
    </w:p>
    <w:p w14:paraId="08CBF77F" w14:textId="77777777" w:rsidR="00F3542A" w:rsidRDefault="00F3542A" w:rsidP="00F3542A">
      <w:pPr>
        <w:spacing w:after="0" w:line="240" w:lineRule="auto"/>
      </w:pPr>
    </w:p>
    <w:p w14:paraId="31EB10B9" w14:textId="700C0E73" w:rsidR="00FE220B" w:rsidRPr="00FE220B" w:rsidRDefault="00FE220B" w:rsidP="00FE220B">
      <w:pPr>
        <w:pStyle w:val="Caption"/>
        <w:keepNext/>
        <w:jc w:val="center"/>
        <w:rPr>
          <w:i w:val="0"/>
        </w:rPr>
      </w:pPr>
      <w:r>
        <w:t xml:space="preserve">Figure </w:t>
      </w:r>
      <w:fldSimple w:instr=" SEQ Figure \* ARABIC ">
        <w:r>
          <w:rPr>
            <w:noProof/>
          </w:rPr>
          <w:t>4</w:t>
        </w:r>
      </w:fldSimple>
      <w:r>
        <w:t>.</w:t>
      </w:r>
      <w:r>
        <w:rPr>
          <w:i w:val="0"/>
        </w:rPr>
        <w:t xml:space="preserve">  A Pivot Table View</w:t>
      </w:r>
    </w:p>
    <w:p w14:paraId="32C03DEB" w14:textId="1F03B2D5" w:rsidR="000F4637" w:rsidRDefault="00EA2819" w:rsidP="00C5320C">
      <w:pPr>
        <w:spacing w:after="0" w:line="240" w:lineRule="auto"/>
        <w:jc w:val="center"/>
      </w:pPr>
      <w:r w:rsidRPr="00EA2819">
        <w:rPr>
          <w:noProof/>
          <w:bdr w:val="single" w:sz="4" w:space="0" w:color="auto"/>
        </w:rPr>
        <w:drawing>
          <wp:inline distT="0" distB="0" distL="0" distR="0" wp14:anchorId="77981E63" wp14:editId="4E0D713A">
            <wp:extent cx="3419475" cy="206995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9087" cy="2081823"/>
                    </a:xfrm>
                    <a:prstGeom prst="rect">
                      <a:avLst/>
                    </a:prstGeom>
                  </pic:spPr>
                </pic:pic>
              </a:graphicData>
            </a:graphic>
          </wp:inline>
        </w:drawing>
      </w:r>
    </w:p>
    <w:p w14:paraId="540AB291" w14:textId="77777777" w:rsidR="00BA326B" w:rsidRDefault="00BA326B" w:rsidP="001B656F">
      <w:pPr>
        <w:spacing w:after="0"/>
        <w:rPr>
          <w:b/>
        </w:rPr>
      </w:pPr>
    </w:p>
    <w:p w14:paraId="745A8004" w14:textId="03A10A09" w:rsidR="003D005D" w:rsidRDefault="003D005D" w:rsidP="001B656F">
      <w:pPr>
        <w:spacing w:after="0"/>
        <w:rPr>
          <w:b/>
        </w:rPr>
      </w:pPr>
      <w:r>
        <w:rPr>
          <w:b/>
        </w:rPr>
        <w:t xml:space="preserve">Lookups for Individual Record Data Exploration </w:t>
      </w:r>
      <w:r w:rsidR="004A45CE">
        <w:rPr>
          <w:b/>
        </w:rPr>
        <w:t>/ Queries</w:t>
      </w:r>
      <w:r w:rsidR="00130B27">
        <w:rPr>
          <w:b/>
        </w:rPr>
        <w:t xml:space="preserve">:  </w:t>
      </w:r>
    </w:p>
    <w:p w14:paraId="1134AA5A" w14:textId="5F0108D6" w:rsidR="001B656F" w:rsidRDefault="001B656F" w:rsidP="001B656F">
      <w:pPr>
        <w:spacing w:after="0"/>
      </w:pPr>
    </w:p>
    <w:p w14:paraId="54852E68" w14:textId="112EF82A" w:rsidR="001F0CEA" w:rsidRDefault="00FE220B" w:rsidP="001B656F">
      <w:pPr>
        <w:spacing w:after="0"/>
      </w:pPr>
      <w:r>
        <w:rPr>
          <w:noProof/>
        </w:rPr>
        <mc:AlternateContent>
          <mc:Choice Requires="wps">
            <w:drawing>
              <wp:anchor distT="0" distB="0" distL="114300" distR="114300" simplePos="0" relativeHeight="251669504" behindDoc="1" locked="0" layoutInCell="1" allowOverlap="1" wp14:anchorId="51F32CC3" wp14:editId="039C314F">
                <wp:simplePos x="0" y="0"/>
                <wp:positionH relativeFrom="column">
                  <wp:posOffset>95250</wp:posOffset>
                </wp:positionH>
                <wp:positionV relativeFrom="paragraph">
                  <wp:posOffset>-445770</wp:posOffset>
                </wp:positionV>
                <wp:extent cx="2646680" cy="457200"/>
                <wp:effectExtent l="0" t="0" r="1270" b="0"/>
                <wp:wrapTight wrapText="bothSides">
                  <wp:wrapPolygon edited="0">
                    <wp:start x="0" y="0"/>
                    <wp:lineTo x="0" y="20700"/>
                    <wp:lineTo x="21455" y="20700"/>
                    <wp:lineTo x="21455"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646680" cy="457200"/>
                        </a:xfrm>
                        <a:prstGeom prst="rect">
                          <a:avLst/>
                        </a:prstGeom>
                        <a:solidFill>
                          <a:prstClr val="white"/>
                        </a:solidFill>
                        <a:ln>
                          <a:noFill/>
                        </a:ln>
                      </wps:spPr>
                      <wps:txbx>
                        <w:txbxContent>
                          <w:p w14:paraId="53A91DE1" w14:textId="099CC888" w:rsidR="00FE220B" w:rsidRPr="00FE220B" w:rsidRDefault="00FE220B" w:rsidP="00FE220B">
                            <w:pPr>
                              <w:pStyle w:val="Caption"/>
                              <w:rPr>
                                <w:i w:val="0"/>
                                <w:noProof/>
                                <w:bdr w:val="single" w:sz="4" w:space="0" w:color="auto"/>
                              </w:rPr>
                            </w:pPr>
                            <w:r>
                              <w:t xml:space="preserve">Figure </w:t>
                            </w:r>
                            <w:fldSimple w:instr=" SEQ Figure \* ARABIC ">
                              <w:r>
                                <w:rPr>
                                  <w:noProof/>
                                </w:rPr>
                                <w:t>5</w:t>
                              </w:r>
                            </w:fldSimple>
                            <w:r>
                              <w:t xml:space="preserve">.  </w:t>
                            </w:r>
                            <w:r>
                              <w:rPr>
                                <w:i w:val="0"/>
                              </w:rPr>
                              <w:t xml:space="preserve">(Vertical and Horizontal) Lookups for Targeted Queries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F32CC3" id="Text Box 14" o:spid="_x0000_s1028" type="#_x0000_t202" style="position:absolute;margin-left:7.5pt;margin-top:-35.1pt;width:208.4pt;height:36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3CLwIAAGkEAAAOAAAAZHJzL2Uyb0RvYy54bWysVMGO2yAQvVfqPyDujZMoTVdWnFWaVapK&#10;0e5KSbVngiFGAoYCiZ1+fQccZ9ttT1UveJgZBt57M17cd0aTs/BBga3oZDSmRFgOtbLHin7bbz7c&#10;URIiszXTYEVFLyLQ++X7d4vWlWIKDehaeIJFbChbV9EmRlcWReCNMCyMwAmLQQnesIhbfyxqz1qs&#10;bnQxHY/nRQu+dh64CAG9D32QLnN9KQWPT1IGEYmuKL4t5tXn9ZDWYrlg5dEz1yh+fQb7h1cYpixe&#10;eiv1wCIjJ6/+KGUU9xBAxhEHU4CUiouMAdFMxm/Q7BrmRMaC5AR3oyn8v7L88fzsiapRuxkllhnU&#10;aC+6SD5DR9CF/LQulJi2c5gYO/Rj7uAP6EywO+lN+iIggnFk+nJjN1Xj6JzOZ/P5HYY4xmYfP6F8&#10;qUzxetr5EL8IMCQZFfWoXiaVnbch9qlDSrosgFb1RmmdNimw1p6cGSrdNiqKa/HfsrRNuRbSqb5g&#10;8hQJYg8lWbE7dJmS6QDzAPUF0Xvo+yc4vlF435aF+Mw8NgyiwiGIT7hIDW1F4WpR0oD/8Td/ykcd&#10;MUpJiw1Y0fD9xLygRH+1qHDq1sHwg3EYDHsya0CkExwvx7OJB3zUgyk9mBecjVW6BUPMcryronEw&#10;17EfA5wtLlarnIQ96Vjc2p3jqfTA6757Yd5dVYmo5yMMrcnKN+L0uT3Lq1MEqbJyideexSvd2M9Z&#10;++vspYH5dZ+zXv8Qy58AAAD//wMAUEsDBBQABgAIAAAAIQBhKjHP3QAAAAgBAAAPAAAAZHJzL2Rv&#10;d25yZXYueG1sTI9BT8JAFITvJv6HzTPxYmBLVSClW6KgNzyAhPPSfbaN3bfN7paWf+/zpMfJTGa+&#10;ydejbcUFfWgcKZhNExBIpTMNVQqOn++TJYgQNRndOkIFVwywLm5vcp0ZN9AeL4dYCS6hkGkFdYxd&#10;JmUoa7Q6TF2HxN6X81ZHlr6SxuuBy20r0ySZS6sb4oVad7ipsfw+9FbBfOv7YU+bh+3xbac/uio9&#10;vV5PSt3fjS8rEBHH+BeGX3xGh4KZzq4nE0TL+pmvRAWTRZKC4MDT44y/nNlZgixy+f9A8QMAAP//&#10;AwBQSwECLQAUAAYACAAAACEAtoM4kv4AAADhAQAAEwAAAAAAAAAAAAAAAAAAAAAAW0NvbnRlbnRf&#10;VHlwZXNdLnhtbFBLAQItABQABgAIAAAAIQA4/SH/1gAAAJQBAAALAAAAAAAAAAAAAAAAAC8BAABf&#10;cmVscy8ucmVsc1BLAQItABQABgAIAAAAIQBzcZ3CLwIAAGkEAAAOAAAAAAAAAAAAAAAAAC4CAABk&#10;cnMvZTJvRG9jLnhtbFBLAQItABQABgAIAAAAIQBhKjHP3QAAAAgBAAAPAAAAAAAAAAAAAAAAAIkE&#10;AABkcnMvZG93bnJldi54bWxQSwUGAAAAAAQABADzAAAAkwUAAAAA&#10;" stroked="f">
                <v:textbox inset="0,0,0,0">
                  <w:txbxContent>
                    <w:p w14:paraId="53A91DE1" w14:textId="099CC888" w:rsidR="00FE220B" w:rsidRPr="00FE220B" w:rsidRDefault="00FE220B" w:rsidP="00FE220B">
                      <w:pPr>
                        <w:pStyle w:val="Caption"/>
                        <w:rPr>
                          <w:i w:val="0"/>
                          <w:noProof/>
                          <w:bdr w:val="single" w:sz="4" w:space="0" w:color="auto"/>
                        </w:rPr>
                      </w:pPr>
                      <w:r>
                        <w:t xml:space="preserve">Figure </w:t>
                      </w:r>
                      <w:r w:rsidR="00CA7A36">
                        <w:fldChar w:fldCharType="begin"/>
                      </w:r>
                      <w:r w:rsidR="00CA7A36">
                        <w:instrText xml:space="preserve"> SEQ Figure \* ARABIC </w:instrText>
                      </w:r>
                      <w:r w:rsidR="00CA7A36">
                        <w:fldChar w:fldCharType="separate"/>
                      </w:r>
                      <w:r>
                        <w:rPr>
                          <w:noProof/>
                        </w:rPr>
                        <w:t>5</w:t>
                      </w:r>
                      <w:r w:rsidR="00CA7A36">
                        <w:rPr>
                          <w:noProof/>
                        </w:rPr>
                        <w:fldChar w:fldCharType="end"/>
                      </w:r>
                      <w:r>
                        <w:t xml:space="preserve">.  </w:t>
                      </w:r>
                      <w:r>
                        <w:rPr>
                          <w:i w:val="0"/>
                        </w:rPr>
                        <w:t xml:space="preserve">(Vertical and Horizontal) Lookups for Targeted Queries </w:t>
                      </w:r>
                    </w:p>
                  </w:txbxContent>
                </v:textbox>
                <w10:wrap type="tight"/>
              </v:shape>
            </w:pict>
          </mc:Fallback>
        </mc:AlternateContent>
      </w:r>
      <w:r w:rsidR="00BA326B" w:rsidRPr="006C5ECC">
        <w:rPr>
          <w:noProof/>
          <w:bdr w:val="single" w:sz="4" w:space="0" w:color="auto"/>
        </w:rPr>
        <w:drawing>
          <wp:anchor distT="0" distB="0" distL="114300" distR="114300" simplePos="0" relativeHeight="251661312" behindDoc="1" locked="0" layoutInCell="1" allowOverlap="1" wp14:anchorId="718521E9" wp14:editId="531A93B2">
            <wp:simplePos x="0" y="0"/>
            <wp:positionH relativeFrom="margin">
              <wp:posOffset>95250</wp:posOffset>
            </wp:positionH>
            <wp:positionV relativeFrom="paragraph">
              <wp:posOffset>11430</wp:posOffset>
            </wp:positionV>
            <wp:extent cx="2646680" cy="904875"/>
            <wp:effectExtent l="0" t="0" r="1270" b="9525"/>
            <wp:wrapTight wrapText="bothSides">
              <wp:wrapPolygon edited="0">
                <wp:start x="0" y="0"/>
                <wp:lineTo x="0" y="21373"/>
                <wp:lineTo x="19745" y="21373"/>
                <wp:lineTo x="21455" y="20008"/>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68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CEA">
        <w:t xml:space="preserve">The lookups are by record…based on particular variables of interest.  </w:t>
      </w:r>
    </w:p>
    <w:p w14:paraId="32985421" w14:textId="1733DD0D" w:rsidR="006553E1" w:rsidRDefault="001B656F" w:rsidP="00130B27">
      <w:pPr>
        <w:pStyle w:val="ListParagraph"/>
        <w:numPr>
          <w:ilvl w:val="0"/>
          <w:numId w:val="11"/>
        </w:numPr>
        <w:spacing w:after="0"/>
      </w:pPr>
      <w:r>
        <w:t>If the column headers are used</w:t>
      </w:r>
      <w:r w:rsidR="00D208CB">
        <w:t xml:space="preserve"> </w:t>
      </w:r>
      <w:r>
        <w:t xml:space="preserve">, then the VLOOKUP </w:t>
      </w:r>
      <w:r w:rsidR="001F0CEA">
        <w:t xml:space="preserve">function </w:t>
      </w:r>
      <w:r>
        <w:t xml:space="preserve">is used.  </w:t>
      </w:r>
    </w:p>
    <w:p w14:paraId="4A1875D1" w14:textId="509110A0" w:rsidR="00D208CB" w:rsidRDefault="001B656F" w:rsidP="00130B27">
      <w:pPr>
        <w:pStyle w:val="ListParagraph"/>
        <w:numPr>
          <w:ilvl w:val="0"/>
          <w:numId w:val="11"/>
        </w:numPr>
        <w:spacing w:after="0"/>
      </w:pPr>
      <w:r>
        <w:t>If the row headers are used</w:t>
      </w:r>
      <w:r w:rsidR="00D208CB">
        <w:t xml:space="preserve"> (as the main labels)</w:t>
      </w:r>
      <w:r>
        <w:t xml:space="preserve">, then the HLOOKUP </w:t>
      </w:r>
      <w:r w:rsidR="001F0CEA">
        <w:t xml:space="preserve">function </w:t>
      </w:r>
      <w:r>
        <w:t xml:space="preserve">is used.  </w:t>
      </w:r>
    </w:p>
    <w:p w14:paraId="31ACE8CF" w14:textId="77777777" w:rsidR="003D097A" w:rsidRPr="009A2CF7" w:rsidRDefault="003D097A" w:rsidP="001B656F">
      <w:pPr>
        <w:spacing w:after="0"/>
      </w:pPr>
    </w:p>
    <w:p w14:paraId="6819375F" w14:textId="2A6E15EC" w:rsidR="00D208CB" w:rsidRDefault="000F4637" w:rsidP="001B656F">
      <w:pPr>
        <w:pStyle w:val="ListParagraph"/>
        <w:numPr>
          <w:ilvl w:val="0"/>
          <w:numId w:val="4"/>
        </w:numPr>
        <w:spacing w:after="0" w:line="240" w:lineRule="auto"/>
      </w:pPr>
      <w:r w:rsidRPr="00057778">
        <w:rPr>
          <w:b/>
        </w:rPr>
        <w:t>VLOOKUP</w:t>
      </w:r>
      <w:r>
        <w:t xml:space="preserve"> (Vertical Lookup) </w:t>
      </w:r>
      <w:r w:rsidR="00D208CB">
        <w:t>across rows (finding a value related to the leftmost column of data and a related corresponding value from another column, but in the same row, based on a defined relationship / formula)</w:t>
      </w:r>
    </w:p>
    <w:p w14:paraId="0511C1FE" w14:textId="4F42385B" w:rsidR="00260D1A" w:rsidRDefault="00260D1A" w:rsidP="00D208CB">
      <w:pPr>
        <w:pStyle w:val="ListParagraph"/>
        <w:numPr>
          <w:ilvl w:val="0"/>
          <w:numId w:val="4"/>
        </w:numPr>
        <w:spacing w:after="0" w:line="240" w:lineRule="auto"/>
      </w:pPr>
      <w:r w:rsidRPr="00057778">
        <w:rPr>
          <w:b/>
        </w:rPr>
        <w:t>HLOOKUP</w:t>
      </w:r>
      <w:r>
        <w:t xml:space="preserve"> (Horizontal Lookup) </w:t>
      </w:r>
      <w:r w:rsidR="00D208CB">
        <w:t>across columns (using a value related to the topmost row and finding a related corresponding value across columns…in rows)</w:t>
      </w:r>
    </w:p>
    <w:p w14:paraId="3A78D93E" w14:textId="6D7B89A4" w:rsidR="00D208CB" w:rsidRDefault="003D097A" w:rsidP="00D208CB">
      <w:pPr>
        <w:pStyle w:val="ListParagraph"/>
        <w:numPr>
          <w:ilvl w:val="1"/>
          <w:numId w:val="4"/>
        </w:numPr>
        <w:spacing w:after="0" w:line="240" w:lineRule="auto"/>
      </w:pPr>
      <w:r>
        <w:rPr>
          <w:b/>
        </w:rPr>
        <w:t xml:space="preserve">(V/H)Lookup </w:t>
      </w:r>
      <w:r w:rsidR="00D208CB">
        <w:rPr>
          <w:b/>
        </w:rPr>
        <w:t>Formula</w:t>
      </w:r>
      <w:r>
        <w:rPr>
          <w:b/>
        </w:rPr>
        <w:t>s</w:t>
      </w:r>
      <w:r w:rsidR="00D208CB">
        <w:rPr>
          <w:b/>
        </w:rPr>
        <w:t>:</w:t>
      </w:r>
      <w:r w:rsidR="00D208CB">
        <w:t xml:space="preserve">  (lookup_value, table_array, col_index_num, [range_lookup])  </w:t>
      </w:r>
    </w:p>
    <w:p w14:paraId="332F12C2" w14:textId="67E7582E" w:rsidR="001F0CEA" w:rsidRDefault="001F0CEA" w:rsidP="001F0CEA">
      <w:pPr>
        <w:pStyle w:val="ListParagraph"/>
        <w:numPr>
          <w:ilvl w:val="2"/>
          <w:numId w:val="4"/>
        </w:numPr>
        <w:spacing w:after="0" w:line="240" w:lineRule="auto"/>
      </w:pPr>
      <w:r>
        <w:rPr>
          <w:b/>
        </w:rPr>
        <w:lastRenderedPageBreak/>
        <w:t xml:space="preserve">lookup_value = </w:t>
      </w:r>
      <w:r>
        <w:t xml:space="preserve">first value of interest (usually identifier) in the leftmost column or the topmost row </w:t>
      </w:r>
    </w:p>
    <w:p w14:paraId="312ED62C" w14:textId="231DA895" w:rsidR="001F0CEA" w:rsidRDefault="001F0CEA" w:rsidP="001F0CEA">
      <w:pPr>
        <w:pStyle w:val="ListParagraph"/>
        <w:numPr>
          <w:ilvl w:val="2"/>
          <w:numId w:val="4"/>
        </w:numPr>
        <w:spacing w:after="0" w:line="240" w:lineRule="auto"/>
      </w:pPr>
      <w:r>
        <w:rPr>
          <w:b/>
        </w:rPr>
        <w:t xml:space="preserve">table_array = </w:t>
      </w:r>
      <w:r w:rsidRPr="001F0CEA">
        <w:t xml:space="preserve">entire data table </w:t>
      </w:r>
      <w:r>
        <w:t>(extraneous data does not matter)</w:t>
      </w:r>
    </w:p>
    <w:p w14:paraId="43D91DD7" w14:textId="0A532484" w:rsidR="001F0CEA" w:rsidRDefault="001F0CEA" w:rsidP="001F0CEA">
      <w:pPr>
        <w:pStyle w:val="ListParagraph"/>
        <w:numPr>
          <w:ilvl w:val="2"/>
          <w:numId w:val="4"/>
        </w:numPr>
        <w:spacing w:after="0" w:line="240" w:lineRule="auto"/>
      </w:pPr>
      <w:r>
        <w:rPr>
          <w:b/>
        </w:rPr>
        <w:t>col_index_num</w:t>
      </w:r>
      <w:r>
        <w:t xml:space="preserve"> = column of interest by basic count (1, 2, 3…)</w:t>
      </w:r>
    </w:p>
    <w:p w14:paraId="32AC8A56" w14:textId="279B9F91" w:rsidR="001F0CEA" w:rsidRDefault="005C7A41" w:rsidP="001F0CEA">
      <w:pPr>
        <w:pStyle w:val="ListParagraph"/>
        <w:numPr>
          <w:ilvl w:val="2"/>
          <w:numId w:val="4"/>
        </w:numPr>
        <w:spacing w:after="0" w:line="240" w:lineRule="auto"/>
      </w:pPr>
      <w:r>
        <w:rPr>
          <w:b/>
        </w:rPr>
        <w:t xml:space="preserve">[range_lookup] = </w:t>
      </w:r>
      <w:r>
        <w:t xml:space="preserve">true (if fuzziness </w:t>
      </w:r>
      <w:r w:rsidR="00A94441">
        <w:t xml:space="preserve">or approximation </w:t>
      </w:r>
      <w:r w:rsidR="0001499A">
        <w:t xml:space="preserve">or proxemic </w:t>
      </w:r>
      <w:r>
        <w:t xml:space="preserve">okay), false (if exact result desired) </w:t>
      </w:r>
      <w:r w:rsidR="0003220A">
        <w:t xml:space="preserve">… The square brackets mean that an input is not needed. The default is “true” for approximated values.  </w:t>
      </w:r>
    </w:p>
    <w:p w14:paraId="1F9591C9" w14:textId="375C4C7E" w:rsidR="004E1525" w:rsidRDefault="004E1525" w:rsidP="004E1525">
      <w:pPr>
        <w:pStyle w:val="ListParagraph"/>
        <w:numPr>
          <w:ilvl w:val="1"/>
          <w:numId w:val="4"/>
        </w:numPr>
        <w:spacing w:after="0" w:line="240" w:lineRule="auto"/>
      </w:pPr>
      <w:r>
        <w:rPr>
          <w:b/>
        </w:rPr>
        <w:t xml:space="preserve">For both, “named ranges” </w:t>
      </w:r>
      <w:r>
        <w:t xml:space="preserve">may be created to enable referencing multi-columns simultaneously using a named variable.  </w:t>
      </w:r>
    </w:p>
    <w:p w14:paraId="6AEF579C" w14:textId="678F5E78" w:rsidR="003D097A" w:rsidRPr="003D097A" w:rsidRDefault="003D097A" w:rsidP="004E1525">
      <w:pPr>
        <w:pStyle w:val="ListParagraph"/>
        <w:numPr>
          <w:ilvl w:val="1"/>
          <w:numId w:val="4"/>
        </w:numPr>
        <w:spacing w:after="0" w:line="240" w:lineRule="auto"/>
      </w:pPr>
      <w:r w:rsidRPr="003D097A">
        <w:t xml:space="preserve">The arguments have to be set correctly the first time and can be re-used from there-on out…and shared with others.  </w:t>
      </w:r>
      <w:r>
        <w:t xml:space="preserve">The point is to test with simple data first…to ensure that everything is working as desired.  </w:t>
      </w:r>
    </w:p>
    <w:p w14:paraId="4F4BEDB1" w14:textId="19C5D1C7" w:rsidR="00BA49A6" w:rsidRDefault="008227B5" w:rsidP="00D538B3">
      <w:pPr>
        <w:pStyle w:val="ListParagraph"/>
        <w:numPr>
          <w:ilvl w:val="0"/>
          <w:numId w:val="4"/>
        </w:numPr>
        <w:spacing w:after="0" w:line="240" w:lineRule="auto"/>
      </w:pPr>
      <w:r>
        <w:t>[</w:t>
      </w:r>
      <w:r w:rsidRPr="008227B5">
        <w:rPr>
          <w:b/>
        </w:rPr>
        <w:t>Resource Note:</w:t>
      </w:r>
      <w:r>
        <w:t xml:space="preserve">  </w:t>
      </w:r>
      <w:r w:rsidR="00BA49A6">
        <w:t xml:space="preserve">One helpful video is at </w:t>
      </w:r>
      <w:hyperlink r:id="rId20" w:history="1">
        <w:r w:rsidR="00BA49A6" w:rsidRPr="00CD7F61">
          <w:rPr>
            <w:rStyle w:val="Hyperlink"/>
          </w:rPr>
          <w:t>https://youtu.be/E7gQ-PgYkMc</w:t>
        </w:r>
      </w:hyperlink>
      <w:r w:rsidR="00BA49A6">
        <w:t>.</w:t>
      </w:r>
      <w:r w:rsidR="005B3428">
        <w:t xml:space="preserve">  For more on the new XLOOKUP, please check </w:t>
      </w:r>
      <w:hyperlink r:id="rId21" w:history="1">
        <w:r w:rsidR="005B3428" w:rsidRPr="00F03308">
          <w:rPr>
            <w:rStyle w:val="Hyperlink"/>
          </w:rPr>
          <w:t>https://youtu.be/xnLvEhXWSas</w:t>
        </w:r>
      </w:hyperlink>
      <w:r w:rsidR="005B3428">
        <w:t xml:space="preserve">. </w:t>
      </w:r>
      <w:r>
        <w:t>]</w:t>
      </w:r>
      <w:r w:rsidR="00BA49A6">
        <w:t xml:space="preserve">  </w:t>
      </w:r>
    </w:p>
    <w:p w14:paraId="550D8C05" w14:textId="459B72EE" w:rsidR="003D1E2F" w:rsidRDefault="00FE220B" w:rsidP="003D1E2F">
      <w:pPr>
        <w:spacing w:after="0" w:line="240" w:lineRule="auto"/>
      </w:pPr>
      <w:r>
        <w:rPr>
          <w:noProof/>
        </w:rPr>
        <mc:AlternateContent>
          <mc:Choice Requires="wps">
            <w:drawing>
              <wp:anchor distT="0" distB="0" distL="114300" distR="114300" simplePos="0" relativeHeight="251671552" behindDoc="1" locked="0" layoutInCell="1" allowOverlap="1" wp14:anchorId="7794FF88" wp14:editId="496D556E">
                <wp:simplePos x="0" y="0"/>
                <wp:positionH relativeFrom="column">
                  <wp:posOffset>238125</wp:posOffset>
                </wp:positionH>
                <wp:positionV relativeFrom="paragraph">
                  <wp:posOffset>-302895</wp:posOffset>
                </wp:positionV>
                <wp:extent cx="1866900" cy="457200"/>
                <wp:effectExtent l="0" t="0" r="0" b="0"/>
                <wp:wrapTight wrapText="bothSides">
                  <wp:wrapPolygon edited="0">
                    <wp:start x="0" y="0"/>
                    <wp:lineTo x="0" y="20700"/>
                    <wp:lineTo x="21380" y="20700"/>
                    <wp:lineTo x="2138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866900" cy="457200"/>
                        </a:xfrm>
                        <a:prstGeom prst="rect">
                          <a:avLst/>
                        </a:prstGeom>
                        <a:solidFill>
                          <a:prstClr val="white"/>
                        </a:solidFill>
                        <a:ln>
                          <a:noFill/>
                        </a:ln>
                      </wps:spPr>
                      <wps:txbx>
                        <w:txbxContent>
                          <w:p w14:paraId="1E3B636F" w14:textId="20AD16C3" w:rsidR="00FE220B" w:rsidRPr="00FE220B" w:rsidRDefault="00FE220B" w:rsidP="00FE220B">
                            <w:pPr>
                              <w:pStyle w:val="Caption"/>
                              <w:rPr>
                                <w:i w:val="0"/>
                                <w:noProof/>
                                <w:bdr w:val="single" w:sz="4" w:space="0" w:color="auto"/>
                              </w:rPr>
                            </w:pPr>
                            <w:r>
                              <w:t xml:space="preserve">Figure </w:t>
                            </w:r>
                            <w:fldSimple w:instr=" SEQ Figure \* ARABIC ">
                              <w:r>
                                <w:rPr>
                                  <w:noProof/>
                                </w:rPr>
                                <w:t>6</w:t>
                              </w:r>
                            </w:fldSimple>
                            <w:r>
                              <w:t>.</w:t>
                            </w:r>
                            <w:r>
                              <w:rPr>
                                <w:i w:val="0"/>
                              </w:rPr>
                              <w:t xml:space="preserve">  An Index-Match Application on Open-Source USDA Data about Entrees and Accompanying Condiments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94FF88" id="Text Box 16" o:spid="_x0000_s1029" type="#_x0000_t202" style="position:absolute;margin-left:18.75pt;margin-top:-23.85pt;width:147pt;height:3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I6LwIAAGkEAAAOAAAAZHJzL2Uyb0RvYy54bWysVFFv2yAQfp+0/4B4X5x0W9ZZcaosVaZJ&#10;VVspmfpMMMRIwDEgsbNfvwPbadftadoLPu6Og+/77ry46YwmJ+GDAlvR2WRKibAcamUPFf2+27y7&#10;piREZmumwYqKnkWgN8u3bxatK8UVNKBr4QkWsaFsXUWbGF1ZFIE3wrAwAScsBiV4wyJu/aGoPWux&#10;utHF1XQ6L1rwtfPARQjove2DdJnrSyl4fJAyiEh0RfFtMa8+r/u0FssFKw+euUbx4RnsH15hmLJ4&#10;6aXULYuMHL36o5RR3EMAGSccTAFSKi4yBkQzm75Cs22YExkLkhPchabw/8ry+9OjJ6pG7eaUWGZQ&#10;o53oIvkCHUEX8tO6UGLa1mFi7NCPuaM/oDPB7qQ36YuACMaR6fOF3VSNp0PX8/nnKYY4xj58/ITy&#10;pTLF82nnQ/wqwJBkVNSjeplUdroLsU8dU9JlAbSqN0rrtEmBtfbkxFDptlFRDMV/y9I25VpIp/qC&#10;yVMkiD2UZMVu32VK3o8w91CfEb2Hvn+C4xuF992xEB+Zx4ZBVDgE8QEXqaGtKAwWJQ34n3/zp3zU&#10;EaOUtNiAFQ0/jswLSvQ3iwqnbh0NPxr70bBHswZEOsPxcjybeMBHPZrSg3nC2VilWzDELMe7KhpH&#10;cx37McDZ4mK1yknYk47FO7t1PJUeed11T8y7QZWIet7D2JqsfCVOn9uzvDpGkCorl3jtWRzoxn7O&#10;2g+zlwbm5T5nPf8hlr8AAAD//wMAUEsDBBQABgAIAAAAIQCY4/Do4AAAAAkBAAAPAAAAZHJzL2Rv&#10;d25yZXYueG1sTI/BTsMwDIbvSLxDZCQuaEvXjhWVphNscBuHjWnnrDFtReNUTbp2b485wdH2p9/f&#10;n68n24oL9r5xpGAxj0Aglc40VCk4fr7PnkD4oMno1hEquKKHdXF7k+vMuJH2eDmESnAI+UwrqEPo&#10;Mil9WaPVfu46JL59ud7qwGNfSdPrkcNtK+MoWkmrG+IPte5wU2P5fRisgtW2H8Y9bR62x7ed/uiq&#10;+PR6PSl1fze9PIMIOIU/GH71WR0Kdjq7gYwXrYIkfWRSwWyZpiAYSJIFb84K4mUCssjl/wbFDwAA&#10;AP//AwBQSwECLQAUAAYACAAAACEAtoM4kv4AAADhAQAAEwAAAAAAAAAAAAAAAAAAAAAAW0NvbnRl&#10;bnRfVHlwZXNdLnhtbFBLAQItABQABgAIAAAAIQA4/SH/1gAAAJQBAAALAAAAAAAAAAAAAAAAAC8B&#10;AABfcmVscy8ucmVsc1BLAQItABQABgAIAAAAIQBN3iI6LwIAAGkEAAAOAAAAAAAAAAAAAAAAAC4C&#10;AABkcnMvZTJvRG9jLnhtbFBLAQItABQABgAIAAAAIQCY4/Do4AAAAAkBAAAPAAAAAAAAAAAAAAAA&#10;AIkEAABkcnMvZG93bnJldi54bWxQSwUGAAAAAAQABADzAAAAlgUAAAAA&#10;" stroked="f">
                <v:textbox inset="0,0,0,0">
                  <w:txbxContent>
                    <w:p w14:paraId="1E3B636F" w14:textId="20AD16C3" w:rsidR="00FE220B" w:rsidRPr="00FE220B" w:rsidRDefault="00FE220B" w:rsidP="00FE220B">
                      <w:pPr>
                        <w:pStyle w:val="Caption"/>
                        <w:rPr>
                          <w:i w:val="0"/>
                          <w:noProof/>
                          <w:bdr w:val="single" w:sz="4" w:space="0" w:color="auto"/>
                        </w:rPr>
                      </w:pPr>
                      <w:r>
                        <w:t xml:space="preserve">Figure </w:t>
                      </w:r>
                      <w:r w:rsidR="00CA7A36">
                        <w:fldChar w:fldCharType="begin"/>
                      </w:r>
                      <w:r w:rsidR="00CA7A36">
                        <w:instrText xml:space="preserve"> SEQ Figure \* ARABIC </w:instrText>
                      </w:r>
                      <w:r w:rsidR="00CA7A36">
                        <w:fldChar w:fldCharType="separate"/>
                      </w:r>
                      <w:r>
                        <w:rPr>
                          <w:noProof/>
                        </w:rPr>
                        <w:t>6</w:t>
                      </w:r>
                      <w:r w:rsidR="00CA7A36">
                        <w:rPr>
                          <w:noProof/>
                        </w:rPr>
                        <w:fldChar w:fldCharType="end"/>
                      </w:r>
                      <w:r>
                        <w:t>.</w:t>
                      </w:r>
                      <w:r>
                        <w:rPr>
                          <w:i w:val="0"/>
                        </w:rPr>
                        <w:t xml:space="preserve">  An Index-Match Application on Open-Source USDA Data about Entrees and Accompanying Condiments </w:t>
                      </w:r>
                    </w:p>
                  </w:txbxContent>
                </v:textbox>
                <w10:wrap type="tight"/>
              </v:shape>
            </w:pict>
          </mc:Fallback>
        </mc:AlternateContent>
      </w:r>
      <w:r w:rsidR="006122C4" w:rsidRPr="006122C4">
        <w:rPr>
          <w:noProof/>
          <w:bdr w:val="single" w:sz="4" w:space="0" w:color="auto"/>
        </w:rPr>
        <w:drawing>
          <wp:anchor distT="0" distB="0" distL="114300" distR="114300" simplePos="0" relativeHeight="251662336" behindDoc="1" locked="0" layoutInCell="1" allowOverlap="1" wp14:anchorId="4B600ECA" wp14:editId="3C4430C7">
            <wp:simplePos x="0" y="0"/>
            <wp:positionH relativeFrom="column">
              <wp:posOffset>238125</wp:posOffset>
            </wp:positionH>
            <wp:positionV relativeFrom="paragraph">
              <wp:posOffset>154305</wp:posOffset>
            </wp:positionV>
            <wp:extent cx="1866900" cy="1171966"/>
            <wp:effectExtent l="0" t="0" r="0" b="9525"/>
            <wp:wrapTight wrapText="bothSides">
              <wp:wrapPolygon edited="0">
                <wp:start x="0" y="0"/>
                <wp:lineTo x="0" y="21424"/>
                <wp:lineTo x="21380" y="21424"/>
                <wp:lineTo x="213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66900" cy="1171966"/>
                    </a:xfrm>
                    <a:prstGeom prst="rect">
                      <a:avLst/>
                    </a:prstGeom>
                  </pic:spPr>
                </pic:pic>
              </a:graphicData>
            </a:graphic>
            <wp14:sizeRelH relativeFrom="page">
              <wp14:pctWidth>0</wp14:pctWidth>
            </wp14:sizeRelH>
            <wp14:sizeRelV relativeFrom="page">
              <wp14:pctHeight>0</wp14:pctHeight>
            </wp14:sizeRelV>
          </wp:anchor>
        </w:drawing>
      </w:r>
    </w:p>
    <w:p w14:paraId="399805A7" w14:textId="35EDAA3D" w:rsidR="003D1E2F" w:rsidRDefault="00A52630" w:rsidP="003D1E2F">
      <w:pPr>
        <w:spacing w:after="0" w:line="240" w:lineRule="auto"/>
      </w:pPr>
      <w:r>
        <w:rPr>
          <w:b/>
        </w:rPr>
        <w:t xml:space="preserve">Index- Match:   </w:t>
      </w:r>
      <w:r w:rsidR="003D1E2F">
        <w:t xml:space="preserve">A more sophisticated approach involves using Index  -  Match.  A helpful video is at </w:t>
      </w:r>
      <w:hyperlink r:id="rId23" w:history="1">
        <w:r w:rsidR="003D1E2F" w:rsidRPr="00C475EB">
          <w:rPr>
            <w:rStyle w:val="Hyperlink"/>
          </w:rPr>
          <w:t>https://youtu.be/F264FpBDX28</w:t>
        </w:r>
      </w:hyperlink>
      <w:r w:rsidR="003D1E2F">
        <w:t xml:space="preserve">.  </w:t>
      </w:r>
      <w:r w:rsidR="00EC54AC">
        <w:t>This involves</w:t>
      </w:r>
      <w:r w:rsidR="006122C4">
        <w:t xml:space="preserve"> indexing or</w:t>
      </w:r>
      <w:r w:rsidR="00EC54AC">
        <w:t xml:space="preserve"> mapping </w:t>
      </w:r>
      <w:r w:rsidR="006122C4">
        <w:t>data (a column or a whole table</w:t>
      </w:r>
      <w:r w:rsidR="00D95E33">
        <w:t>, location-to-location in the data array</w:t>
      </w:r>
      <w:r w:rsidR="006122C4">
        <w:t xml:space="preserve">) and then using a matching function (from one column to particular data)…to create an interactive dropdown that enables light data exploration.  </w:t>
      </w:r>
    </w:p>
    <w:p w14:paraId="10970A23" w14:textId="14AFE543" w:rsidR="006122C4" w:rsidRDefault="006122C4" w:rsidP="003D1E2F">
      <w:pPr>
        <w:spacing w:after="0" w:line="240" w:lineRule="auto"/>
      </w:pPr>
    </w:p>
    <w:p w14:paraId="1B60D7C0" w14:textId="52DF14E2" w:rsidR="006122C4" w:rsidRDefault="006122C4" w:rsidP="003D1E2F">
      <w:pPr>
        <w:spacing w:after="0" w:line="240" w:lineRule="auto"/>
      </w:pPr>
    </w:p>
    <w:p w14:paraId="557DA51F" w14:textId="3AA5C326" w:rsidR="00690C52" w:rsidRDefault="003D097A" w:rsidP="003D1E2F">
      <w:pPr>
        <w:rPr>
          <w:b/>
        </w:rPr>
      </w:pPr>
      <w:r>
        <w:rPr>
          <w:b/>
        </w:rPr>
        <w:br w:type="page"/>
      </w:r>
    </w:p>
    <w:p w14:paraId="52BF9D5F" w14:textId="63EE58E7" w:rsidR="00AC5683" w:rsidRDefault="00FE220B" w:rsidP="00690C52">
      <w:pPr>
        <w:spacing w:after="0" w:line="240" w:lineRule="auto"/>
        <w:rPr>
          <w:b/>
        </w:rPr>
      </w:pPr>
      <w:r>
        <w:rPr>
          <w:noProof/>
        </w:rPr>
        <w:lastRenderedPageBreak/>
        <mc:AlternateContent>
          <mc:Choice Requires="wps">
            <w:drawing>
              <wp:anchor distT="0" distB="0" distL="114300" distR="114300" simplePos="0" relativeHeight="251673600" behindDoc="0" locked="0" layoutInCell="1" allowOverlap="1" wp14:anchorId="49D576CD" wp14:editId="436F74E3">
                <wp:simplePos x="0" y="0"/>
                <wp:positionH relativeFrom="column">
                  <wp:posOffset>184785</wp:posOffset>
                </wp:positionH>
                <wp:positionV relativeFrom="paragraph">
                  <wp:posOffset>0</wp:posOffset>
                </wp:positionV>
                <wp:extent cx="2776220" cy="457200"/>
                <wp:effectExtent l="0" t="0" r="5080" b="0"/>
                <wp:wrapSquare wrapText="bothSides"/>
                <wp:docPr id="17" name="Text Box 17"/>
                <wp:cNvGraphicFramePr/>
                <a:graphic xmlns:a="http://schemas.openxmlformats.org/drawingml/2006/main">
                  <a:graphicData uri="http://schemas.microsoft.com/office/word/2010/wordprocessingShape">
                    <wps:wsp>
                      <wps:cNvSpPr txBox="1"/>
                      <wps:spPr>
                        <a:xfrm>
                          <a:off x="0" y="0"/>
                          <a:ext cx="2776220" cy="457200"/>
                        </a:xfrm>
                        <a:prstGeom prst="rect">
                          <a:avLst/>
                        </a:prstGeom>
                        <a:solidFill>
                          <a:prstClr val="white"/>
                        </a:solidFill>
                        <a:ln>
                          <a:noFill/>
                        </a:ln>
                      </wps:spPr>
                      <wps:txbx>
                        <w:txbxContent>
                          <w:p w14:paraId="54D27B4F" w14:textId="52B136DE" w:rsidR="00FE220B" w:rsidRPr="00FE220B" w:rsidRDefault="00FE220B" w:rsidP="00FE220B">
                            <w:pPr>
                              <w:pStyle w:val="Caption"/>
                              <w:rPr>
                                <w:i w:val="0"/>
                                <w:noProof/>
                              </w:rPr>
                            </w:pPr>
                            <w:r>
                              <w:t xml:space="preserve">Figure </w:t>
                            </w:r>
                            <w:fldSimple w:instr=" SEQ Figure \* ARABIC ">
                              <w:r>
                                <w:rPr>
                                  <w:noProof/>
                                </w:rPr>
                                <w:t>7</w:t>
                              </w:r>
                            </w:fldSimple>
                            <w:r>
                              <w:t>.</w:t>
                            </w:r>
                            <w:r>
                              <w:rPr>
                                <w:i w:val="0"/>
                              </w:rPr>
                              <w:t xml:space="preserve">  Creating a Dropdown List in Excel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9D576CD" id="Text Box 17" o:spid="_x0000_s1030" type="#_x0000_t202" style="position:absolute;margin-left:14.55pt;margin-top:0;width:218.6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aKLwIAAGkEAAAOAAAAZHJzL2Uyb0RvYy54bWysVFFv2yAQfp+0/4B4X5xEXTNZcaosVaZJ&#10;UVspmfpMMMRIwDEgsbtfvwPb6dbtadoLPu6Og+/77ry864wmF+GDAlvR2WRKibAcamVPFf122H74&#10;REmIzNZMgxUVfRGB3q3ev1u2rhRzaEDXwhMsYkPZuoo2MbqyKAJvhGFhAk5YDErwhkXc+lNRe9Zi&#10;daOL+XR6W7Tga+eBixDQe98H6SrXl1Lw+ChlEJHoiuLbYl59Xo9pLVZLVp48c43iwzPYP7zCMGXx&#10;0mupexYZOXv1RymjuIcAMk44mAKkVFxkDIhmNn2DZt8wJzIWJCe4K03h/5XlD5cnT1SN2i0oscyg&#10;RgfRRfIZOoIu5Kd1ocS0vcPE2KEfc0d/QGeC3Ulv0hcBEYwj0y9XdlM1js75YnE7n2OIY+zm4wLl&#10;S2WK19POh/hFgCHJqKhH9TKp7LILsU8dU9JlAbSqt0rrtEmBjfbkwlDptlFRDMV/y9I25VpIp/qC&#10;yVMkiD2UZMXu2GVKbkaYR6hfEL2Hvn+C41uF9+1YiE/MY8MgKhyC+IiL1NBWFAaLkgb8j7/5Uz7q&#10;iFFKWmzAiobvZ+YFJfqrRYVTt46GH43jaNiz2QAineF4OZ5NPOCjHk3pwTzjbKzTLRhiluNdFY2j&#10;uYn9GOBscbFe5yTsScfizu4dT6VHXg/dM/NuUCWing8wtiYr34jT5/Ysr88RpMrKJV57Fge6sZ+z&#10;9sPspYH5dZ+zXv8Qq58AAAD//wMAUEsDBBQABgAIAAAAIQD8CoD83AAAAAYBAAAPAAAAZHJzL2Rv&#10;d25yZXYueG1sTI/NTsMwEITvSLyDtUhcEHUaUCghTgUt3MqhP+rZjZckIl5HttOkb89yguNoRjPf&#10;FMvJduKMPrSOFMxnCQikypmWagWH/cf9AkSImozuHKGCCwZYltdXhc6NG2mL512sBZdQyLWCJsY+&#10;lzJUDVodZq5HYu/LeasjS19L4/XI5baTaZJk0uqWeKHRPa4arL53g1WQrf0wbml1tz68b/RnX6fH&#10;t8tRqdub6fUFRMQp/oXhF5/RoWSmkxvIBNEpSJ/nnFTAh9h9zLIHECcFT2kCsizkf/zyBwAA//8D&#10;AFBLAQItABQABgAIAAAAIQC2gziS/gAAAOEBAAATAAAAAAAAAAAAAAAAAAAAAABbQ29udGVudF9U&#10;eXBlc10ueG1sUEsBAi0AFAAGAAgAAAAhADj9If/WAAAAlAEAAAsAAAAAAAAAAAAAAAAALwEAAF9y&#10;ZWxzLy5yZWxzUEsBAi0AFAAGAAgAAAAhAOkN9oovAgAAaQQAAA4AAAAAAAAAAAAAAAAALgIAAGRy&#10;cy9lMm9Eb2MueG1sUEsBAi0AFAAGAAgAAAAhAPwKgPzcAAAABgEAAA8AAAAAAAAAAAAAAAAAiQQA&#10;AGRycy9kb3ducmV2LnhtbFBLBQYAAAAABAAEAPMAAACSBQAAAAA=&#10;" stroked="f">
                <v:textbox inset="0,0,0,0">
                  <w:txbxContent>
                    <w:p w14:paraId="54D27B4F" w14:textId="52B136DE" w:rsidR="00FE220B" w:rsidRPr="00FE220B" w:rsidRDefault="00FE220B" w:rsidP="00FE220B">
                      <w:pPr>
                        <w:pStyle w:val="Caption"/>
                        <w:rPr>
                          <w:i w:val="0"/>
                          <w:noProof/>
                        </w:rPr>
                      </w:pPr>
                      <w:r>
                        <w:t xml:space="preserve">Figure </w:t>
                      </w:r>
                      <w:r w:rsidR="00CA7A36">
                        <w:fldChar w:fldCharType="begin"/>
                      </w:r>
                      <w:r w:rsidR="00CA7A36">
                        <w:instrText xml:space="preserve"> SEQ Figure \* ARABIC </w:instrText>
                      </w:r>
                      <w:r w:rsidR="00CA7A36">
                        <w:fldChar w:fldCharType="separate"/>
                      </w:r>
                      <w:r>
                        <w:rPr>
                          <w:noProof/>
                        </w:rPr>
                        <w:t>7</w:t>
                      </w:r>
                      <w:r w:rsidR="00CA7A36">
                        <w:rPr>
                          <w:noProof/>
                        </w:rPr>
                        <w:fldChar w:fldCharType="end"/>
                      </w:r>
                      <w:r>
                        <w:t>.</w:t>
                      </w:r>
                      <w:r>
                        <w:rPr>
                          <w:i w:val="0"/>
                        </w:rPr>
                        <w:t xml:space="preserve">  Creating a Dropdown List in Excel </w:t>
                      </w:r>
                    </w:p>
                  </w:txbxContent>
                </v:textbox>
                <w10:wrap type="square"/>
              </v:shape>
            </w:pict>
          </mc:Fallback>
        </mc:AlternateContent>
      </w:r>
      <w:r w:rsidR="00BA326B">
        <w:rPr>
          <w:noProof/>
        </w:rPr>
        <w:drawing>
          <wp:anchor distT="0" distB="0" distL="114300" distR="114300" simplePos="0" relativeHeight="251663360" behindDoc="0" locked="0" layoutInCell="1" allowOverlap="1" wp14:anchorId="591F4125" wp14:editId="5BCC9094">
            <wp:simplePos x="0" y="0"/>
            <wp:positionH relativeFrom="margin">
              <wp:posOffset>184785</wp:posOffset>
            </wp:positionH>
            <wp:positionV relativeFrom="paragraph">
              <wp:posOffset>11430</wp:posOffset>
            </wp:positionV>
            <wp:extent cx="2776220" cy="217170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76220" cy="2171700"/>
                    </a:xfrm>
                    <a:prstGeom prst="rect">
                      <a:avLst/>
                    </a:prstGeom>
                  </pic:spPr>
                </pic:pic>
              </a:graphicData>
            </a:graphic>
            <wp14:sizeRelH relativeFrom="page">
              <wp14:pctWidth>0</wp14:pctWidth>
            </wp14:sizeRelH>
            <wp14:sizeRelV relativeFrom="page">
              <wp14:pctHeight>0</wp14:pctHeight>
            </wp14:sizeRelV>
          </wp:anchor>
        </w:drawing>
      </w:r>
      <w:r w:rsidR="00AC5683">
        <w:rPr>
          <w:b/>
        </w:rPr>
        <w:t>Making a Dropdown List</w:t>
      </w:r>
      <w:r w:rsidR="004029F6">
        <w:rPr>
          <w:b/>
        </w:rPr>
        <w:t xml:space="preserve">:  </w:t>
      </w:r>
    </w:p>
    <w:p w14:paraId="49E67287" w14:textId="71FBCB41" w:rsidR="00AC5683" w:rsidRPr="00BA326B" w:rsidRDefault="00AC5683" w:rsidP="004029F6">
      <w:pPr>
        <w:pStyle w:val="ListParagraph"/>
        <w:numPr>
          <w:ilvl w:val="0"/>
          <w:numId w:val="12"/>
        </w:numPr>
        <w:spacing w:after="0" w:line="240" w:lineRule="auto"/>
        <w:rPr>
          <w:rFonts w:ascii="Calibri" w:hAnsi="Calibri" w:cs="Calibri"/>
        </w:rPr>
      </w:pPr>
      <w:r w:rsidRPr="00BA326B">
        <w:rPr>
          <w:rFonts w:ascii="Calibri" w:hAnsi="Calibri" w:cs="Calibri"/>
        </w:rPr>
        <w:t xml:space="preserve">Click on a cell to activate. </w:t>
      </w:r>
    </w:p>
    <w:p w14:paraId="49412238" w14:textId="6D2B96E8" w:rsidR="00AC5683" w:rsidRPr="00BA326B" w:rsidRDefault="00AC5683" w:rsidP="004029F6">
      <w:pPr>
        <w:pStyle w:val="ListParagraph"/>
        <w:numPr>
          <w:ilvl w:val="0"/>
          <w:numId w:val="12"/>
        </w:numPr>
        <w:spacing w:after="0" w:line="240" w:lineRule="auto"/>
        <w:rPr>
          <w:rFonts w:ascii="Calibri" w:hAnsi="Calibri" w:cs="Calibri"/>
        </w:rPr>
      </w:pPr>
      <w:r w:rsidRPr="00BA326B">
        <w:rPr>
          <w:rFonts w:ascii="Calibri" w:hAnsi="Calibri" w:cs="Calibri"/>
        </w:rPr>
        <w:t xml:space="preserve">Go to Data tab.  Go to Data Tools area and Data Validation.  </w:t>
      </w:r>
    </w:p>
    <w:p w14:paraId="3C49422F" w14:textId="055EB2BE" w:rsidR="00AC5683" w:rsidRPr="00BA326B" w:rsidRDefault="00AC5683" w:rsidP="004029F6">
      <w:pPr>
        <w:pStyle w:val="ListParagraph"/>
        <w:numPr>
          <w:ilvl w:val="0"/>
          <w:numId w:val="12"/>
        </w:numPr>
        <w:spacing w:after="0" w:line="240" w:lineRule="auto"/>
        <w:rPr>
          <w:rFonts w:ascii="Calibri" w:hAnsi="Calibri" w:cs="Calibri"/>
        </w:rPr>
      </w:pPr>
      <w:r w:rsidRPr="00BA326B">
        <w:rPr>
          <w:rFonts w:ascii="Calibri" w:hAnsi="Calibri" w:cs="Calibri"/>
        </w:rPr>
        <w:t xml:space="preserve">Select Data Validation in the Dropdown.  </w:t>
      </w:r>
    </w:p>
    <w:p w14:paraId="4746A340" w14:textId="4509CD8E" w:rsidR="00AC5683" w:rsidRPr="00BA326B" w:rsidRDefault="00AC5683" w:rsidP="004029F6">
      <w:pPr>
        <w:pStyle w:val="ListParagraph"/>
        <w:numPr>
          <w:ilvl w:val="0"/>
          <w:numId w:val="12"/>
        </w:numPr>
        <w:spacing w:after="0" w:line="240" w:lineRule="auto"/>
        <w:rPr>
          <w:rFonts w:ascii="Calibri" w:hAnsi="Calibri" w:cs="Calibri"/>
        </w:rPr>
      </w:pPr>
      <w:r w:rsidRPr="00BA326B">
        <w:rPr>
          <w:rFonts w:ascii="Calibri" w:hAnsi="Calibri" w:cs="Calibri"/>
        </w:rPr>
        <w:t xml:space="preserve">In the Dropdown, choose List.  </w:t>
      </w:r>
    </w:p>
    <w:p w14:paraId="241FAC09" w14:textId="3F2B40DB" w:rsidR="00AC5683" w:rsidRPr="00BA326B" w:rsidRDefault="00AC5683" w:rsidP="004029F6">
      <w:pPr>
        <w:pStyle w:val="ListParagraph"/>
        <w:numPr>
          <w:ilvl w:val="0"/>
          <w:numId w:val="12"/>
        </w:numPr>
        <w:spacing w:after="0" w:line="240" w:lineRule="auto"/>
        <w:rPr>
          <w:rFonts w:ascii="Calibri" w:hAnsi="Calibri" w:cs="Calibri"/>
        </w:rPr>
      </w:pPr>
      <w:r w:rsidRPr="00BA326B">
        <w:rPr>
          <w:rFonts w:ascii="Calibri" w:hAnsi="Calibri" w:cs="Calibri"/>
        </w:rPr>
        <w:t xml:space="preserve">Identify the column source for the list (of identifiers).  </w:t>
      </w:r>
    </w:p>
    <w:p w14:paraId="2B6724A0" w14:textId="655EB3C6" w:rsidR="00E44A4B" w:rsidRPr="00BA326B" w:rsidRDefault="00E44A4B" w:rsidP="004029F6">
      <w:pPr>
        <w:pStyle w:val="ListParagraph"/>
        <w:numPr>
          <w:ilvl w:val="0"/>
          <w:numId w:val="12"/>
        </w:numPr>
        <w:spacing w:after="0" w:line="240" w:lineRule="auto"/>
        <w:rPr>
          <w:rFonts w:ascii="Calibri" w:eastAsia="Arial" w:hAnsi="Calibri" w:cs="Calibri"/>
          <w:lang w:eastAsia="ja-JP"/>
        </w:rPr>
      </w:pPr>
      <w:r w:rsidRPr="00BA326B">
        <w:rPr>
          <w:rFonts w:ascii="Calibri" w:hAnsi="Calibri" w:cs="Calibri"/>
        </w:rPr>
        <w:t xml:space="preserve">Select all.  (Keyboard shortcut:  </w:t>
      </w:r>
      <w:r w:rsidR="00D87248" w:rsidRPr="00BA326B">
        <w:rPr>
          <w:rFonts w:ascii="Calibri" w:hAnsi="Calibri" w:cs="Calibri"/>
        </w:rPr>
        <w:t>CTRL + SHIFT + downwards arrow key (↓</w:t>
      </w:r>
      <w:r w:rsidR="00D87248" w:rsidRPr="00BA326B">
        <w:rPr>
          <w:rFonts w:ascii="Arial" w:eastAsia="Arial" w:hAnsi="Arial" w:cs="Arial"/>
        </w:rPr>
        <w:t>▼</w:t>
      </w:r>
      <w:r w:rsidR="00D87248" w:rsidRPr="00BA326B">
        <w:rPr>
          <w:rFonts w:ascii="Calibri" w:eastAsia="Arial" w:hAnsi="Calibri" w:cs="Calibri"/>
        </w:rPr>
        <w:t>)</w:t>
      </w:r>
    </w:p>
    <w:p w14:paraId="7D238DAA" w14:textId="21325CE9" w:rsidR="004029F6" w:rsidRPr="00BA326B" w:rsidRDefault="004029F6" w:rsidP="004029F6">
      <w:pPr>
        <w:pStyle w:val="ListParagraph"/>
        <w:numPr>
          <w:ilvl w:val="0"/>
          <w:numId w:val="12"/>
        </w:numPr>
        <w:spacing w:after="0" w:line="240" w:lineRule="auto"/>
        <w:rPr>
          <w:rFonts w:ascii="Calibri" w:eastAsia="Arial" w:hAnsi="Calibri" w:cs="Calibri"/>
          <w:lang w:eastAsia="ja-JP"/>
        </w:rPr>
      </w:pPr>
      <w:r w:rsidRPr="00BA326B">
        <w:rPr>
          <w:rFonts w:ascii="Calibri" w:eastAsia="Arial" w:hAnsi="Calibri" w:cs="Calibri"/>
          <w:lang w:eastAsia="ja-JP"/>
        </w:rPr>
        <w:t xml:space="preserve">Click OK.  </w:t>
      </w:r>
    </w:p>
    <w:p w14:paraId="14308231" w14:textId="77777777" w:rsidR="00AC5683" w:rsidRDefault="00AC5683" w:rsidP="00690C52">
      <w:pPr>
        <w:spacing w:after="0" w:line="240" w:lineRule="auto"/>
        <w:rPr>
          <w:b/>
        </w:rPr>
      </w:pPr>
    </w:p>
    <w:p w14:paraId="7020BB18" w14:textId="6FFA9FA2" w:rsidR="00AC5683" w:rsidRDefault="00AC5683" w:rsidP="00690C52">
      <w:pPr>
        <w:spacing w:after="0" w:line="240" w:lineRule="auto"/>
        <w:rPr>
          <w:b/>
        </w:rPr>
      </w:pPr>
    </w:p>
    <w:p w14:paraId="425B1D0A" w14:textId="77777777" w:rsidR="00AC5683" w:rsidRDefault="00AC5683" w:rsidP="00690C52">
      <w:pPr>
        <w:spacing w:after="0" w:line="240" w:lineRule="auto"/>
        <w:rPr>
          <w:b/>
        </w:rPr>
      </w:pPr>
    </w:p>
    <w:p w14:paraId="7C0E8653" w14:textId="77777777" w:rsidR="00BA326B" w:rsidRDefault="00BA326B" w:rsidP="00690C52">
      <w:pPr>
        <w:spacing w:after="0" w:line="240" w:lineRule="auto"/>
        <w:rPr>
          <w:b/>
        </w:rPr>
      </w:pPr>
    </w:p>
    <w:p w14:paraId="780C721F" w14:textId="77777777" w:rsidR="00BA326B" w:rsidRDefault="00BA326B" w:rsidP="00690C52">
      <w:pPr>
        <w:spacing w:after="0" w:line="240" w:lineRule="auto"/>
        <w:rPr>
          <w:b/>
        </w:rPr>
      </w:pPr>
    </w:p>
    <w:p w14:paraId="78E43DFB" w14:textId="0DD9CFFA" w:rsidR="00745B20" w:rsidRPr="00483294" w:rsidRDefault="00483294" w:rsidP="00690C52">
      <w:pPr>
        <w:spacing w:after="0" w:line="240" w:lineRule="auto"/>
        <w:rPr>
          <w:b/>
        </w:rPr>
      </w:pPr>
      <w:r w:rsidRPr="00483294">
        <w:rPr>
          <w:b/>
        </w:rPr>
        <w:t xml:space="preserve">Creating </w:t>
      </w:r>
      <w:r w:rsidR="00850BF4">
        <w:rPr>
          <w:b/>
        </w:rPr>
        <w:t xml:space="preserve">Interactive Data </w:t>
      </w:r>
      <w:r w:rsidRPr="00483294">
        <w:rPr>
          <w:b/>
        </w:rPr>
        <w:t>Dashboards</w:t>
      </w:r>
      <w:r w:rsidR="004029F6">
        <w:rPr>
          <w:b/>
        </w:rPr>
        <w:t xml:space="preserve">:  </w:t>
      </w:r>
    </w:p>
    <w:p w14:paraId="153B269F" w14:textId="5EA06F75" w:rsidR="008227B5" w:rsidRDefault="00483294" w:rsidP="00483294">
      <w:pPr>
        <w:pStyle w:val="ListParagraph"/>
        <w:numPr>
          <w:ilvl w:val="0"/>
          <w:numId w:val="9"/>
        </w:numPr>
        <w:spacing w:after="0" w:line="240" w:lineRule="auto"/>
      </w:pPr>
      <w:r w:rsidRPr="00483294">
        <w:t xml:space="preserve">Set up </w:t>
      </w:r>
      <w:r>
        <w:t xml:space="preserve">the data in Excel.  </w:t>
      </w:r>
    </w:p>
    <w:p w14:paraId="4BE0CD79" w14:textId="52B32D63" w:rsidR="00483294" w:rsidRDefault="00483294" w:rsidP="00483294">
      <w:pPr>
        <w:pStyle w:val="ListParagraph"/>
        <w:numPr>
          <w:ilvl w:val="0"/>
          <w:numId w:val="9"/>
        </w:numPr>
        <w:spacing w:after="0" w:line="240" w:lineRule="auto"/>
      </w:pPr>
      <w:r>
        <w:t xml:space="preserve">Set up pivot tables in a new sheet (with the selected features).  Name the new sheet.  </w:t>
      </w:r>
    </w:p>
    <w:p w14:paraId="3EE11431" w14:textId="1B5CBF7C" w:rsidR="00483294" w:rsidRDefault="00483294" w:rsidP="00483294">
      <w:pPr>
        <w:pStyle w:val="ListParagraph"/>
        <w:numPr>
          <w:ilvl w:val="0"/>
          <w:numId w:val="9"/>
        </w:numPr>
        <w:spacing w:after="0" w:line="240" w:lineRule="auto"/>
      </w:pPr>
      <w:r>
        <w:t xml:space="preserve">Analyze -&gt; </w:t>
      </w:r>
      <w:r w:rsidR="00AD6899">
        <w:t>Pivot Char</w:t>
      </w:r>
      <w:r>
        <w:t xml:space="preserve">t…  Clean up the </w:t>
      </w:r>
      <w:r w:rsidR="00AD6899">
        <w:t xml:space="preserve">pivot chart </w:t>
      </w:r>
      <w:r>
        <w:t xml:space="preserve">data visualization.  </w:t>
      </w:r>
      <w:r w:rsidR="00AD6899">
        <w:t xml:space="preserve">Swap in the desired text for proper labeling.  </w:t>
      </w:r>
      <w:r>
        <w:t>Style it in the way that you want</w:t>
      </w:r>
      <w:r w:rsidR="00AD6899">
        <w:t xml:space="preserve"> visually</w:t>
      </w:r>
      <w:r>
        <w:t xml:space="preserve">.  </w:t>
      </w:r>
    </w:p>
    <w:p w14:paraId="300B62B4" w14:textId="39D73C80" w:rsidR="00483294" w:rsidRDefault="00483294" w:rsidP="00483294">
      <w:pPr>
        <w:pStyle w:val="ListParagraph"/>
        <w:numPr>
          <w:ilvl w:val="0"/>
          <w:numId w:val="9"/>
        </w:numPr>
        <w:spacing w:after="0" w:line="240" w:lineRule="auto"/>
      </w:pPr>
      <w:r>
        <w:t xml:space="preserve">Make a new sheet for the dashboard.  Emplace the pivot table through copy-and-paste.  </w:t>
      </w:r>
    </w:p>
    <w:p w14:paraId="157291B8" w14:textId="22C23D7E" w:rsidR="005B3428" w:rsidRPr="00130B27" w:rsidRDefault="00AD6899" w:rsidP="00130B27">
      <w:pPr>
        <w:pStyle w:val="ListParagraph"/>
        <w:numPr>
          <w:ilvl w:val="0"/>
          <w:numId w:val="9"/>
        </w:numPr>
        <w:spacing w:after="0" w:line="240" w:lineRule="auto"/>
      </w:pPr>
      <w:r>
        <w:t xml:space="preserve">Continue until there are sufficient pivot charts.  Place them in a logical order from top-to-bottom (and left-to-right).  </w:t>
      </w:r>
    </w:p>
    <w:p w14:paraId="30A2C706" w14:textId="77777777" w:rsidR="00BB3079" w:rsidRDefault="00BB3079" w:rsidP="00690C52">
      <w:pPr>
        <w:spacing w:after="0" w:line="240" w:lineRule="auto"/>
        <w:rPr>
          <w:b/>
        </w:rPr>
      </w:pPr>
    </w:p>
    <w:p w14:paraId="12A7A510" w14:textId="6B7DE76A" w:rsidR="008227B5" w:rsidRDefault="00483294" w:rsidP="00690C52">
      <w:pPr>
        <w:spacing w:after="0" w:line="240" w:lineRule="auto"/>
        <w:rPr>
          <w:b/>
        </w:rPr>
      </w:pPr>
      <w:r>
        <w:rPr>
          <w:b/>
        </w:rPr>
        <w:t xml:space="preserve">To </w:t>
      </w:r>
      <w:r w:rsidR="001D296D">
        <w:rPr>
          <w:b/>
        </w:rPr>
        <w:t>M</w:t>
      </w:r>
      <w:r>
        <w:rPr>
          <w:b/>
        </w:rPr>
        <w:t xml:space="preserve">ake </w:t>
      </w:r>
      <w:r w:rsidR="00BB3079">
        <w:rPr>
          <w:b/>
        </w:rPr>
        <w:t xml:space="preserve">a </w:t>
      </w:r>
      <w:r w:rsidR="00D87C3B">
        <w:rPr>
          <w:b/>
        </w:rPr>
        <w:t>Slicer</w:t>
      </w:r>
      <w:r>
        <w:rPr>
          <w:b/>
        </w:rPr>
        <w:t xml:space="preserve"> in the Dashboard, …  </w:t>
      </w:r>
    </w:p>
    <w:p w14:paraId="5823BAAD" w14:textId="5A69E7DC" w:rsidR="00D87248" w:rsidRDefault="00D87248" w:rsidP="00690C52">
      <w:pPr>
        <w:spacing w:after="0" w:line="240" w:lineRule="auto"/>
        <w:rPr>
          <w:b/>
        </w:rPr>
      </w:pPr>
    </w:p>
    <w:p w14:paraId="3338A01C" w14:textId="7320A9B2" w:rsidR="000402A7" w:rsidRDefault="00FE220B" w:rsidP="00690C52">
      <w:pPr>
        <w:pStyle w:val="ListParagraph"/>
        <w:numPr>
          <w:ilvl w:val="0"/>
          <w:numId w:val="10"/>
        </w:numPr>
        <w:spacing w:after="0" w:line="240" w:lineRule="auto"/>
      </w:pPr>
      <w:r>
        <w:rPr>
          <w:noProof/>
        </w:rPr>
        <mc:AlternateContent>
          <mc:Choice Requires="wps">
            <w:drawing>
              <wp:anchor distT="0" distB="0" distL="114300" distR="114300" simplePos="0" relativeHeight="251675648" behindDoc="0" locked="0" layoutInCell="1" allowOverlap="1" wp14:anchorId="471AF76B" wp14:editId="2A3AC813">
                <wp:simplePos x="0" y="0"/>
                <wp:positionH relativeFrom="column">
                  <wp:posOffset>53340</wp:posOffset>
                </wp:positionH>
                <wp:positionV relativeFrom="paragraph">
                  <wp:posOffset>102870</wp:posOffset>
                </wp:positionV>
                <wp:extent cx="2184400" cy="457200"/>
                <wp:effectExtent l="0" t="0" r="6350" b="0"/>
                <wp:wrapSquare wrapText="bothSides"/>
                <wp:docPr id="18" name="Text Box 18"/>
                <wp:cNvGraphicFramePr/>
                <a:graphic xmlns:a="http://schemas.openxmlformats.org/drawingml/2006/main">
                  <a:graphicData uri="http://schemas.microsoft.com/office/word/2010/wordprocessingShape">
                    <wps:wsp>
                      <wps:cNvSpPr txBox="1"/>
                      <wps:spPr>
                        <a:xfrm>
                          <a:off x="0" y="0"/>
                          <a:ext cx="2184400" cy="457200"/>
                        </a:xfrm>
                        <a:prstGeom prst="rect">
                          <a:avLst/>
                        </a:prstGeom>
                        <a:solidFill>
                          <a:prstClr val="white"/>
                        </a:solidFill>
                        <a:ln>
                          <a:noFill/>
                        </a:ln>
                      </wps:spPr>
                      <wps:txbx>
                        <w:txbxContent>
                          <w:p w14:paraId="18FABA49" w14:textId="6C6EB98B" w:rsidR="00FE220B" w:rsidRPr="00FE220B" w:rsidRDefault="00FE220B" w:rsidP="00FE220B">
                            <w:pPr>
                              <w:pStyle w:val="Caption"/>
                              <w:rPr>
                                <w:i w:val="0"/>
                                <w:noProof/>
                                <w:bdr w:val="single" w:sz="4" w:space="0" w:color="auto"/>
                              </w:rPr>
                            </w:pPr>
                            <w:r>
                              <w:t xml:space="preserve">Figure </w:t>
                            </w:r>
                            <w:fldSimple w:instr=" SEQ Figure \* ARABIC ">
                              <w:r>
                                <w:rPr>
                                  <w:noProof/>
                                </w:rPr>
                                <w:t>8</w:t>
                              </w:r>
                            </w:fldSimple>
                            <w:r>
                              <w:t>.</w:t>
                            </w:r>
                            <w:r>
                              <w:rPr>
                                <w:i w:val="0"/>
                              </w:rPr>
                              <w:t xml:space="preserve">  Inserting a Slicer after a Pivot Table or Chart has Been Made for Easier Interactivity with the Data by Users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1AF76B" id="Text Box 18" o:spid="_x0000_s1031" type="#_x0000_t202" style="position:absolute;left:0;text-align:left;margin-left:4.2pt;margin-top:8.1pt;width:172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QvLgIAAGkEAAAOAAAAZHJzL2Uyb0RvYy54bWysVFFv2yAQfp+0/4B4X5xE6VZZcaosVaZJ&#10;UVspmfpMMMRIwDEgsbtfvwPb6dbtadoLPu6Og+/77ry864wmF+GDAlvR2WRKibAcamVPFf122H64&#10;pSREZmumwYqKvohA71bv3y1bV4o5NKBr4QkWsaFsXUWbGF1ZFIE3wrAwAScsBiV4wyJu/amoPWux&#10;utHFfDr9WLTga+eBixDQe98H6SrXl1Lw+ChlEJHoiuLbYl59Xo9pLVZLVp48c43iwzPYP7zCMGXx&#10;0mupexYZOXv1RymjuIcAMk44mAKkVFxkDIhmNn2DZt8wJzIWJCe4K03h/5XlD5cnT1SN2qFSlhnU&#10;6CC6SD5DR9CF/LQulJi2d5gYO/Rj7ugP6EywO+lN+iIggnFk+uXKbqrG0Tmf3S4WUwxxjC1uPqF8&#10;qUzxetr5EL8IMCQZFfWoXiaVXXYh9qljSrosgFb1VmmdNimw0Z5cGCrdNiqKofhvWdqmXAvpVF8w&#10;eYoEsYeSrNgdu0zJzQjzCPULovfQ909wfKvwvh0L8Yl5bBhEhUMQH3GRGtqKwmBR0oD/8Td/ykcd&#10;MUpJiw1Y0fD9zLygRH+1qHDq1tHwo3EcDXs2G0CkMxwvx7OJB3zUoyk9mGecjXW6BUPMcryronE0&#10;N7EfA5wtLtbrnIQ96Vjc2b3jqfTI66F7Zt4NqkTU8wHG1mTlG3H63J7l9TmCVFm5xGvP4kA39nPW&#10;fpi9NDC/7nPW6x9i9RMAAP//AwBQSwMEFAAGAAgAAAAhAH5n7ZjbAAAABwEAAA8AAABkcnMvZG93&#10;bnJldi54bWxMjsFOwzAQRO9I/IO1SFwQdTAQRWmcClq4waGl6tmNt0lEvI5ip0n/nuUEx30zmn3F&#10;anadOOMQWk8aHhYJCKTK25ZqDfuv9/sMRIiGrOk8oYYLBliV11eFya2faIvnXawFj1DIjYYmxj6X&#10;MlQNOhMWvkfi7OQHZyKfQy3tYCYed51USZJKZ1riD43pcd1g9b0bnYZ0M4zTltZ3m/3bh/nsa3V4&#10;vRy0vr2ZX5YgIs7xrwy/+qwOJTsd/Ug2iE5D9sRFxqkCwfHjs2JwZJ4pkGUh//uXPwAAAP//AwBQ&#10;SwECLQAUAAYACAAAACEAtoM4kv4AAADhAQAAEwAAAAAAAAAAAAAAAAAAAAAAW0NvbnRlbnRfVHlw&#10;ZXNdLnhtbFBLAQItABQABgAIAAAAIQA4/SH/1gAAAJQBAAALAAAAAAAAAAAAAAAAAC8BAABfcmVs&#10;cy8ucmVsc1BLAQItABQABgAIAAAAIQC5xyQvLgIAAGkEAAAOAAAAAAAAAAAAAAAAAC4CAABkcnMv&#10;ZTJvRG9jLnhtbFBLAQItABQABgAIAAAAIQB+Z+2Y2wAAAAcBAAAPAAAAAAAAAAAAAAAAAIgEAABk&#10;cnMvZG93bnJldi54bWxQSwUGAAAAAAQABADzAAAAkAUAAAAA&#10;" stroked="f">
                <v:textbox inset="0,0,0,0">
                  <w:txbxContent>
                    <w:p w14:paraId="18FABA49" w14:textId="6C6EB98B" w:rsidR="00FE220B" w:rsidRPr="00FE220B" w:rsidRDefault="00FE220B" w:rsidP="00FE220B">
                      <w:pPr>
                        <w:pStyle w:val="Caption"/>
                        <w:rPr>
                          <w:i w:val="0"/>
                          <w:noProof/>
                          <w:bdr w:val="single" w:sz="4" w:space="0" w:color="auto"/>
                        </w:rPr>
                      </w:pPr>
                      <w:r>
                        <w:t xml:space="preserve">Figure </w:t>
                      </w:r>
                      <w:r w:rsidR="00CA7A36">
                        <w:fldChar w:fldCharType="begin"/>
                      </w:r>
                      <w:r w:rsidR="00CA7A36">
                        <w:instrText xml:space="preserve"> SEQ Figure \* ARABIC </w:instrText>
                      </w:r>
                      <w:r w:rsidR="00CA7A36">
                        <w:fldChar w:fldCharType="separate"/>
                      </w:r>
                      <w:r>
                        <w:rPr>
                          <w:noProof/>
                        </w:rPr>
                        <w:t>8</w:t>
                      </w:r>
                      <w:r w:rsidR="00CA7A36">
                        <w:rPr>
                          <w:noProof/>
                        </w:rPr>
                        <w:fldChar w:fldCharType="end"/>
                      </w:r>
                      <w:r>
                        <w:t>.</w:t>
                      </w:r>
                      <w:r>
                        <w:rPr>
                          <w:i w:val="0"/>
                        </w:rPr>
                        <w:t xml:space="preserve">  Inserting a Slicer after a Pivot Table or Chart has Been Made for Easier Interactivity with the Data by Users </w:t>
                      </w:r>
                    </w:p>
                  </w:txbxContent>
                </v:textbox>
                <w10:wrap type="square"/>
              </v:shape>
            </w:pict>
          </mc:Fallback>
        </mc:AlternateContent>
      </w:r>
      <w:r w:rsidR="00D639C8" w:rsidRPr="005F7074">
        <w:rPr>
          <w:noProof/>
          <w:bdr w:val="single" w:sz="4" w:space="0" w:color="auto"/>
        </w:rPr>
        <w:drawing>
          <wp:anchor distT="0" distB="0" distL="114300" distR="114300" simplePos="0" relativeHeight="251658240" behindDoc="0" locked="0" layoutInCell="1" allowOverlap="1" wp14:anchorId="68AF785A" wp14:editId="53912AC9">
            <wp:simplePos x="0" y="0"/>
            <wp:positionH relativeFrom="column">
              <wp:posOffset>53340</wp:posOffset>
            </wp:positionH>
            <wp:positionV relativeFrom="paragraph">
              <wp:posOffset>560070</wp:posOffset>
            </wp:positionV>
            <wp:extent cx="2184400" cy="107569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84400" cy="1075690"/>
                    </a:xfrm>
                    <a:prstGeom prst="rect">
                      <a:avLst/>
                    </a:prstGeom>
                  </pic:spPr>
                </pic:pic>
              </a:graphicData>
            </a:graphic>
            <wp14:sizeRelH relativeFrom="page">
              <wp14:pctWidth>0</wp14:pctWidth>
            </wp14:sizeRelH>
            <wp14:sizeRelV relativeFrom="page">
              <wp14:pctHeight>0</wp14:pctHeight>
            </wp14:sizeRelV>
          </wp:anchor>
        </w:drawing>
      </w:r>
      <w:r w:rsidR="00D87C3B" w:rsidRPr="00D87C3B">
        <w:t>Highlight a</w:t>
      </w:r>
      <w:r w:rsidR="00D87C3B" w:rsidRPr="00CF2190">
        <w:rPr>
          <w:b/>
        </w:rPr>
        <w:t xml:space="preserve"> </w:t>
      </w:r>
      <w:r w:rsidR="00A62375" w:rsidRPr="00CF2190">
        <w:rPr>
          <w:b/>
        </w:rPr>
        <w:t>pivot table</w:t>
      </w:r>
      <w:r w:rsidR="00CF2190" w:rsidRPr="00CF2190">
        <w:rPr>
          <w:b/>
        </w:rPr>
        <w:t xml:space="preserve"> or pivot chart</w:t>
      </w:r>
      <w:r w:rsidR="00A62375">
        <w:t xml:space="preserve"> (interactive </w:t>
      </w:r>
      <w:r w:rsidR="00D87C3B" w:rsidRPr="00D87C3B">
        <w:t>data visualization</w:t>
      </w:r>
      <w:r w:rsidR="00A62375">
        <w:t>)</w:t>
      </w:r>
      <w:r w:rsidR="00D87C3B" w:rsidRPr="00D87C3B">
        <w:t xml:space="preserve">.  Go to </w:t>
      </w:r>
      <w:r w:rsidR="00A62375">
        <w:t xml:space="preserve">the activated </w:t>
      </w:r>
      <w:r w:rsidR="00D87C3B" w:rsidRPr="00D87C3B">
        <w:t>Analyze tab</w:t>
      </w:r>
      <w:r w:rsidR="00A62375">
        <w:t xml:space="preserve"> above</w:t>
      </w:r>
      <w:r w:rsidR="00D87C3B" w:rsidRPr="00D87C3B">
        <w:t>.  Insert Slicer</w:t>
      </w:r>
      <w:r w:rsidR="00E260E7">
        <w:t xml:space="preserve"> (an interactive filtering tool based on a selected dimension)</w:t>
      </w:r>
      <w:r w:rsidR="00D87C3B" w:rsidRPr="00D87C3B">
        <w:t xml:space="preserve">.  </w:t>
      </w:r>
      <w:r w:rsidR="00043DEC">
        <w:t>Select the data column variable used for the filtering.  The Slicer appears in the spreadsheet. Copy and paste it into the dashboard.  The Slicer is a</w:t>
      </w:r>
      <w:r w:rsidR="000402A7">
        <w:t xml:space="preserve"> visual </w:t>
      </w:r>
      <w:r w:rsidR="00043DEC">
        <w:t xml:space="preserve">interactive </w:t>
      </w:r>
      <w:r w:rsidR="000402A7">
        <w:t xml:space="preserve">filtering feature on the dashboard.  </w:t>
      </w:r>
    </w:p>
    <w:p w14:paraId="0D717257" w14:textId="613FED04" w:rsidR="000402A7" w:rsidRDefault="000402A7" w:rsidP="005F7074">
      <w:pPr>
        <w:pStyle w:val="ListParagraph"/>
        <w:numPr>
          <w:ilvl w:val="0"/>
          <w:numId w:val="10"/>
        </w:numPr>
        <w:spacing w:after="0" w:line="240" w:lineRule="auto"/>
      </w:pPr>
      <w:r>
        <w:t>Then, connect all the charts with the slicers.  Right click the slicer and select the Report Connections Region, and connect the slicer to all pivot tables. Do so for each slicer.  When mouse over-ing the slicers, the data visuals will change.  [</w:t>
      </w:r>
      <w:r w:rsidRPr="000402A7">
        <w:rPr>
          <w:b/>
        </w:rPr>
        <w:t xml:space="preserve">Resource Note:  </w:t>
      </w:r>
      <w:r>
        <w:t xml:space="preserve">One </w:t>
      </w:r>
      <w:r w:rsidR="00AB2436">
        <w:t xml:space="preserve">video </w:t>
      </w:r>
      <w:r>
        <w:t xml:space="preserve">resource about creating a dashboard with slicers is available at </w:t>
      </w:r>
      <w:hyperlink r:id="rId26" w:history="1">
        <w:r w:rsidRPr="006523E2">
          <w:rPr>
            <w:rStyle w:val="Hyperlink"/>
          </w:rPr>
          <w:t>https://youtu.be/RM8T1eYBjQY</w:t>
        </w:r>
      </w:hyperlink>
      <w:r>
        <w:t xml:space="preserve">.]  </w:t>
      </w:r>
    </w:p>
    <w:p w14:paraId="0BF6FDD1" w14:textId="77777777" w:rsidR="00264CC3" w:rsidRPr="00D87C3B" w:rsidRDefault="00264CC3" w:rsidP="00264CC3">
      <w:pPr>
        <w:spacing w:after="0" w:line="240" w:lineRule="auto"/>
      </w:pPr>
    </w:p>
    <w:p w14:paraId="3AB1036B" w14:textId="348CB1FF" w:rsidR="00483294" w:rsidRDefault="004A45CE" w:rsidP="004A45CE">
      <w:pPr>
        <w:spacing w:after="0" w:line="240" w:lineRule="auto"/>
      </w:pPr>
      <w:r>
        <w:rPr>
          <w:b/>
        </w:rPr>
        <w:t xml:space="preserve">New:  Dynamic Arrays in Excel…  </w:t>
      </w:r>
      <w:r>
        <w:t xml:space="preserve"> A fairly new feature in Excel involves the built-in formulas that return arrays of data</w:t>
      </w:r>
      <w:r w:rsidR="00F50DC9">
        <w:t xml:space="preserve"> (collections of entities)</w:t>
      </w:r>
      <w:r>
        <w:t xml:space="preserve">.  The main built-in array functions are FILTER, UNIQUE, SORT, SORT BY, SEQUENCE, RANDARRAY.  A detailed video about this functionality is available at  </w:t>
      </w:r>
      <w:hyperlink r:id="rId27" w:history="1">
        <w:r w:rsidRPr="00B937EB">
          <w:rPr>
            <w:rStyle w:val="Hyperlink"/>
          </w:rPr>
          <w:t>https://youtu.be/BsUTlhib4Tw</w:t>
        </w:r>
      </w:hyperlink>
      <w:r>
        <w:t xml:space="preserve">.  </w:t>
      </w:r>
      <w:r w:rsidR="00F421DA">
        <w:t xml:space="preserve">A simpler and shorter video is here:  </w:t>
      </w:r>
      <w:hyperlink r:id="rId28" w:history="1">
        <w:r w:rsidR="00F421DA" w:rsidRPr="00B937EB">
          <w:rPr>
            <w:rStyle w:val="Hyperlink"/>
          </w:rPr>
          <w:t>https://youtu.be/2USJsIyIzvo</w:t>
        </w:r>
      </w:hyperlink>
      <w:r w:rsidR="00F421DA">
        <w:t xml:space="preserve">.  </w:t>
      </w:r>
      <w:r w:rsidR="00F50DC9">
        <w:t>(This works on Excel 2019…with array formula features released in late 2018 and the update to Microsoft Excel’s calculation engine.)  [Ctrl+ Shift + Enter was used in the past for array formulas.]</w:t>
      </w:r>
    </w:p>
    <w:p w14:paraId="14954953" w14:textId="3E2AA5C8" w:rsidR="00D65C77" w:rsidRDefault="00D65C77" w:rsidP="004A45CE">
      <w:pPr>
        <w:spacing w:after="0" w:line="240" w:lineRule="auto"/>
      </w:pPr>
    </w:p>
    <w:p w14:paraId="3A7D1870" w14:textId="77777777" w:rsidR="00D65C77" w:rsidRDefault="00D65C77" w:rsidP="00D65C77">
      <w:pPr>
        <w:spacing w:after="0" w:line="240" w:lineRule="auto"/>
      </w:pPr>
      <w:r>
        <w:t xml:space="preserve">About </w:t>
      </w:r>
      <w:r w:rsidRPr="00F3542A">
        <w:rPr>
          <w:b/>
        </w:rPr>
        <w:t>keyboard shortcuts</w:t>
      </w:r>
      <w:r>
        <w:t xml:space="preserve">, many of the common ones in the Microsoft Suite (esp. in Word) work the same in Excel.  More are available here:  </w:t>
      </w:r>
      <w:hyperlink r:id="rId29" w:history="1">
        <w:r>
          <w:rPr>
            <w:rStyle w:val="Hyperlink"/>
          </w:rPr>
          <w:t>https://support.office.com/en-us/article/keyboard-shortcuts-in-excel-1798d9d5-842a-42b8-9c99-9b7213f0040f</w:t>
        </w:r>
      </w:hyperlink>
      <w:r>
        <w:t xml:space="preserve">.  </w:t>
      </w:r>
    </w:p>
    <w:p w14:paraId="6C1F670A" w14:textId="4013D5FB" w:rsidR="00D65C77" w:rsidRDefault="00D65C77" w:rsidP="00D65C77">
      <w:pPr>
        <w:spacing w:after="0" w:line="240" w:lineRule="auto"/>
      </w:pPr>
    </w:p>
    <w:p w14:paraId="5404DF97" w14:textId="60EAA4F8" w:rsidR="00A91ABB" w:rsidRDefault="00A91ABB" w:rsidP="00D65C77">
      <w:pPr>
        <w:spacing w:after="0" w:line="240" w:lineRule="auto"/>
      </w:pPr>
      <w:r>
        <w:t xml:space="preserve">In Excel, you can work with </w:t>
      </w:r>
      <w:r w:rsidR="003401F3">
        <w:t xml:space="preserve">the graphical user interface / </w:t>
      </w:r>
      <w:r>
        <w:t xml:space="preserve">visuals, built-in pre-set </w:t>
      </w:r>
      <w:r w:rsidR="003401F3">
        <w:t>macros</w:t>
      </w:r>
      <w:r>
        <w:t xml:space="preserve">, and / or </w:t>
      </w:r>
      <w:r w:rsidR="003401F3">
        <w:t xml:space="preserve">line </w:t>
      </w:r>
      <w:r>
        <w:t xml:space="preserve">formulas (for those who like command line-interactions).  </w:t>
      </w:r>
      <w:r w:rsidR="00BA72EF">
        <w:t xml:space="preserve">Functions are represented multiple ways simultaneously for meaning-making.  </w:t>
      </w:r>
    </w:p>
    <w:p w14:paraId="5EE40839" w14:textId="77777777" w:rsidR="00A91ABB" w:rsidRDefault="00A91ABB" w:rsidP="00D65C77">
      <w:pPr>
        <w:spacing w:after="0" w:line="240" w:lineRule="auto"/>
      </w:pPr>
    </w:p>
    <w:p w14:paraId="52B0D412" w14:textId="6ED10221" w:rsidR="00BA5BB5" w:rsidRPr="004A45CE" w:rsidRDefault="00D65C77" w:rsidP="004A45CE">
      <w:pPr>
        <w:spacing w:after="0" w:line="240" w:lineRule="auto"/>
      </w:pPr>
      <w:r>
        <w:rPr>
          <w:b/>
        </w:rPr>
        <w:t xml:space="preserve">Original </w:t>
      </w:r>
      <w:r w:rsidRPr="0027474B">
        <w:rPr>
          <w:b/>
        </w:rPr>
        <w:t xml:space="preserve">Release Date of Excel 1.0: </w:t>
      </w:r>
      <w:r w:rsidRPr="000F4637">
        <w:t xml:space="preserve"> Sept. 30, 1985 </w:t>
      </w:r>
      <w:r>
        <w:t xml:space="preserve">(for our trivia fix)  </w:t>
      </w:r>
    </w:p>
    <w:p w14:paraId="53E70472" w14:textId="77777777" w:rsidR="00993809" w:rsidRDefault="00993809" w:rsidP="001341F6">
      <w:pPr>
        <w:pBdr>
          <w:top w:val="single" w:sz="4" w:space="1" w:color="auto"/>
          <w:left w:val="single" w:sz="4" w:space="4" w:color="auto"/>
          <w:bottom w:val="single" w:sz="4" w:space="1" w:color="auto"/>
          <w:right w:val="single" w:sz="4" w:space="4" w:color="auto"/>
        </w:pBdr>
        <w:spacing w:after="0" w:line="240" w:lineRule="auto"/>
        <w:rPr>
          <w:b/>
        </w:rPr>
      </w:pPr>
    </w:p>
    <w:p w14:paraId="4A3F8137" w14:textId="77777777" w:rsidR="00B13A36" w:rsidRDefault="00690C52" w:rsidP="001341F6">
      <w:pPr>
        <w:pBdr>
          <w:top w:val="single" w:sz="4" w:space="1" w:color="auto"/>
          <w:left w:val="single" w:sz="4" w:space="4" w:color="auto"/>
          <w:bottom w:val="single" w:sz="4" w:space="1" w:color="auto"/>
          <w:right w:val="single" w:sz="4" w:space="4" w:color="auto"/>
        </w:pBdr>
        <w:spacing w:after="0" w:line="240" w:lineRule="auto"/>
      </w:pPr>
      <w:r w:rsidRPr="000C177A">
        <w:rPr>
          <w:b/>
        </w:rPr>
        <w:t>Presenter</w:t>
      </w:r>
      <w:r>
        <w:t xml:space="preserve">:  </w:t>
      </w:r>
      <w:r>
        <w:tab/>
        <w:t>Dr. Shalin Hai-Jew</w:t>
      </w:r>
    </w:p>
    <w:p w14:paraId="0ED5A475" w14:textId="1882FDE3" w:rsidR="00690C52" w:rsidRDefault="00B13A36" w:rsidP="00B13A36">
      <w:pPr>
        <w:pBdr>
          <w:top w:val="single" w:sz="4" w:space="1" w:color="auto"/>
          <w:left w:val="single" w:sz="4" w:space="4" w:color="auto"/>
          <w:bottom w:val="single" w:sz="4" w:space="1" w:color="auto"/>
          <w:right w:val="single" w:sz="4" w:space="4" w:color="auto"/>
        </w:pBdr>
        <w:spacing w:after="0" w:line="240" w:lineRule="auto"/>
        <w:ind w:firstLine="720"/>
      </w:pPr>
      <w:r>
        <w:t xml:space="preserve">               </w:t>
      </w:r>
      <w:r w:rsidR="00690C52">
        <w:t xml:space="preserve">ITS, Kansas State University </w:t>
      </w:r>
    </w:p>
    <w:p w14:paraId="3512E243" w14:textId="77777777" w:rsidR="00690C52" w:rsidRDefault="00690C52" w:rsidP="001341F6">
      <w:pPr>
        <w:pBdr>
          <w:top w:val="single" w:sz="4" w:space="1" w:color="auto"/>
          <w:left w:val="single" w:sz="4" w:space="4" w:color="auto"/>
          <w:bottom w:val="single" w:sz="4" w:space="1" w:color="auto"/>
          <w:right w:val="single" w:sz="4" w:space="4" w:color="auto"/>
        </w:pBdr>
        <w:spacing w:after="0" w:line="240" w:lineRule="auto"/>
      </w:pPr>
      <w:r>
        <w:tab/>
      </w:r>
      <w:r>
        <w:tab/>
        <w:t>785-532-5262</w:t>
      </w:r>
    </w:p>
    <w:p w14:paraId="307F024D" w14:textId="5F2E1CB8" w:rsidR="00690C52" w:rsidRDefault="00690C52" w:rsidP="001341F6">
      <w:pPr>
        <w:pBdr>
          <w:top w:val="single" w:sz="4" w:space="1" w:color="auto"/>
          <w:left w:val="single" w:sz="4" w:space="4" w:color="auto"/>
          <w:bottom w:val="single" w:sz="4" w:space="1" w:color="auto"/>
          <w:right w:val="single" w:sz="4" w:space="4" w:color="auto"/>
        </w:pBdr>
        <w:spacing w:after="0" w:line="240" w:lineRule="auto"/>
      </w:pPr>
      <w:r>
        <w:tab/>
      </w:r>
      <w:r>
        <w:tab/>
      </w:r>
      <w:hyperlink r:id="rId30" w:history="1">
        <w:r w:rsidRPr="001B18DF">
          <w:rPr>
            <w:rStyle w:val="Hyperlink"/>
          </w:rPr>
          <w:t>shalin@k-state.edu</w:t>
        </w:r>
      </w:hyperlink>
      <w:r>
        <w:t xml:space="preserve"> </w:t>
      </w:r>
    </w:p>
    <w:p w14:paraId="3257AA31" w14:textId="2926A327" w:rsidR="00D22906" w:rsidRDefault="00D22906" w:rsidP="001341F6">
      <w:pPr>
        <w:pBdr>
          <w:top w:val="single" w:sz="4" w:space="1" w:color="auto"/>
          <w:left w:val="single" w:sz="4" w:space="4" w:color="auto"/>
          <w:bottom w:val="single" w:sz="4" w:space="1" w:color="auto"/>
          <w:right w:val="single" w:sz="4" w:space="4" w:color="auto"/>
        </w:pBdr>
        <w:spacing w:after="0" w:line="240" w:lineRule="auto"/>
      </w:pPr>
    </w:p>
    <w:p w14:paraId="6C43BBB4" w14:textId="383D16F2" w:rsidR="0003145A" w:rsidRDefault="00D22906" w:rsidP="001341F6">
      <w:pPr>
        <w:pBdr>
          <w:top w:val="single" w:sz="4" w:space="1" w:color="auto"/>
          <w:left w:val="single" w:sz="4" w:space="4" w:color="auto"/>
          <w:bottom w:val="single" w:sz="4" w:space="1" w:color="auto"/>
          <w:right w:val="single" w:sz="4" w:space="4" w:color="auto"/>
        </w:pBdr>
        <w:spacing w:after="0" w:line="240" w:lineRule="auto"/>
      </w:pPr>
      <w:r w:rsidRPr="009E60F3">
        <w:rPr>
          <w:b/>
        </w:rPr>
        <w:t xml:space="preserve">Copies </w:t>
      </w:r>
      <w:r>
        <w:t xml:space="preserve">of this handout </w:t>
      </w:r>
      <w:r w:rsidR="004660EC">
        <w:t xml:space="preserve">(evolving) </w:t>
      </w:r>
      <w:r>
        <w:t xml:space="preserve">may be accessed at the following URLs: </w:t>
      </w:r>
    </w:p>
    <w:p w14:paraId="17BEB4E9" w14:textId="77777777" w:rsidR="009E60F3" w:rsidRDefault="009E60F3" w:rsidP="00975F68">
      <w:pPr>
        <w:pBdr>
          <w:top w:val="single" w:sz="4" w:space="1" w:color="auto"/>
          <w:left w:val="single" w:sz="4" w:space="4" w:color="auto"/>
          <w:bottom w:val="single" w:sz="4" w:space="1" w:color="auto"/>
          <w:right w:val="single" w:sz="4" w:space="4" w:color="auto"/>
        </w:pBdr>
        <w:spacing w:after="0" w:line="240" w:lineRule="auto"/>
        <w:ind w:firstLine="720"/>
      </w:pPr>
      <w:r>
        <w:t xml:space="preserve">PDF version:  </w:t>
      </w:r>
      <w:hyperlink r:id="rId31" w:history="1">
        <w:r w:rsidR="00D22906">
          <w:rPr>
            <w:rStyle w:val="Hyperlink"/>
          </w:rPr>
          <w:t>https://idme-test.ome.ksu.edu/MSExcel2019.pdf</w:t>
        </w:r>
      </w:hyperlink>
    </w:p>
    <w:p w14:paraId="4ECCB7D7" w14:textId="1EB59C62" w:rsidR="00975F68" w:rsidRDefault="009E60F3" w:rsidP="00975F68">
      <w:pPr>
        <w:pBdr>
          <w:top w:val="single" w:sz="4" w:space="1" w:color="auto"/>
          <w:left w:val="single" w:sz="4" w:space="4" w:color="auto"/>
          <w:bottom w:val="single" w:sz="4" w:space="1" w:color="auto"/>
          <w:right w:val="single" w:sz="4" w:space="4" w:color="auto"/>
        </w:pBdr>
        <w:spacing w:after="0" w:line="240" w:lineRule="auto"/>
        <w:ind w:firstLine="720"/>
      </w:pPr>
      <w:r>
        <w:t xml:space="preserve">MS Word version (as a download):  </w:t>
      </w:r>
      <w:hyperlink r:id="rId32" w:history="1">
        <w:r>
          <w:rPr>
            <w:rStyle w:val="Hyperlink"/>
          </w:rPr>
          <w:t>http://www.k-state.edu/ID/MSExcel2019.docx</w:t>
        </w:r>
      </w:hyperlink>
      <w:r>
        <w:t xml:space="preserve">  </w:t>
      </w:r>
    </w:p>
    <w:p w14:paraId="17C03E6B" w14:textId="77777777" w:rsidR="00D87248" w:rsidRDefault="00D87248" w:rsidP="00D87248">
      <w:pPr>
        <w:pBdr>
          <w:top w:val="single" w:sz="4" w:space="1" w:color="auto"/>
          <w:left w:val="single" w:sz="4" w:space="4" w:color="auto"/>
          <w:bottom w:val="single" w:sz="4" w:space="1" w:color="auto"/>
          <w:right w:val="single" w:sz="4" w:space="4" w:color="auto"/>
        </w:pBdr>
        <w:spacing w:after="0" w:line="240" w:lineRule="auto"/>
      </w:pPr>
    </w:p>
    <w:p w14:paraId="564F97E7" w14:textId="0ED7D2C6" w:rsidR="005F7074" w:rsidRDefault="00F421DA" w:rsidP="00D87248">
      <w:pPr>
        <w:pBdr>
          <w:top w:val="single" w:sz="4" w:space="1" w:color="auto"/>
          <w:left w:val="single" w:sz="4" w:space="4" w:color="auto"/>
          <w:bottom w:val="single" w:sz="4" w:space="1" w:color="auto"/>
          <w:right w:val="single" w:sz="4" w:space="4" w:color="auto"/>
        </w:pBdr>
        <w:spacing w:after="0" w:line="240" w:lineRule="auto"/>
      </w:pPr>
      <w:r>
        <w:rPr>
          <w:b/>
        </w:rPr>
        <w:t>[</w:t>
      </w:r>
      <w:r w:rsidR="00BB3079">
        <w:rPr>
          <w:b/>
        </w:rPr>
        <w:t>Updated</w:t>
      </w:r>
      <w:r w:rsidR="00BB3079">
        <w:t xml:space="preserve">:  </w:t>
      </w:r>
      <w:r w:rsidR="00F34504">
        <w:t>June</w:t>
      </w:r>
      <w:r w:rsidR="00A95078">
        <w:t xml:space="preserve"> 2021</w:t>
      </w:r>
      <w:r>
        <w:t>]</w:t>
      </w:r>
      <w:r w:rsidR="00BB3079">
        <w:t xml:space="preserve"> </w:t>
      </w:r>
    </w:p>
    <w:p w14:paraId="28652EBE" w14:textId="77777777" w:rsidR="00993809" w:rsidRPr="00975F68" w:rsidRDefault="00993809" w:rsidP="00D87248">
      <w:pPr>
        <w:pBdr>
          <w:top w:val="single" w:sz="4" w:space="1" w:color="auto"/>
          <w:left w:val="single" w:sz="4" w:space="4" w:color="auto"/>
          <w:bottom w:val="single" w:sz="4" w:space="1" w:color="auto"/>
          <w:right w:val="single" w:sz="4" w:space="4" w:color="auto"/>
        </w:pBdr>
        <w:spacing w:after="0" w:line="240" w:lineRule="auto"/>
      </w:pPr>
    </w:p>
    <w:p w14:paraId="3849BFCB" w14:textId="7CF70729" w:rsidR="005F7074" w:rsidRDefault="005F7074" w:rsidP="005F7074">
      <w:pPr>
        <w:spacing w:after="0" w:line="240" w:lineRule="auto"/>
        <w:rPr>
          <w:b/>
          <w:highlight w:val="yellow"/>
        </w:rPr>
      </w:pPr>
    </w:p>
    <w:p w14:paraId="2BDA9EB7" w14:textId="77777777" w:rsidR="00993809" w:rsidRDefault="00993809" w:rsidP="005F7074">
      <w:pPr>
        <w:spacing w:after="0" w:line="240" w:lineRule="auto"/>
        <w:rPr>
          <w:b/>
          <w:highlight w:val="yellow"/>
        </w:rPr>
      </w:pPr>
    </w:p>
    <w:p w14:paraId="02326FCC" w14:textId="77777777" w:rsidR="004029F6" w:rsidRDefault="004029F6" w:rsidP="005F7074">
      <w:pPr>
        <w:spacing w:after="0" w:line="240" w:lineRule="auto"/>
        <w:rPr>
          <w:b/>
          <w:highlight w:val="yellow"/>
        </w:rPr>
      </w:pPr>
    </w:p>
    <w:p w14:paraId="2DAE3866" w14:textId="46835B13" w:rsidR="003C290A" w:rsidRPr="005F7074" w:rsidRDefault="00404204" w:rsidP="005F7074">
      <w:pPr>
        <w:spacing w:after="0" w:line="240" w:lineRule="auto"/>
      </w:pPr>
      <w:r w:rsidRPr="00BF65C9">
        <w:rPr>
          <w:b/>
          <w:highlight w:val="yellow"/>
        </w:rPr>
        <w:t xml:space="preserve">Part 4.  </w:t>
      </w:r>
      <w:r w:rsidR="00DF6013" w:rsidRPr="00BF65C9">
        <w:rPr>
          <w:b/>
          <w:highlight w:val="yellow"/>
        </w:rPr>
        <w:t>T</w:t>
      </w:r>
      <w:r w:rsidR="003C290A" w:rsidRPr="00BF65C9">
        <w:rPr>
          <w:b/>
          <w:highlight w:val="yellow"/>
        </w:rPr>
        <w:t xml:space="preserve">ypical </w:t>
      </w:r>
      <w:r w:rsidR="000F4637" w:rsidRPr="00BF65C9">
        <w:rPr>
          <w:b/>
          <w:highlight w:val="yellow"/>
        </w:rPr>
        <w:t>W</w:t>
      </w:r>
      <w:r w:rsidR="003C290A" w:rsidRPr="00BF65C9">
        <w:rPr>
          <w:b/>
          <w:highlight w:val="yellow"/>
        </w:rPr>
        <w:t xml:space="preserve">ork </w:t>
      </w:r>
      <w:r w:rsidR="000F4637" w:rsidRPr="00BF65C9">
        <w:rPr>
          <w:b/>
          <w:highlight w:val="yellow"/>
        </w:rPr>
        <w:t>S</w:t>
      </w:r>
      <w:r w:rsidR="003C290A" w:rsidRPr="00BF65C9">
        <w:rPr>
          <w:b/>
          <w:highlight w:val="yellow"/>
        </w:rPr>
        <w:t>equence</w:t>
      </w:r>
      <w:r w:rsidR="000F4637" w:rsidRPr="00BF65C9">
        <w:rPr>
          <w:b/>
          <w:highlight w:val="yellow"/>
        </w:rPr>
        <w:t xml:space="preserve"> (and sub-sequences)</w:t>
      </w:r>
      <w:r w:rsidR="00DF6013" w:rsidRPr="00BF65C9">
        <w:rPr>
          <w:b/>
          <w:highlight w:val="yellow"/>
        </w:rPr>
        <w:t xml:space="preserve"> in Excel</w:t>
      </w:r>
      <w:r w:rsidRPr="00BF65C9">
        <w:rPr>
          <w:b/>
          <w:highlight w:val="yellow"/>
        </w:rPr>
        <w:t xml:space="preserve">  </w:t>
      </w:r>
      <w:r w:rsidR="00D62158" w:rsidRPr="00BF65C9">
        <w:rPr>
          <w:b/>
          <w:highlight w:val="yellow"/>
        </w:rPr>
        <w:t>(extra)</w:t>
      </w:r>
      <w:r w:rsidR="00D62158">
        <w:rPr>
          <w:b/>
        </w:rPr>
        <w:t xml:space="preserve">  </w:t>
      </w:r>
    </w:p>
    <w:p w14:paraId="10F745F5" w14:textId="530B4A42" w:rsidR="00534721" w:rsidRDefault="00534721" w:rsidP="00D538B3">
      <w:pPr>
        <w:spacing w:after="0" w:line="240" w:lineRule="auto"/>
      </w:pPr>
    </w:p>
    <w:p w14:paraId="732CB3AB" w14:textId="0AF8AC8A" w:rsidR="00931BDE" w:rsidRDefault="00931BDE" w:rsidP="00D538B3">
      <w:pPr>
        <w:pStyle w:val="ListParagraph"/>
        <w:numPr>
          <w:ilvl w:val="0"/>
          <w:numId w:val="1"/>
        </w:numPr>
        <w:spacing w:after="0" w:line="240" w:lineRule="auto"/>
      </w:pPr>
      <w:r>
        <w:t xml:space="preserve">Open Excel.  </w:t>
      </w:r>
    </w:p>
    <w:p w14:paraId="51ECC737" w14:textId="5ACDD2FA" w:rsidR="00C11F10" w:rsidRDefault="00931BDE" w:rsidP="00D538B3">
      <w:pPr>
        <w:pStyle w:val="ListParagraph"/>
        <w:numPr>
          <w:ilvl w:val="0"/>
          <w:numId w:val="1"/>
        </w:numPr>
        <w:spacing w:after="0" w:line="240" w:lineRule="auto"/>
      </w:pPr>
      <w:r>
        <w:t xml:space="preserve">Input data manually (using copy and paste or other means).  </w:t>
      </w:r>
      <w:r w:rsidR="004029F6">
        <w:t xml:space="preserve">(Or capture by downloading data from a website or exporting data from a database.)  </w:t>
      </w:r>
    </w:p>
    <w:p w14:paraId="2523A646" w14:textId="79190FCC" w:rsidR="00C11F10" w:rsidRDefault="00C11F10" w:rsidP="00D538B3">
      <w:pPr>
        <w:pStyle w:val="ListParagraph"/>
        <w:numPr>
          <w:ilvl w:val="0"/>
          <w:numId w:val="1"/>
        </w:numPr>
        <w:spacing w:after="0" w:line="240" w:lineRule="auto"/>
      </w:pPr>
      <w:r>
        <w:t xml:space="preserve">Check the data for correctness.  </w:t>
      </w:r>
    </w:p>
    <w:p w14:paraId="00FFEA93" w14:textId="2EC51BF2" w:rsidR="00931BDE" w:rsidRDefault="00931BDE" w:rsidP="00D538B3">
      <w:pPr>
        <w:pStyle w:val="ListParagraph"/>
        <w:numPr>
          <w:ilvl w:val="0"/>
          <w:numId w:val="1"/>
        </w:numPr>
        <w:spacing w:after="0" w:line="240" w:lineRule="auto"/>
      </w:pPr>
      <w:r>
        <w:t xml:space="preserve">Save a pristine master of the data before any further processing.  Use informative naming protocols for the Excel workbook.   </w:t>
      </w:r>
    </w:p>
    <w:p w14:paraId="7ECA0BED" w14:textId="1122E705" w:rsidR="00D20DF9" w:rsidRDefault="00D20DF9" w:rsidP="00D538B3">
      <w:pPr>
        <w:pStyle w:val="ListParagraph"/>
        <w:numPr>
          <w:ilvl w:val="0"/>
          <w:numId w:val="1"/>
        </w:numPr>
        <w:spacing w:after="0" w:line="240" w:lineRule="auto"/>
      </w:pPr>
      <w:r>
        <w:t xml:space="preserve">Merge </w:t>
      </w:r>
      <w:r w:rsidR="00932638">
        <w:t xml:space="preserve">/ </w:t>
      </w:r>
      <w:r>
        <w:t xml:space="preserve">combine </w:t>
      </w:r>
      <w:r w:rsidR="00932638">
        <w:t xml:space="preserve">/ aggregate </w:t>
      </w:r>
      <w:r>
        <w:t xml:space="preserve">(union) </w:t>
      </w:r>
      <w:r w:rsidR="00932638">
        <w:t xml:space="preserve">selected </w:t>
      </w:r>
      <w:r>
        <w:t xml:space="preserve">data as needed.  </w:t>
      </w:r>
      <w:r w:rsidR="00BB3079">
        <w:t xml:space="preserve">(This assumes that there is an identifier column which enables the ability to match data between tables.)  </w:t>
      </w:r>
    </w:p>
    <w:p w14:paraId="35EB251F" w14:textId="681BE43D" w:rsidR="00931BDE" w:rsidRDefault="00931BDE" w:rsidP="00D538B3">
      <w:pPr>
        <w:pStyle w:val="ListParagraph"/>
        <w:numPr>
          <w:ilvl w:val="0"/>
          <w:numId w:val="1"/>
        </w:numPr>
        <w:spacing w:after="0" w:line="240" w:lineRule="auto"/>
      </w:pPr>
      <w:r>
        <w:t xml:space="preserve">Clean and process the data (as needed).  </w:t>
      </w:r>
    </w:p>
    <w:p w14:paraId="31910C06" w14:textId="649C70B5" w:rsidR="0024200D" w:rsidRDefault="0024200D" w:rsidP="00D538B3">
      <w:pPr>
        <w:pStyle w:val="ListParagraph"/>
        <w:numPr>
          <w:ilvl w:val="0"/>
          <w:numId w:val="1"/>
        </w:numPr>
        <w:spacing w:after="0" w:line="240" w:lineRule="auto"/>
      </w:pPr>
      <w:r>
        <w:t xml:space="preserve">Select particular data ranges for study.  (Usually, data arrays are depicted visually in sections.  In some cases, full datasets may be studied simultaneously such as for factor analyses.)  </w:t>
      </w:r>
    </w:p>
    <w:p w14:paraId="197E6349" w14:textId="12996617" w:rsidR="00931BDE" w:rsidRDefault="00216C41" w:rsidP="00D538B3">
      <w:pPr>
        <w:pStyle w:val="ListParagraph"/>
        <w:numPr>
          <w:ilvl w:val="0"/>
          <w:numId w:val="1"/>
        </w:numPr>
        <w:spacing w:after="0" w:line="240" w:lineRule="auto"/>
      </w:pPr>
      <w:r>
        <w:t>Explore and a</w:t>
      </w:r>
      <w:r w:rsidR="00931BDE">
        <w:t xml:space="preserve">nalyze the </w:t>
      </w:r>
      <w:r w:rsidR="0024200D">
        <w:t xml:space="preserve">(selected) </w:t>
      </w:r>
      <w:r w:rsidR="00931BDE">
        <w:t>data through various queries</w:t>
      </w:r>
      <w:r w:rsidR="00E92486">
        <w:t xml:space="preserve">, </w:t>
      </w:r>
      <w:r w:rsidR="00931BDE">
        <w:t>statistical analyses</w:t>
      </w:r>
      <w:r w:rsidR="00E92486">
        <w:t>, and data visualizations</w:t>
      </w:r>
      <w:r w:rsidR="00931BDE">
        <w:t xml:space="preserve">.  </w:t>
      </w:r>
      <w:r w:rsidR="00DC6F84">
        <w:t xml:space="preserve">Sanity-check the findings and results.  </w:t>
      </w:r>
    </w:p>
    <w:p w14:paraId="510E5539" w14:textId="11CF14E6" w:rsidR="00931BDE" w:rsidRDefault="00931BDE" w:rsidP="00D538B3">
      <w:pPr>
        <w:pStyle w:val="ListParagraph"/>
        <w:numPr>
          <w:ilvl w:val="0"/>
          <w:numId w:val="1"/>
        </w:numPr>
        <w:spacing w:after="0" w:line="240" w:lineRule="auto"/>
      </w:pPr>
      <w:r>
        <w:t xml:space="preserve">Create </w:t>
      </w:r>
      <w:r w:rsidR="00CD4AB7">
        <w:t xml:space="preserve">a </w:t>
      </w:r>
      <w:r w:rsidR="0024200D">
        <w:t>number</w:t>
      </w:r>
      <w:r>
        <w:t xml:space="preserve"> of </w:t>
      </w:r>
      <w:r w:rsidR="00E92486">
        <w:t>finalized</w:t>
      </w:r>
      <w:r>
        <w:t xml:space="preserve"> data visualizations</w:t>
      </w:r>
      <w:r w:rsidR="00E92486">
        <w:t>, and export</w:t>
      </w:r>
      <w:r w:rsidR="00F26F66">
        <w:t>ed</w:t>
      </w:r>
      <w:r w:rsidR="00F96EC8">
        <w:t xml:space="preserve"> (or screenshot)</w:t>
      </w:r>
      <w:r>
        <w:t xml:space="preserve">.  </w:t>
      </w:r>
    </w:p>
    <w:p w14:paraId="013AA84C" w14:textId="6D72702C" w:rsidR="00931BDE" w:rsidRDefault="00931BDE" w:rsidP="00D538B3">
      <w:pPr>
        <w:pStyle w:val="ListParagraph"/>
        <w:numPr>
          <w:ilvl w:val="0"/>
          <w:numId w:val="1"/>
        </w:numPr>
        <w:spacing w:after="0" w:line="240" w:lineRule="auto"/>
      </w:pPr>
      <w:r>
        <w:t xml:space="preserve">Export the data in various formats for analysis in outside software tools.  </w:t>
      </w:r>
    </w:p>
    <w:p w14:paraId="5A4637DA" w14:textId="03B337F8" w:rsidR="00197590" w:rsidRDefault="00197590" w:rsidP="00D538B3">
      <w:pPr>
        <w:pStyle w:val="ListParagraph"/>
        <w:numPr>
          <w:ilvl w:val="0"/>
          <w:numId w:val="1"/>
        </w:numPr>
        <w:spacing w:after="0" w:line="240" w:lineRule="auto"/>
      </w:pPr>
      <w:r>
        <w:t xml:space="preserve">Archive.  </w:t>
      </w:r>
    </w:p>
    <w:p w14:paraId="5E25B7DD" w14:textId="2E7BCC93" w:rsidR="00913321" w:rsidRDefault="00913321" w:rsidP="00D538B3">
      <w:pPr>
        <w:pStyle w:val="ListParagraph"/>
        <w:numPr>
          <w:ilvl w:val="0"/>
          <w:numId w:val="1"/>
        </w:numPr>
        <w:spacing w:after="0" w:line="240" w:lineRule="auto"/>
      </w:pPr>
      <w:r>
        <w:t xml:space="preserve">Create a sharable Excel workbook of data that is sufficiently de-identified </w:t>
      </w:r>
      <w:r w:rsidR="00E45179">
        <w:t xml:space="preserve">/ anonymized </w:t>
      </w:r>
      <w:r>
        <w:t xml:space="preserve">and with a README section.  </w:t>
      </w:r>
      <w:r w:rsidR="00215278">
        <w:t xml:space="preserve">(A README file usually addresses data sources, data representations, data table setup, contact information, and other relevant information.)  </w:t>
      </w:r>
    </w:p>
    <w:p w14:paraId="09DCEA21" w14:textId="17EC904B" w:rsidR="00931BDE" w:rsidRDefault="00931BDE" w:rsidP="00D538B3">
      <w:pPr>
        <w:spacing w:after="0" w:line="240" w:lineRule="auto"/>
      </w:pPr>
    </w:p>
    <w:p w14:paraId="69685181" w14:textId="24574231" w:rsidR="003D1E2F" w:rsidRDefault="003D1E2F" w:rsidP="00D538B3">
      <w:pPr>
        <w:spacing w:after="0" w:line="240" w:lineRule="auto"/>
      </w:pPr>
      <w:r>
        <w:t xml:space="preserve">A </w:t>
      </w:r>
      <w:r w:rsidR="00E1001E">
        <w:t xml:space="preserve">related </w:t>
      </w:r>
      <w:r>
        <w:t xml:space="preserve">workflow follows on the next page.  </w:t>
      </w:r>
    </w:p>
    <w:p w14:paraId="45058720" w14:textId="4B888B07" w:rsidR="006A249D" w:rsidRDefault="006A249D" w:rsidP="00D538B3">
      <w:pPr>
        <w:spacing w:after="0" w:line="240" w:lineRule="auto"/>
        <w:rPr>
          <w:noProof/>
        </w:rPr>
      </w:pPr>
    </w:p>
    <w:p w14:paraId="504A6B27" w14:textId="4D2CD56B" w:rsidR="00535500" w:rsidRDefault="00CA3196" w:rsidP="002F22A7">
      <w:pPr>
        <w:spacing w:after="0" w:line="240" w:lineRule="auto"/>
        <w:jc w:val="center"/>
      </w:pPr>
      <w:r>
        <w:rPr>
          <w:noProof/>
        </w:rPr>
        <w:lastRenderedPageBreak/>
        <w:drawing>
          <wp:inline distT="0" distB="0" distL="0" distR="0" wp14:anchorId="4C04474E" wp14:editId="794447A4">
            <wp:extent cx="5692722" cy="85248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celWorkflo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93424" cy="8525926"/>
                    </a:xfrm>
                    <a:prstGeom prst="rect">
                      <a:avLst/>
                    </a:prstGeom>
                  </pic:spPr>
                </pic:pic>
              </a:graphicData>
            </a:graphic>
          </wp:inline>
        </w:drawing>
      </w:r>
    </w:p>
    <w:sectPr w:rsidR="00535500" w:rsidSect="0092487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71F8F" w14:textId="77777777" w:rsidR="003F1A62" w:rsidRDefault="003F1A62" w:rsidP="00A0632F">
      <w:pPr>
        <w:spacing w:after="0" w:line="240" w:lineRule="auto"/>
      </w:pPr>
      <w:r>
        <w:separator/>
      </w:r>
    </w:p>
  </w:endnote>
  <w:endnote w:type="continuationSeparator" w:id="0">
    <w:p w14:paraId="28365F65" w14:textId="77777777" w:rsidR="003F1A62" w:rsidRDefault="003F1A62" w:rsidP="00A06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F7F18" w14:textId="77777777" w:rsidR="003F1A62" w:rsidRDefault="003F1A62" w:rsidP="00A0632F">
      <w:pPr>
        <w:spacing w:after="0" w:line="240" w:lineRule="auto"/>
      </w:pPr>
      <w:r>
        <w:separator/>
      </w:r>
    </w:p>
  </w:footnote>
  <w:footnote w:type="continuationSeparator" w:id="0">
    <w:p w14:paraId="20677DA6" w14:textId="77777777" w:rsidR="003F1A62" w:rsidRDefault="003F1A62" w:rsidP="00A06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434183"/>
      <w:docPartObj>
        <w:docPartGallery w:val="Page Numbers (Top of Page)"/>
        <w:docPartUnique/>
      </w:docPartObj>
    </w:sdtPr>
    <w:sdtEndPr>
      <w:rPr>
        <w:noProof/>
      </w:rPr>
    </w:sdtEndPr>
    <w:sdtContent>
      <w:p w14:paraId="0A3EF21E" w14:textId="0FBCC1F9" w:rsidR="00A0632F" w:rsidRDefault="00A0632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5941D5" w14:textId="77777777" w:rsidR="00A0632F" w:rsidRDefault="00A06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5B15"/>
    <w:multiLevelType w:val="hybridMultilevel"/>
    <w:tmpl w:val="E9AA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E30BB"/>
    <w:multiLevelType w:val="hybridMultilevel"/>
    <w:tmpl w:val="5C00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31005"/>
    <w:multiLevelType w:val="hybridMultilevel"/>
    <w:tmpl w:val="AA8C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12F2D"/>
    <w:multiLevelType w:val="hybridMultilevel"/>
    <w:tmpl w:val="36A02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1C3A74"/>
    <w:multiLevelType w:val="hybridMultilevel"/>
    <w:tmpl w:val="50426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052F3C"/>
    <w:multiLevelType w:val="hybridMultilevel"/>
    <w:tmpl w:val="7F44B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932414"/>
    <w:multiLevelType w:val="hybridMultilevel"/>
    <w:tmpl w:val="7380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2A116D"/>
    <w:multiLevelType w:val="hybridMultilevel"/>
    <w:tmpl w:val="4B30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F52D46"/>
    <w:multiLevelType w:val="hybridMultilevel"/>
    <w:tmpl w:val="05F8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3E75F5"/>
    <w:multiLevelType w:val="hybridMultilevel"/>
    <w:tmpl w:val="27507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6C3D9D"/>
    <w:multiLevelType w:val="hybridMultilevel"/>
    <w:tmpl w:val="9B44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0D7DEC"/>
    <w:multiLevelType w:val="hybridMultilevel"/>
    <w:tmpl w:val="2C947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
  </w:num>
  <w:num w:numId="4">
    <w:abstractNumId w:val="5"/>
  </w:num>
  <w:num w:numId="5">
    <w:abstractNumId w:val="10"/>
  </w:num>
  <w:num w:numId="6">
    <w:abstractNumId w:val="0"/>
  </w:num>
  <w:num w:numId="7">
    <w:abstractNumId w:val="9"/>
  </w:num>
  <w:num w:numId="8">
    <w:abstractNumId w:val="2"/>
  </w:num>
  <w:num w:numId="9">
    <w:abstractNumId w:val="8"/>
  </w:num>
  <w:num w:numId="10">
    <w:abstractNumId w:val="7"/>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B50"/>
    <w:rsid w:val="000065AD"/>
    <w:rsid w:val="00014530"/>
    <w:rsid w:val="0001499A"/>
    <w:rsid w:val="0003145A"/>
    <w:rsid w:val="0003220A"/>
    <w:rsid w:val="00034FB3"/>
    <w:rsid w:val="000402A7"/>
    <w:rsid w:val="00043DEC"/>
    <w:rsid w:val="000533F1"/>
    <w:rsid w:val="0005408B"/>
    <w:rsid w:val="00057778"/>
    <w:rsid w:val="000605E8"/>
    <w:rsid w:val="00067BA6"/>
    <w:rsid w:val="000715B8"/>
    <w:rsid w:val="000726E1"/>
    <w:rsid w:val="000751DF"/>
    <w:rsid w:val="000B1686"/>
    <w:rsid w:val="000C0ECC"/>
    <w:rsid w:val="000C177A"/>
    <w:rsid w:val="000F4637"/>
    <w:rsid w:val="001074DB"/>
    <w:rsid w:val="00127147"/>
    <w:rsid w:val="00130B27"/>
    <w:rsid w:val="001341F6"/>
    <w:rsid w:val="0014156E"/>
    <w:rsid w:val="0015082A"/>
    <w:rsid w:val="0016254A"/>
    <w:rsid w:val="001679BA"/>
    <w:rsid w:val="00167C41"/>
    <w:rsid w:val="0017704D"/>
    <w:rsid w:val="00192469"/>
    <w:rsid w:val="00197590"/>
    <w:rsid w:val="001A73F1"/>
    <w:rsid w:val="001A7523"/>
    <w:rsid w:val="001B656F"/>
    <w:rsid w:val="001D296D"/>
    <w:rsid w:val="001D406C"/>
    <w:rsid w:val="001D49D6"/>
    <w:rsid w:val="001E2D5D"/>
    <w:rsid w:val="001F0CEA"/>
    <w:rsid w:val="00215278"/>
    <w:rsid w:val="00216C41"/>
    <w:rsid w:val="00227650"/>
    <w:rsid w:val="0024200D"/>
    <w:rsid w:val="00246D4E"/>
    <w:rsid w:val="00253EB6"/>
    <w:rsid w:val="00260D1A"/>
    <w:rsid w:val="00264CC3"/>
    <w:rsid w:val="0027474B"/>
    <w:rsid w:val="00280ED3"/>
    <w:rsid w:val="002A5D7A"/>
    <w:rsid w:val="002C4AEB"/>
    <w:rsid w:val="002D3B30"/>
    <w:rsid w:val="002F22A7"/>
    <w:rsid w:val="002F3F80"/>
    <w:rsid w:val="003006AC"/>
    <w:rsid w:val="00326560"/>
    <w:rsid w:val="003401F3"/>
    <w:rsid w:val="00362CF6"/>
    <w:rsid w:val="00366AC1"/>
    <w:rsid w:val="00376842"/>
    <w:rsid w:val="00384BA1"/>
    <w:rsid w:val="00386FE0"/>
    <w:rsid w:val="003A559F"/>
    <w:rsid w:val="003B7347"/>
    <w:rsid w:val="003C290A"/>
    <w:rsid w:val="003D005D"/>
    <w:rsid w:val="003D097A"/>
    <w:rsid w:val="003D165C"/>
    <w:rsid w:val="003D1E2F"/>
    <w:rsid w:val="003E5D31"/>
    <w:rsid w:val="003F1A62"/>
    <w:rsid w:val="003F1B50"/>
    <w:rsid w:val="003F70ED"/>
    <w:rsid w:val="004029F6"/>
    <w:rsid w:val="00404204"/>
    <w:rsid w:val="0044086F"/>
    <w:rsid w:val="0044329A"/>
    <w:rsid w:val="004447AB"/>
    <w:rsid w:val="0046205B"/>
    <w:rsid w:val="004660EC"/>
    <w:rsid w:val="00476FA5"/>
    <w:rsid w:val="00483294"/>
    <w:rsid w:val="00486E08"/>
    <w:rsid w:val="004942C7"/>
    <w:rsid w:val="004A45CE"/>
    <w:rsid w:val="004E1525"/>
    <w:rsid w:val="004E6063"/>
    <w:rsid w:val="00502FEC"/>
    <w:rsid w:val="00520F01"/>
    <w:rsid w:val="00534721"/>
    <w:rsid w:val="00535500"/>
    <w:rsid w:val="005408C2"/>
    <w:rsid w:val="00545DF9"/>
    <w:rsid w:val="00561408"/>
    <w:rsid w:val="005843AC"/>
    <w:rsid w:val="00592FA4"/>
    <w:rsid w:val="00593E93"/>
    <w:rsid w:val="005A2567"/>
    <w:rsid w:val="005B260B"/>
    <w:rsid w:val="005B3428"/>
    <w:rsid w:val="005C1826"/>
    <w:rsid w:val="005C7A41"/>
    <w:rsid w:val="005D54CC"/>
    <w:rsid w:val="005D7C01"/>
    <w:rsid w:val="005F4CA6"/>
    <w:rsid w:val="005F7074"/>
    <w:rsid w:val="0060140E"/>
    <w:rsid w:val="00605966"/>
    <w:rsid w:val="006122C4"/>
    <w:rsid w:val="00616E94"/>
    <w:rsid w:val="00641DA4"/>
    <w:rsid w:val="006519DF"/>
    <w:rsid w:val="006553E1"/>
    <w:rsid w:val="00667315"/>
    <w:rsid w:val="00670373"/>
    <w:rsid w:val="00674D2B"/>
    <w:rsid w:val="00683AFF"/>
    <w:rsid w:val="00690C52"/>
    <w:rsid w:val="006A0BA7"/>
    <w:rsid w:val="006A249D"/>
    <w:rsid w:val="006A7AA5"/>
    <w:rsid w:val="006C40E2"/>
    <w:rsid w:val="006C49A2"/>
    <w:rsid w:val="006C5ECC"/>
    <w:rsid w:val="006D2D96"/>
    <w:rsid w:val="0072129F"/>
    <w:rsid w:val="00722F36"/>
    <w:rsid w:val="0072493D"/>
    <w:rsid w:val="00733BF5"/>
    <w:rsid w:val="00745B20"/>
    <w:rsid w:val="00755245"/>
    <w:rsid w:val="007920AF"/>
    <w:rsid w:val="00796F92"/>
    <w:rsid w:val="007E3215"/>
    <w:rsid w:val="007E34E1"/>
    <w:rsid w:val="007E6B8C"/>
    <w:rsid w:val="0080063A"/>
    <w:rsid w:val="00814764"/>
    <w:rsid w:val="00815794"/>
    <w:rsid w:val="008227B5"/>
    <w:rsid w:val="00833AA5"/>
    <w:rsid w:val="00850BF4"/>
    <w:rsid w:val="0085548C"/>
    <w:rsid w:val="0086248B"/>
    <w:rsid w:val="008715D0"/>
    <w:rsid w:val="00882B8C"/>
    <w:rsid w:val="0088473C"/>
    <w:rsid w:val="00887F0B"/>
    <w:rsid w:val="00895CFD"/>
    <w:rsid w:val="008B43BC"/>
    <w:rsid w:val="008B7706"/>
    <w:rsid w:val="008C737D"/>
    <w:rsid w:val="00907848"/>
    <w:rsid w:val="00913321"/>
    <w:rsid w:val="009229C7"/>
    <w:rsid w:val="00924878"/>
    <w:rsid w:val="00931BDE"/>
    <w:rsid w:val="00932638"/>
    <w:rsid w:val="00941D10"/>
    <w:rsid w:val="009420E8"/>
    <w:rsid w:val="00947656"/>
    <w:rsid w:val="00956322"/>
    <w:rsid w:val="009662D1"/>
    <w:rsid w:val="00972383"/>
    <w:rsid w:val="00975F68"/>
    <w:rsid w:val="00993809"/>
    <w:rsid w:val="009A2CF7"/>
    <w:rsid w:val="009A61BC"/>
    <w:rsid w:val="009B108F"/>
    <w:rsid w:val="009B29D4"/>
    <w:rsid w:val="009C71F0"/>
    <w:rsid w:val="009E1F01"/>
    <w:rsid w:val="009E60F3"/>
    <w:rsid w:val="009F74B0"/>
    <w:rsid w:val="00A0034A"/>
    <w:rsid w:val="00A05364"/>
    <w:rsid w:val="00A061B7"/>
    <w:rsid w:val="00A0632F"/>
    <w:rsid w:val="00A07D20"/>
    <w:rsid w:val="00A16E59"/>
    <w:rsid w:val="00A52630"/>
    <w:rsid w:val="00A609D2"/>
    <w:rsid w:val="00A62375"/>
    <w:rsid w:val="00A85F8F"/>
    <w:rsid w:val="00A91ABB"/>
    <w:rsid w:val="00A94441"/>
    <w:rsid w:val="00A95078"/>
    <w:rsid w:val="00A96E3F"/>
    <w:rsid w:val="00AA525D"/>
    <w:rsid w:val="00AB2436"/>
    <w:rsid w:val="00AC5683"/>
    <w:rsid w:val="00AD624F"/>
    <w:rsid w:val="00AD6899"/>
    <w:rsid w:val="00AE4F78"/>
    <w:rsid w:val="00AF7BC6"/>
    <w:rsid w:val="00B02F9F"/>
    <w:rsid w:val="00B13A36"/>
    <w:rsid w:val="00B430A7"/>
    <w:rsid w:val="00B6664C"/>
    <w:rsid w:val="00B71E84"/>
    <w:rsid w:val="00B73F0C"/>
    <w:rsid w:val="00B92314"/>
    <w:rsid w:val="00B9349F"/>
    <w:rsid w:val="00B95BAC"/>
    <w:rsid w:val="00BA326B"/>
    <w:rsid w:val="00BA49A6"/>
    <w:rsid w:val="00BA5BB5"/>
    <w:rsid w:val="00BA72EF"/>
    <w:rsid w:val="00BB3079"/>
    <w:rsid w:val="00BD0792"/>
    <w:rsid w:val="00BF65C9"/>
    <w:rsid w:val="00BF7797"/>
    <w:rsid w:val="00C11F10"/>
    <w:rsid w:val="00C379ED"/>
    <w:rsid w:val="00C43AEA"/>
    <w:rsid w:val="00C5320C"/>
    <w:rsid w:val="00C53B6B"/>
    <w:rsid w:val="00CA3196"/>
    <w:rsid w:val="00CA7A36"/>
    <w:rsid w:val="00CC790E"/>
    <w:rsid w:val="00CD4AB7"/>
    <w:rsid w:val="00CE3276"/>
    <w:rsid w:val="00CF2190"/>
    <w:rsid w:val="00D01DF2"/>
    <w:rsid w:val="00D04F39"/>
    <w:rsid w:val="00D1115E"/>
    <w:rsid w:val="00D113B8"/>
    <w:rsid w:val="00D208CB"/>
    <w:rsid w:val="00D20DF9"/>
    <w:rsid w:val="00D22906"/>
    <w:rsid w:val="00D26232"/>
    <w:rsid w:val="00D36E8E"/>
    <w:rsid w:val="00D50E65"/>
    <w:rsid w:val="00D538B3"/>
    <w:rsid w:val="00D62158"/>
    <w:rsid w:val="00D639C8"/>
    <w:rsid w:val="00D65C77"/>
    <w:rsid w:val="00D71AC3"/>
    <w:rsid w:val="00D80B48"/>
    <w:rsid w:val="00D87248"/>
    <w:rsid w:val="00D87C3B"/>
    <w:rsid w:val="00D95E33"/>
    <w:rsid w:val="00DA1C40"/>
    <w:rsid w:val="00DA290C"/>
    <w:rsid w:val="00DB4FFC"/>
    <w:rsid w:val="00DB5370"/>
    <w:rsid w:val="00DC6F84"/>
    <w:rsid w:val="00DF05DF"/>
    <w:rsid w:val="00DF6013"/>
    <w:rsid w:val="00E00C5A"/>
    <w:rsid w:val="00E02B28"/>
    <w:rsid w:val="00E03B01"/>
    <w:rsid w:val="00E1001E"/>
    <w:rsid w:val="00E14E3C"/>
    <w:rsid w:val="00E1674E"/>
    <w:rsid w:val="00E260E7"/>
    <w:rsid w:val="00E33988"/>
    <w:rsid w:val="00E44A4B"/>
    <w:rsid w:val="00E45179"/>
    <w:rsid w:val="00E46C94"/>
    <w:rsid w:val="00E60169"/>
    <w:rsid w:val="00E60B5F"/>
    <w:rsid w:val="00E6145F"/>
    <w:rsid w:val="00E671FC"/>
    <w:rsid w:val="00E75CE8"/>
    <w:rsid w:val="00E81C4E"/>
    <w:rsid w:val="00E92486"/>
    <w:rsid w:val="00EA2819"/>
    <w:rsid w:val="00EB38F8"/>
    <w:rsid w:val="00EC54AC"/>
    <w:rsid w:val="00ED733A"/>
    <w:rsid w:val="00F06E59"/>
    <w:rsid w:val="00F26F66"/>
    <w:rsid w:val="00F34504"/>
    <w:rsid w:val="00F3542A"/>
    <w:rsid w:val="00F37258"/>
    <w:rsid w:val="00F421DA"/>
    <w:rsid w:val="00F43122"/>
    <w:rsid w:val="00F5003D"/>
    <w:rsid w:val="00F50DC9"/>
    <w:rsid w:val="00F57130"/>
    <w:rsid w:val="00F76CD4"/>
    <w:rsid w:val="00F96EC8"/>
    <w:rsid w:val="00FE220B"/>
    <w:rsid w:val="00FF3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90D76"/>
  <w15:chartTrackingRefBased/>
  <w15:docId w15:val="{20FF1B55-07DF-411F-BD83-4BBB62F54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5C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39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6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32F"/>
  </w:style>
  <w:style w:type="paragraph" w:styleId="Footer">
    <w:name w:val="footer"/>
    <w:basedOn w:val="Normal"/>
    <w:link w:val="FooterChar"/>
    <w:uiPriority w:val="99"/>
    <w:unhideWhenUsed/>
    <w:rsid w:val="00A06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32F"/>
  </w:style>
  <w:style w:type="paragraph" w:styleId="ListParagraph">
    <w:name w:val="List Paragraph"/>
    <w:basedOn w:val="Normal"/>
    <w:uiPriority w:val="34"/>
    <w:qFormat/>
    <w:rsid w:val="00F43122"/>
    <w:pPr>
      <w:ind w:left="720"/>
      <w:contextualSpacing/>
    </w:pPr>
  </w:style>
  <w:style w:type="character" w:styleId="Hyperlink">
    <w:name w:val="Hyperlink"/>
    <w:basedOn w:val="DefaultParagraphFont"/>
    <w:uiPriority w:val="99"/>
    <w:unhideWhenUsed/>
    <w:rsid w:val="00B430A7"/>
    <w:rPr>
      <w:color w:val="0563C1" w:themeColor="hyperlink"/>
      <w:u w:val="single"/>
    </w:rPr>
  </w:style>
  <w:style w:type="character" w:styleId="UnresolvedMention">
    <w:name w:val="Unresolved Mention"/>
    <w:basedOn w:val="DefaultParagraphFont"/>
    <w:uiPriority w:val="99"/>
    <w:semiHidden/>
    <w:unhideWhenUsed/>
    <w:rsid w:val="00B430A7"/>
    <w:rPr>
      <w:color w:val="605E5C"/>
      <w:shd w:val="clear" w:color="auto" w:fill="E1DFDD"/>
    </w:rPr>
  </w:style>
  <w:style w:type="table" w:styleId="TableGrid">
    <w:name w:val="Table Grid"/>
    <w:basedOn w:val="TableNormal"/>
    <w:uiPriority w:val="39"/>
    <w:rsid w:val="00E60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65C7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39C8"/>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355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500"/>
    <w:rPr>
      <w:rFonts w:ascii="Segoe UI" w:hAnsi="Segoe UI" w:cs="Segoe UI"/>
      <w:sz w:val="18"/>
      <w:szCs w:val="18"/>
    </w:rPr>
  </w:style>
  <w:style w:type="paragraph" w:styleId="Caption">
    <w:name w:val="caption"/>
    <w:basedOn w:val="Normal"/>
    <w:next w:val="Normal"/>
    <w:uiPriority w:val="35"/>
    <w:unhideWhenUsed/>
    <w:qFormat/>
    <w:rsid w:val="00FE220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8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youtu.be/RM8T1eYBjQY" TargetMode="External"/><Relationship Id="rId3" Type="http://schemas.openxmlformats.org/officeDocument/2006/relationships/settings" Target="settings.xml"/><Relationship Id="rId21" Type="http://schemas.openxmlformats.org/officeDocument/2006/relationships/hyperlink" Target="https://youtu.be/xnLvEhXWSa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youtu.be/Xe4U_-o_EWw" TargetMode="External"/><Relationship Id="rId20" Type="http://schemas.openxmlformats.org/officeDocument/2006/relationships/hyperlink" Target="https://youtu.be/E7gQ-PgYkMc" TargetMode="External"/><Relationship Id="rId29" Type="http://schemas.openxmlformats.org/officeDocument/2006/relationships/hyperlink" Target="https://support.office.com/en-us/article/keyboard-shortcuts-in-excel-1798d9d5-842a-42b8-9c99-9b7213f0040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www.k-state.edu/ID/MSExcel2019.docx" TargetMode="External"/><Relationship Id="rId5" Type="http://schemas.openxmlformats.org/officeDocument/2006/relationships/footnotes" Target="footnotes.xml"/><Relationship Id="rId15" Type="http://schemas.openxmlformats.org/officeDocument/2006/relationships/hyperlink" Target="https://youtu.be/tGY70sdpaLc" TargetMode="External"/><Relationship Id="rId23" Type="http://schemas.openxmlformats.org/officeDocument/2006/relationships/hyperlink" Target="https://youtu.be/F264FpBDX28" TargetMode="External"/><Relationship Id="rId28" Type="http://schemas.openxmlformats.org/officeDocument/2006/relationships/hyperlink" Target="https://youtu.be/2USJsIyIzvo" TargetMode="External"/><Relationship Id="rId10" Type="http://schemas.openxmlformats.org/officeDocument/2006/relationships/hyperlink" Target="https://products.office.com/en/office-online/" TargetMode="External"/><Relationship Id="rId19" Type="http://schemas.openxmlformats.org/officeDocument/2006/relationships/image" Target="media/image8.emf"/><Relationship Id="rId31" Type="http://schemas.openxmlformats.org/officeDocument/2006/relationships/hyperlink" Target="https://idme-test.ome.ksu.edu/MSExcel2019.pdf" TargetMode="External"/><Relationship Id="rId4" Type="http://schemas.openxmlformats.org/officeDocument/2006/relationships/webSettings" Target="webSettings.xml"/><Relationship Id="rId9" Type="http://schemas.openxmlformats.org/officeDocument/2006/relationships/hyperlink" Target="https://ksu.zoom.us/j/6752623021"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youtu.be/BsUTlhib4Tw" TargetMode="External"/><Relationship Id="rId30" Type="http://schemas.openxmlformats.org/officeDocument/2006/relationships/hyperlink" Target="mailto:shalin@k-state.edu" TargetMode="Externa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957</TotalTime>
  <Pages>11</Pages>
  <Words>3088</Words>
  <Characters>16712</Characters>
  <Application>Microsoft Office Word</Application>
  <DocSecurity>0</DocSecurity>
  <Lines>388</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Shalin Hai-Jew</dc:creator>
  <cp:keywords/>
  <dc:description/>
  <cp:lastModifiedBy>Shalin Hai-Jew</cp:lastModifiedBy>
  <cp:revision>188</cp:revision>
  <cp:lastPrinted>2020-02-04T18:55:00Z</cp:lastPrinted>
  <dcterms:created xsi:type="dcterms:W3CDTF">2019-03-19T11:52:00Z</dcterms:created>
  <dcterms:modified xsi:type="dcterms:W3CDTF">2021-06-04T17:21:00Z</dcterms:modified>
</cp:coreProperties>
</file>